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4F35" w14:textId="6E22303B" w:rsidR="00F10D12" w:rsidRDefault="007F5DA4" w:rsidP="00322557">
      <w:pPr>
        <w:pStyle w:val="Heading2"/>
        <w:spacing w:after="0"/>
        <w:jc w:val="center"/>
        <w:rPr>
          <w:rFonts w:ascii="Tahoma" w:hAnsi="Tahoma"/>
          <w:szCs w:val="24"/>
        </w:rPr>
      </w:pPr>
      <w:r>
        <w:rPr>
          <w:rFonts w:ascii="Tahoma" w:hAnsi="Tahoma"/>
          <w:b w:val="0"/>
          <w:i w:val="0"/>
          <w:noProof/>
        </w:rPr>
        <w:drawing>
          <wp:inline distT="0" distB="0" distL="0" distR="0" wp14:anchorId="66C2B1A1" wp14:editId="63FE0860">
            <wp:extent cx="2981739" cy="74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296" cy="757221"/>
                    </a:xfrm>
                    <a:prstGeom prst="rect">
                      <a:avLst/>
                    </a:prstGeom>
                    <a:noFill/>
                    <a:ln>
                      <a:noFill/>
                    </a:ln>
                  </pic:spPr>
                </pic:pic>
              </a:graphicData>
            </a:graphic>
          </wp:inline>
        </w:drawing>
      </w:r>
      <w:r>
        <w:rPr>
          <w:rFonts w:ascii="Tahoma" w:hAnsi="Tahoma" w:cs="Tahoma"/>
          <w:b w:val="0"/>
          <w:bCs/>
          <w:i w:val="0"/>
          <w:iCs/>
          <w:color w:val="000000"/>
          <w:shd w:val="clear" w:color="auto" w:fill="FFFFFF"/>
        </w:rPr>
        <w:br/>
      </w:r>
    </w:p>
    <w:p w14:paraId="345A7A7F" w14:textId="77777777" w:rsidR="001F5B1D" w:rsidRDefault="001F5B1D" w:rsidP="00322557"/>
    <w:p w14:paraId="0E1A369A" w14:textId="77777777" w:rsidR="001F5B1D" w:rsidRDefault="001F5B1D" w:rsidP="00322557"/>
    <w:p w14:paraId="1EAD6AF8" w14:textId="77777777" w:rsidR="001F5B1D" w:rsidRPr="00322557" w:rsidRDefault="001F5B1D" w:rsidP="00322557"/>
    <w:p w14:paraId="7DED6855" w14:textId="1328C7DC" w:rsidR="00C64F50" w:rsidRPr="00600753" w:rsidRDefault="0048009F" w:rsidP="00322557">
      <w:pPr>
        <w:pStyle w:val="Heading2"/>
        <w:spacing w:after="0"/>
        <w:jc w:val="center"/>
        <w:rPr>
          <w:rFonts w:ascii="Tahoma" w:hAnsi="Tahoma"/>
          <w:sz w:val="48"/>
        </w:rPr>
      </w:pPr>
      <w:r>
        <w:rPr>
          <w:rFonts w:ascii="Tahoma" w:hAnsi="Tahoma"/>
          <w:sz w:val="48"/>
        </w:rPr>
        <w:t>Appendix E</w:t>
      </w:r>
    </w:p>
    <w:p w14:paraId="5E02C32F" w14:textId="2B06D8B0" w:rsidR="00AA0DC2" w:rsidRPr="00146C75" w:rsidRDefault="00AA0DC2" w:rsidP="00AA0DC2">
      <w:pPr>
        <w:tabs>
          <w:tab w:val="left" w:pos="5400"/>
        </w:tabs>
        <w:rPr>
          <w:rFonts w:ascii="Tahoma" w:hAnsi="Tahoma"/>
          <w:b/>
          <w:i/>
          <w:sz w:val="24"/>
          <w:szCs w:val="24"/>
        </w:rPr>
      </w:pPr>
      <w:r>
        <w:rPr>
          <w:rFonts w:ascii="Tahoma" w:hAnsi="Tahoma"/>
          <w:b/>
          <w:i/>
          <w:sz w:val="48"/>
        </w:rPr>
        <w:tab/>
      </w:r>
    </w:p>
    <w:p w14:paraId="17C88695" w14:textId="6F926392" w:rsidR="00C64F50" w:rsidRPr="00600753" w:rsidRDefault="00C64F50">
      <w:pPr>
        <w:jc w:val="center"/>
        <w:rPr>
          <w:rFonts w:ascii="Tahoma" w:hAnsi="Tahoma"/>
          <w:b/>
          <w:i/>
          <w:sz w:val="48"/>
        </w:rPr>
      </w:pPr>
      <w:r w:rsidRPr="00600753">
        <w:rPr>
          <w:rFonts w:ascii="Tahoma" w:hAnsi="Tahoma"/>
          <w:b/>
          <w:i/>
          <w:sz w:val="48"/>
        </w:rPr>
        <w:t>Credit/Collateral Requirements</w:t>
      </w:r>
    </w:p>
    <w:p w14:paraId="02DFC5CB" w14:textId="77777777" w:rsidR="00C64F50" w:rsidRPr="00600753" w:rsidRDefault="00C64F50" w:rsidP="0048009F">
      <w:pPr>
        <w:spacing w:after="120"/>
        <w:jc w:val="center"/>
        <w:rPr>
          <w:rFonts w:ascii="Tahoma" w:hAnsi="Tahoma"/>
          <w:b/>
          <w:i/>
          <w:sz w:val="48"/>
        </w:rPr>
      </w:pPr>
    </w:p>
    <w:p w14:paraId="5DB3B10B" w14:textId="77777777" w:rsidR="00C64F50" w:rsidRPr="00600753" w:rsidRDefault="004067DF">
      <w:pPr>
        <w:spacing w:after="120"/>
        <w:jc w:val="center"/>
        <w:rPr>
          <w:rFonts w:ascii="Tahoma" w:hAnsi="Tahoma"/>
          <w:b/>
          <w:i/>
          <w:sz w:val="48"/>
        </w:rPr>
      </w:pPr>
      <w:r>
        <w:rPr>
          <w:rFonts w:ascii="Tahoma" w:hAnsi="Tahoma"/>
          <w:b/>
          <w:i/>
          <w:sz w:val="48"/>
        </w:rPr>
        <w:t>f</w:t>
      </w:r>
      <w:r w:rsidR="00C64F50" w:rsidRPr="00600753">
        <w:rPr>
          <w:rFonts w:ascii="Tahoma" w:hAnsi="Tahoma"/>
          <w:b/>
          <w:i/>
          <w:sz w:val="48"/>
        </w:rPr>
        <w:t>or</w:t>
      </w:r>
    </w:p>
    <w:p w14:paraId="519BEAF5" w14:textId="77777777" w:rsidR="00C64F50" w:rsidRPr="00600753" w:rsidRDefault="00C64F50">
      <w:pPr>
        <w:spacing w:after="120"/>
        <w:jc w:val="center"/>
        <w:rPr>
          <w:rFonts w:ascii="Tahoma" w:hAnsi="Tahoma"/>
          <w:b/>
          <w:i/>
          <w:sz w:val="48"/>
        </w:rPr>
      </w:pPr>
    </w:p>
    <w:p w14:paraId="6591A26D" w14:textId="41331B83" w:rsidR="004067DF" w:rsidRDefault="00316D3E" w:rsidP="004067DF">
      <w:pPr>
        <w:spacing w:after="120"/>
        <w:ind w:left="720" w:hanging="720"/>
        <w:jc w:val="center"/>
        <w:rPr>
          <w:rFonts w:ascii="Tahoma" w:hAnsi="Tahoma"/>
          <w:b/>
          <w:i/>
          <w:kern w:val="28"/>
          <w:sz w:val="48"/>
        </w:rPr>
      </w:pPr>
      <w:r w:rsidRPr="00600753">
        <w:rPr>
          <w:rFonts w:ascii="Tahoma" w:hAnsi="Tahoma"/>
          <w:b/>
          <w:i/>
          <w:kern w:val="28"/>
          <w:sz w:val="48"/>
        </w:rPr>
        <w:t>20</w:t>
      </w:r>
      <w:r>
        <w:rPr>
          <w:rFonts w:ascii="Tahoma" w:hAnsi="Tahoma"/>
          <w:b/>
          <w:i/>
          <w:kern w:val="28"/>
          <w:sz w:val="48"/>
        </w:rPr>
        <w:t>22</w:t>
      </w:r>
      <w:r w:rsidRPr="00600753">
        <w:rPr>
          <w:rFonts w:ascii="Tahoma" w:hAnsi="Tahoma"/>
          <w:b/>
          <w:i/>
          <w:kern w:val="28"/>
          <w:sz w:val="48"/>
        </w:rPr>
        <w:t xml:space="preserve"> </w:t>
      </w:r>
      <w:r w:rsidR="003660F8" w:rsidRPr="00600753">
        <w:rPr>
          <w:rFonts w:ascii="Tahoma" w:hAnsi="Tahoma"/>
          <w:b/>
          <w:i/>
          <w:kern w:val="28"/>
          <w:sz w:val="48"/>
        </w:rPr>
        <w:t xml:space="preserve">Request </w:t>
      </w:r>
      <w:r w:rsidR="004067DF">
        <w:rPr>
          <w:rFonts w:ascii="Tahoma" w:hAnsi="Tahoma"/>
          <w:b/>
          <w:i/>
          <w:kern w:val="28"/>
          <w:sz w:val="48"/>
        </w:rPr>
        <w:t>for Proposals</w:t>
      </w:r>
    </w:p>
    <w:p w14:paraId="1F111F3E" w14:textId="77777777" w:rsidR="004067DF" w:rsidRDefault="004067DF" w:rsidP="004067DF">
      <w:pPr>
        <w:spacing w:after="120"/>
        <w:jc w:val="center"/>
        <w:rPr>
          <w:rFonts w:ascii="Tahoma" w:hAnsi="Tahoma"/>
          <w:b/>
          <w:i/>
          <w:kern w:val="28"/>
          <w:sz w:val="48"/>
        </w:rPr>
      </w:pPr>
      <w:r>
        <w:rPr>
          <w:rFonts w:ascii="Tahoma" w:hAnsi="Tahoma"/>
          <w:b/>
          <w:i/>
          <w:kern w:val="28"/>
          <w:sz w:val="48"/>
        </w:rPr>
        <w:t>f</w:t>
      </w:r>
      <w:r w:rsidR="003660F8" w:rsidRPr="00600753">
        <w:rPr>
          <w:rFonts w:ascii="Tahoma" w:hAnsi="Tahoma"/>
          <w:b/>
          <w:i/>
          <w:kern w:val="28"/>
          <w:sz w:val="48"/>
        </w:rPr>
        <w:t>or</w:t>
      </w:r>
    </w:p>
    <w:p w14:paraId="51709E03" w14:textId="1CE0134D" w:rsidR="00A52162" w:rsidRDefault="006D0A09" w:rsidP="00133A0E">
      <w:pPr>
        <w:jc w:val="center"/>
        <w:rPr>
          <w:rFonts w:ascii="Tahoma" w:hAnsi="Tahoma"/>
          <w:b/>
          <w:i/>
          <w:kern w:val="28"/>
          <w:sz w:val="48"/>
        </w:rPr>
      </w:pPr>
      <w:r>
        <w:rPr>
          <w:rFonts w:ascii="Tahoma" w:hAnsi="Tahoma"/>
          <w:b/>
          <w:i/>
          <w:kern w:val="28"/>
          <w:sz w:val="48"/>
        </w:rPr>
        <w:t>Renewable</w:t>
      </w:r>
      <w:r w:rsidR="004756A5">
        <w:rPr>
          <w:rFonts w:ascii="Tahoma" w:hAnsi="Tahoma"/>
          <w:b/>
          <w:i/>
          <w:kern w:val="28"/>
          <w:sz w:val="48"/>
        </w:rPr>
        <w:t xml:space="preserve"> Resources</w:t>
      </w:r>
      <w:r w:rsidR="002148E2">
        <w:rPr>
          <w:rFonts w:ascii="Tahoma" w:hAnsi="Tahoma"/>
          <w:b/>
          <w:i/>
          <w:kern w:val="28"/>
          <w:sz w:val="48"/>
        </w:rPr>
        <w:t xml:space="preserve"> </w:t>
      </w:r>
    </w:p>
    <w:p w14:paraId="0EAFC56E" w14:textId="60B33EBD" w:rsidR="0025606F" w:rsidRDefault="005D7E0A" w:rsidP="00133A0E">
      <w:pPr>
        <w:jc w:val="center"/>
        <w:rPr>
          <w:rFonts w:ascii="Tahoma" w:hAnsi="Tahoma" w:cs="Tahoma"/>
          <w:b/>
          <w:bCs/>
          <w:i/>
          <w:iCs/>
          <w:sz w:val="48"/>
          <w:szCs w:val="48"/>
        </w:rPr>
      </w:pPr>
      <w:r>
        <w:rPr>
          <w:rFonts w:ascii="Tahoma" w:hAnsi="Tahoma" w:cs="Tahoma"/>
          <w:b/>
          <w:bCs/>
          <w:i/>
          <w:iCs/>
          <w:sz w:val="48"/>
          <w:szCs w:val="48"/>
        </w:rPr>
        <w:t>f</w:t>
      </w:r>
      <w:r w:rsidR="0025606F">
        <w:rPr>
          <w:rFonts w:ascii="Tahoma" w:hAnsi="Tahoma" w:cs="Tahoma"/>
          <w:b/>
          <w:bCs/>
          <w:i/>
          <w:iCs/>
          <w:sz w:val="48"/>
          <w:szCs w:val="48"/>
        </w:rPr>
        <w:t>or</w:t>
      </w:r>
    </w:p>
    <w:p w14:paraId="0835C430" w14:textId="577AC3CE" w:rsidR="0025606F" w:rsidRPr="00397B9F" w:rsidRDefault="0025606F" w:rsidP="0025606F">
      <w:pPr>
        <w:pStyle w:val="Date"/>
        <w:spacing w:after="0"/>
        <w:jc w:val="center"/>
        <w:rPr>
          <w:rFonts w:ascii="Tahoma" w:hAnsi="Tahoma" w:cs="Tahoma"/>
          <w:b/>
          <w:bCs/>
          <w:i/>
          <w:iCs/>
          <w:sz w:val="48"/>
          <w:szCs w:val="48"/>
        </w:rPr>
      </w:pPr>
      <w:r>
        <w:rPr>
          <w:rFonts w:ascii="Tahoma" w:hAnsi="Tahoma" w:cs="Tahoma"/>
          <w:b/>
          <w:bCs/>
          <w:i/>
          <w:iCs/>
          <w:sz w:val="48"/>
          <w:szCs w:val="48"/>
        </w:rPr>
        <w:t xml:space="preserve">Entergy </w:t>
      </w:r>
      <w:r w:rsidR="006D0A09">
        <w:rPr>
          <w:rFonts w:ascii="Tahoma" w:hAnsi="Tahoma" w:cs="Tahoma"/>
          <w:b/>
          <w:bCs/>
          <w:i/>
          <w:iCs/>
          <w:sz w:val="48"/>
          <w:szCs w:val="48"/>
        </w:rPr>
        <w:t>Arkansas, LLC</w:t>
      </w:r>
    </w:p>
    <w:p w14:paraId="62C703FE" w14:textId="77777777" w:rsidR="00C64F50" w:rsidRDefault="00C64F50">
      <w:pPr>
        <w:jc w:val="center"/>
        <w:rPr>
          <w:rFonts w:ascii="Tahoma" w:hAnsi="Tahoma"/>
          <w:b/>
          <w:sz w:val="48"/>
        </w:rPr>
      </w:pPr>
    </w:p>
    <w:p w14:paraId="07F115CC" w14:textId="343E2F58" w:rsidR="004756A5" w:rsidRDefault="004756A5">
      <w:pPr>
        <w:jc w:val="center"/>
        <w:rPr>
          <w:rFonts w:ascii="Tahoma" w:hAnsi="Tahoma"/>
          <w:b/>
          <w:sz w:val="48"/>
        </w:rPr>
      </w:pPr>
    </w:p>
    <w:p w14:paraId="50AB1C82" w14:textId="77777777" w:rsidR="00426E2C" w:rsidRDefault="00426E2C">
      <w:pPr>
        <w:jc w:val="center"/>
        <w:rPr>
          <w:rFonts w:ascii="Tahoma" w:hAnsi="Tahoma"/>
          <w:b/>
          <w:sz w:val="48"/>
        </w:rPr>
      </w:pPr>
    </w:p>
    <w:p w14:paraId="716113B6" w14:textId="77777777" w:rsidR="00426E2C" w:rsidRDefault="00426E2C">
      <w:pPr>
        <w:jc w:val="center"/>
        <w:rPr>
          <w:rFonts w:ascii="Tahoma" w:hAnsi="Tahoma"/>
          <w:b/>
          <w:sz w:val="48"/>
        </w:rPr>
      </w:pPr>
    </w:p>
    <w:p w14:paraId="496DFF77" w14:textId="11A66D5A" w:rsidR="00C64F50" w:rsidRDefault="00C64F50">
      <w:pPr>
        <w:jc w:val="center"/>
        <w:rPr>
          <w:rFonts w:ascii="Tahoma" w:hAnsi="Tahoma"/>
          <w:sz w:val="40"/>
        </w:rPr>
      </w:pPr>
      <w:r w:rsidRPr="00600753">
        <w:rPr>
          <w:rFonts w:ascii="Tahoma" w:hAnsi="Tahoma"/>
          <w:sz w:val="40"/>
        </w:rPr>
        <w:t xml:space="preserve">Entergy </w:t>
      </w:r>
      <w:r w:rsidR="006D0A09">
        <w:rPr>
          <w:rFonts w:ascii="Tahoma" w:hAnsi="Tahoma"/>
          <w:sz w:val="40"/>
        </w:rPr>
        <w:t>Arkansas</w:t>
      </w:r>
      <w:r w:rsidRPr="00600753">
        <w:rPr>
          <w:rFonts w:ascii="Tahoma" w:hAnsi="Tahoma"/>
          <w:sz w:val="40"/>
        </w:rPr>
        <w:t xml:space="preserve">, </w:t>
      </w:r>
      <w:r w:rsidR="005B14B4">
        <w:rPr>
          <w:rFonts w:ascii="Tahoma" w:hAnsi="Tahoma"/>
          <w:sz w:val="40"/>
        </w:rPr>
        <w:t>LLC</w:t>
      </w:r>
    </w:p>
    <w:p w14:paraId="38BDC580" w14:textId="77777777" w:rsidR="00115DED" w:rsidRPr="00600753" w:rsidRDefault="00115DED">
      <w:pPr>
        <w:jc w:val="center"/>
        <w:rPr>
          <w:rFonts w:ascii="Tahoma" w:hAnsi="Tahoma"/>
          <w:sz w:val="40"/>
        </w:rPr>
      </w:pPr>
    </w:p>
    <w:p w14:paraId="66A7E8F7" w14:textId="58CF7FB9" w:rsidR="00115DED" w:rsidRDefault="00115DED" w:rsidP="4866FBE7">
      <w:pPr>
        <w:jc w:val="center"/>
        <w:rPr>
          <w:rFonts w:ascii="Tahoma" w:hAnsi="Tahoma"/>
          <w:sz w:val="40"/>
          <w:szCs w:val="40"/>
        </w:rPr>
      </w:pPr>
      <w:r w:rsidRPr="4866FBE7">
        <w:rPr>
          <w:rFonts w:ascii="Tahoma" w:hAnsi="Tahoma"/>
          <w:sz w:val="40"/>
          <w:szCs w:val="40"/>
        </w:rPr>
        <w:t xml:space="preserve">June </w:t>
      </w:r>
      <w:r w:rsidR="00C3547E">
        <w:rPr>
          <w:rFonts w:ascii="Tahoma" w:hAnsi="Tahoma"/>
          <w:sz w:val="40"/>
          <w:szCs w:val="40"/>
        </w:rPr>
        <w:t>20</w:t>
      </w:r>
      <w:r w:rsidRPr="4866FBE7">
        <w:rPr>
          <w:rFonts w:ascii="Tahoma" w:hAnsi="Tahoma"/>
          <w:sz w:val="40"/>
          <w:szCs w:val="40"/>
        </w:rPr>
        <w:t>, 2022</w:t>
      </w:r>
    </w:p>
    <w:p w14:paraId="1E67DD6D" w14:textId="77777777" w:rsidR="00115DED" w:rsidRDefault="00115DED">
      <w:pPr>
        <w:jc w:val="center"/>
        <w:rPr>
          <w:rFonts w:ascii="Tahoma" w:hAnsi="Tahoma"/>
          <w:sz w:val="40"/>
        </w:rPr>
      </w:pPr>
    </w:p>
    <w:p w14:paraId="0A1F47F8" w14:textId="53BE8FAD" w:rsidR="00C64F50" w:rsidRPr="002478D2" w:rsidRDefault="00A40116">
      <w:pPr>
        <w:pStyle w:val="BodyFirstIndent"/>
        <w:ind w:left="0"/>
      </w:pPr>
      <w:r w:rsidRPr="00600753">
        <w:t xml:space="preserve">This </w:t>
      </w:r>
      <w:r w:rsidR="0048009F">
        <w:t>Appendix E</w:t>
      </w:r>
      <w:r w:rsidRPr="00600753">
        <w:t xml:space="preserve"> </w:t>
      </w:r>
      <w:r w:rsidR="00C64F50" w:rsidRPr="00600753">
        <w:t>contains a</w:t>
      </w:r>
      <w:r w:rsidR="00CD2EED">
        <w:t xml:space="preserve"> brief</w:t>
      </w:r>
      <w:r w:rsidR="00C64F50" w:rsidRPr="00600753">
        <w:t xml:space="preserve"> </w:t>
      </w:r>
      <w:r w:rsidR="00C64F50" w:rsidRPr="002478D2">
        <w:t xml:space="preserve">overview of the </w:t>
      </w:r>
      <w:r w:rsidR="00CD2EED">
        <w:t xml:space="preserve">rules and processes for credit evaluations in the RFP, </w:t>
      </w:r>
      <w:r w:rsidR="00733CB4">
        <w:t xml:space="preserve">certain bidder registration and </w:t>
      </w:r>
      <w:r w:rsidR="00CD2EED">
        <w:t>proposal submission requirement</w:t>
      </w:r>
      <w:r w:rsidR="00733CB4">
        <w:t>s</w:t>
      </w:r>
      <w:r w:rsidR="00CD2EED">
        <w:t xml:space="preserve"> related to credit,</w:t>
      </w:r>
      <w:r w:rsidR="000A2A82">
        <w:t xml:space="preserve"> and </w:t>
      </w:r>
      <w:r w:rsidR="001D271A">
        <w:t>key</w:t>
      </w:r>
      <w:r w:rsidR="000A2A82">
        <w:t xml:space="preserve"> credit support </w:t>
      </w:r>
      <w:r w:rsidR="00733CB4">
        <w:t>terms</w:t>
      </w:r>
      <w:r w:rsidR="000A2A82">
        <w:t xml:space="preserve"> for </w:t>
      </w:r>
      <w:r w:rsidR="001D271A">
        <w:t xml:space="preserve">any </w:t>
      </w:r>
      <w:r w:rsidR="000A2A82">
        <w:t xml:space="preserve">Definitive </w:t>
      </w:r>
      <w:r w:rsidR="001D271A">
        <w:t xml:space="preserve">Agreement arising out of </w:t>
      </w:r>
      <w:r w:rsidR="000A2A82">
        <w:t>the RFP</w:t>
      </w:r>
      <w:r w:rsidR="00C64F50" w:rsidRPr="002478D2">
        <w:t xml:space="preserve">.  </w:t>
      </w:r>
      <w:r w:rsidR="00C64F50" w:rsidRPr="002478D2">
        <w:rPr>
          <w:szCs w:val="24"/>
        </w:rPr>
        <w:t xml:space="preserve">The </w:t>
      </w:r>
      <w:r w:rsidR="00CD2EED">
        <w:rPr>
          <w:szCs w:val="24"/>
        </w:rPr>
        <w:t xml:space="preserve">rules and </w:t>
      </w:r>
      <w:r w:rsidR="00C64F50" w:rsidRPr="002478D2">
        <w:rPr>
          <w:szCs w:val="24"/>
        </w:rPr>
        <w:t>procedures seek to assure</w:t>
      </w:r>
      <w:r w:rsidR="001D271A">
        <w:rPr>
          <w:szCs w:val="24"/>
        </w:rPr>
        <w:t>, first,</w:t>
      </w:r>
      <w:r w:rsidR="00C64F50" w:rsidRPr="002478D2">
        <w:rPr>
          <w:szCs w:val="24"/>
        </w:rPr>
        <w:t xml:space="preserve"> that Seller’s credit quality, when considered in the context of </w:t>
      </w:r>
      <w:r w:rsidR="00972581">
        <w:rPr>
          <w:szCs w:val="24"/>
        </w:rPr>
        <w:t xml:space="preserve">a </w:t>
      </w:r>
      <w:r w:rsidR="00C64F50" w:rsidRPr="002478D2">
        <w:rPr>
          <w:szCs w:val="24"/>
        </w:rPr>
        <w:t xml:space="preserve">Bidder’s proposal to </w:t>
      </w:r>
      <w:r w:rsidR="00634509">
        <w:rPr>
          <w:szCs w:val="24"/>
        </w:rPr>
        <w:t>EAL</w:t>
      </w:r>
      <w:r w:rsidR="00C64F50" w:rsidRPr="002478D2">
        <w:rPr>
          <w:szCs w:val="24"/>
        </w:rPr>
        <w:t xml:space="preserve">, complies with </w:t>
      </w:r>
      <w:r w:rsidR="00033B44" w:rsidRPr="002478D2">
        <w:rPr>
          <w:szCs w:val="24"/>
        </w:rPr>
        <w:t xml:space="preserve">Entergy’s </w:t>
      </w:r>
      <w:r w:rsidR="00C64F50" w:rsidRPr="002478D2">
        <w:rPr>
          <w:szCs w:val="24"/>
        </w:rPr>
        <w:t>corporate risk management standards</w:t>
      </w:r>
      <w:r w:rsidR="001C59A5">
        <w:rPr>
          <w:szCs w:val="24"/>
        </w:rPr>
        <w:t xml:space="preserve"> for </w:t>
      </w:r>
      <w:r w:rsidR="00230C46">
        <w:rPr>
          <w:szCs w:val="24"/>
        </w:rPr>
        <w:t xml:space="preserve">renewable </w:t>
      </w:r>
      <w:r w:rsidR="001C59A5">
        <w:rPr>
          <w:szCs w:val="24"/>
        </w:rPr>
        <w:t>resource RFPs</w:t>
      </w:r>
      <w:r w:rsidR="00C64F50" w:rsidRPr="002478D2">
        <w:rPr>
          <w:szCs w:val="24"/>
        </w:rPr>
        <w:t xml:space="preserve">, </w:t>
      </w:r>
      <w:r w:rsidR="001917F9" w:rsidRPr="002478D2">
        <w:rPr>
          <w:szCs w:val="24"/>
        </w:rPr>
        <w:t>and</w:t>
      </w:r>
      <w:r w:rsidR="00C64F50" w:rsidRPr="002478D2">
        <w:rPr>
          <w:szCs w:val="24"/>
        </w:rPr>
        <w:t xml:space="preserve"> </w:t>
      </w:r>
      <w:r w:rsidR="001D271A">
        <w:rPr>
          <w:szCs w:val="24"/>
        </w:rPr>
        <w:t xml:space="preserve">second, </w:t>
      </w:r>
      <w:r w:rsidR="00C64F50" w:rsidRPr="002478D2">
        <w:rPr>
          <w:szCs w:val="24"/>
        </w:rPr>
        <w:t xml:space="preserve">that any requirement for </w:t>
      </w:r>
      <w:r w:rsidR="001D271A">
        <w:rPr>
          <w:szCs w:val="24"/>
        </w:rPr>
        <w:t xml:space="preserve">material </w:t>
      </w:r>
      <w:r w:rsidR="00C64F50" w:rsidRPr="002478D2">
        <w:rPr>
          <w:szCs w:val="24"/>
        </w:rPr>
        <w:t xml:space="preserve">credit support associated with the proposal </w:t>
      </w:r>
      <w:r w:rsidR="005726C5" w:rsidRPr="002478D2">
        <w:rPr>
          <w:szCs w:val="24"/>
        </w:rPr>
        <w:t>is</w:t>
      </w:r>
      <w:r w:rsidR="00C64F50" w:rsidRPr="002478D2">
        <w:rPr>
          <w:szCs w:val="24"/>
        </w:rPr>
        <w:t xml:space="preserve"> </w:t>
      </w:r>
      <w:r w:rsidR="001D271A">
        <w:rPr>
          <w:szCs w:val="24"/>
        </w:rPr>
        <w:t xml:space="preserve">made known to Bidder in advance and can be appropriately considered in the </w:t>
      </w:r>
      <w:r w:rsidR="003053DA">
        <w:rPr>
          <w:szCs w:val="24"/>
        </w:rPr>
        <w:t xml:space="preserve">preparation and </w:t>
      </w:r>
      <w:r w:rsidR="001D271A">
        <w:rPr>
          <w:szCs w:val="24"/>
        </w:rPr>
        <w:t>evaluation of the proposal</w:t>
      </w:r>
      <w:r w:rsidR="00C64F50" w:rsidRPr="002478D2">
        <w:rPr>
          <w:szCs w:val="24"/>
        </w:rPr>
        <w:t>.</w:t>
      </w:r>
      <w:r w:rsidR="00861BBA">
        <w:rPr>
          <w:szCs w:val="24"/>
        </w:rPr>
        <w:t xml:space="preserve">  </w:t>
      </w:r>
      <w:r w:rsidR="00637BD8">
        <w:rPr>
          <w:szCs w:val="24"/>
        </w:rPr>
        <w:t>Bidders are advised that</w:t>
      </w:r>
      <w:r w:rsidR="00723B4C">
        <w:rPr>
          <w:szCs w:val="24"/>
        </w:rPr>
        <w:t xml:space="preserve">, </w:t>
      </w:r>
      <w:r w:rsidR="00D84C83">
        <w:rPr>
          <w:szCs w:val="24"/>
        </w:rPr>
        <w:t>as support for t</w:t>
      </w:r>
      <w:r w:rsidR="00730A7B">
        <w:rPr>
          <w:szCs w:val="24"/>
        </w:rPr>
        <w:t>he second objective</w:t>
      </w:r>
      <w:r w:rsidR="009B4112">
        <w:rPr>
          <w:szCs w:val="24"/>
        </w:rPr>
        <w:t xml:space="preserve">, </w:t>
      </w:r>
      <w:r w:rsidR="00D84C83">
        <w:rPr>
          <w:szCs w:val="24"/>
        </w:rPr>
        <w:t xml:space="preserve">and to help </w:t>
      </w:r>
      <w:r w:rsidR="00D439FC">
        <w:rPr>
          <w:szCs w:val="24"/>
        </w:rPr>
        <w:t>a</w:t>
      </w:r>
      <w:r w:rsidR="004575FF">
        <w:rPr>
          <w:szCs w:val="24"/>
        </w:rPr>
        <w:t>vo</w:t>
      </w:r>
      <w:r w:rsidR="0065578D">
        <w:rPr>
          <w:szCs w:val="24"/>
        </w:rPr>
        <w:t xml:space="preserve">id protracted negotiations </w:t>
      </w:r>
      <w:r w:rsidR="0043144D">
        <w:rPr>
          <w:szCs w:val="24"/>
        </w:rPr>
        <w:t>o</w:t>
      </w:r>
      <w:r w:rsidR="00661DDC">
        <w:rPr>
          <w:szCs w:val="24"/>
        </w:rPr>
        <w:t>n</w:t>
      </w:r>
      <w:r w:rsidR="0043144D">
        <w:rPr>
          <w:szCs w:val="24"/>
        </w:rPr>
        <w:t xml:space="preserve"> credit support</w:t>
      </w:r>
      <w:r w:rsidR="009E2EA7">
        <w:rPr>
          <w:szCs w:val="24"/>
        </w:rPr>
        <w:t xml:space="preserve"> </w:t>
      </w:r>
      <w:r w:rsidR="00661DDC">
        <w:rPr>
          <w:szCs w:val="24"/>
        </w:rPr>
        <w:t xml:space="preserve">matters </w:t>
      </w:r>
      <w:r w:rsidR="009E2EA7">
        <w:rPr>
          <w:szCs w:val="24"/>
        </w:rPr>
        <w:t>after proposal selection</w:t>
      </w:r>
      <w:r w:rsidR="00730A7B">
        <w:rPr>
          <w:szCs w:val="24"/>
        </w:rPr>
        <w:t xml:space="preserve"> </w:t>
      </w:r>
      <w:r w:rsidR="009B1557">
        <w:rPr>
          <w:szCs w:val="24"/>
        </w:rPr>
        <w:t>and reduce transaction ex</w:t>
      </w:r>
      <w:r w:rsidR="00F5553A">
        <w:rPr>
          <w:szCs w:val="24"/>
        </w:rPr>
        <w:t xml:space="preserve">ecution risk, </w:t>
      </w:r>
      <w:r w:rsidR="00116280">
        <w:rPr>
          <w:szCs w:val="24"/>
        </w:rPr>
        <w:t>Sec</w:t>
      </w:r>
      <w:r w:rsidR="009702EA">
        <w:rPr>
          <w:szCs w:val="24"/>
        </w:rPr>
        <w:t xml:space="preserve">tion C </w:t>
      </w:r>
      <w:r w:rsidR="001D3FBF">
        <w:rPr>
          <w:szCs w:val="24"/>
        </w:rPr>
        <w:t>significant</w:t>
      </w:r>
      <w:r w:rsidR="00723B4C">
        <w:rPr>
          <w:szCs w:val="24"/>
        </w:rPr>
        <w:t>ly</w:t>
      </w:r>
      <w:r w:rsidR="001D3FBF">
        <w:rPr>
          <w:szCs w:val="24"/>
        </w:rPr>
        <w:t xml:space="preserve"> </w:t>
      </w:r>
      <w:r w:rsidR="00862ADE">
        <w:rPr>
          <w:szCs w:val="24"/>
        </w:rPr>
        <w:t>restrict</w:t>
      </w:r>
      <w:r w:rsidR="00723B4C">
        <w:rPr>
          <w:szCs w:val="24"/>
        </w:rPr>
        <w:t>s</w:t>
      </w:r>
      <w:r w:rsidR="0046627E">
        <w:rPr>
          <w:szCs w:val="24"/>
        </w:rPr>
        <w:t xml:space="preserve"> </w:t>
      </w:r>
      <w:r w:rsidR="00FF3D44">
        <w:rPr>
          <w:szCs w:val="24"/>
        </w:rPr>
        <w:t xml:space="preserve">Bidder’s </w:t>
      </w:r>
      <w:r w:rsidR="00096C3A">
        <w:rPr>
          <w:szCs w:val="24"/>
        </w:rPr>
        <w:t xml:space="preserve">authority </w:t>
      </w:r>
      <w:r w:rsidR="00FF3D44">
        <w:rPr>
          <w:szCs w:val="24"/>
        </w:rPr>
        <w:t xml:space="preserve">to </w:t>
      </w:r>
      <w:r w:rsidR="00955CC4">
        <w:rPr>
          <w:szCs w:val="24"/>
        </w:rPr>
        <w:t xml:space="preserve">take special exceptions to </w:t>
      </w:r>
      <w:r w:rsidR="0079609C">
        <w:rPr>
          <w:szCs w:val="24"/>
        </w:rPr>
        <w:t>the terms</w:t>
      </w:r>
      <w:r w:rsidR="00C56F14">
        <w:rPr>
          <w:szCs w:val="24"/>
        </w:rPr>
        <w:t xml:space="preserve"> </w:t>
      </w:r>
      <w:r w:rsidR="00181D04">
        <w:rPr>
          <w:szCs w:val="24"/>
        </w:rPr>
        <w:t>of th</w:t>
      </w:r>
      <w:r w:rsidR="00825D0E">
        <w:rPr>
          <w:szCs w:val="24"/>
        </w:rPr>
        <w:t xml:space="preserve">is </w:t>
      </w:r>
      <w:r w:rsidR="0048009F">
        <w:rPr>
          <w:szCs w:val="24"/>
        </w:rPr>
        <w:t>Appendix E</w:t>
      </w:r>
      <w:r w:rsidR="00825D0E">
        <w:rPr>
          <w:szCs w:val="24"/>
        </w:rPr>
        <w:t>.</w:t>
      </w:r>
    </w:p>
    <w:p w14:paraId="6D18AB31" w14:textId="16EFF9DB" w:rsidR="00C64F50" w:rsidRPr="002478D2" w:rsidRDefault="00C64F50" w:rsidP="00DC1030">
      <w:pPr>
        <w:pStyle w:val="Sec2headingChar"/>
        <w:keepNext/>
        <w:numPr>
          <w:ilvl w:val="0"/>
          <w:numId w:val="32"/>
        </w:numPr>
        <w:spacing w:before="0" w:after="240"/>
        <w:ind w:firstLine="0"/>
      </w:pPr>
      <w:r w:rsidRPr="002478D2">
        <w:t xml:space="preserve">Requirements for </w:t>
      </w:r>
      <w:r w:rsidR="00733CB4">
        <w:t xml:space="preserve">Bidder Registration and </w:t>
      </w:r>
      <w:r w:rsidR="00FD7110" w:rsidRPr="002478D2">
        <w:t xml:space="preserve">Proposal </w:t>
      </w:r>
      <w:r w:rsidRPr="002478D2">
        <w:t>Submission</w:t>
      </w:r>
      <w:r w:rsidR="00171240">
        <w:t>.</w:t>
      </w:r>
    </w:p>
    <w:p w14:paraId="4A476E1C" w14:textId="2CCE784A" w:rsidR="00640D7F" w:rsidRPr="002478D2" w:rsidRDefault="003743D1" w:rsidP="00640D7F">
      <w:pPr>
        <w:pStyle w:val="BodyFirstIndent"/>
        <w:ind w:left="0"/>
      </w:pPr>
      <w:r>
        <w:t>1.</w:t>
      </w:r>
      <w:r>
        <w:tab/>
      </w:r>
      <w:r w:rsidR="005C1841" w:rsidRPr="00054231">
        <w:rPr>
          <w:u w:val="single"/>
        </w:rPr>
        <w:t>Basic Requirements</w:t>
      </w:r>
      <w:r w:rsidR="005C1841">
        <w:t xml:space="preserve">.  </w:t>
      </w:r>
      <w:r w:rsidR="00640D7F">
        <w:rPr>
          <w:b/>
        </w:rPr>
        <w:t xml:space="preserve">As part of </w:t>
      </w:r>
      <w:r w:rsidR="00640D7F" w:rsidRPr="00492965">
        <w:rPr>
          <w:b/>
        </w:rPr>
        <w:t xml:space="preserve">the Bidder </w:t>
      </w:r>
      <w:r w:rsidR="00492965" w:rsidRPr="00492965">
        <w:rPr>
          <w:b/>
        </w:rPr>
        <w:t>R</w:t>
      </w:r>
      <w:r w:rsidR="00640D7F" w:rsidRPr="00492965">
        <w:rPr>
          <w:b/>
        </w:rPr>
        <w:t xml:space="preserve">egistration </w:t>
      </w:r>
      <w:r w:rsidR="00492965" w:rsidRPr="00492965">
        <w:rPr>
          <w:b/>
        </w:rPr>
        <w:t>P</w:t>
      </w:r>
      <w:r w:rsidR="00640D7F" w:rsidRPr="00492965">
        <w:rPr>
          <w:b/>
        </w:rPr>
        <w:t xml:space="preserve">rocess, </w:t>
      </w:r>
      <w:r w:rsidR="00DC0FFF" w:rsidRPr="00492965">
        <w:rPr>
          <w:b/>
        </w:rPr>
        <w:t>Bidder</w:t>
      </w:r>
      <w:r w:rsidR="00DC0FFF" w:rsidRPr="00640D7F">
        <w:rPr>
          <w:b/>
        </w:rPr>
        <w:t xml:space="preserve"> is required to </w:t>
      </w:r>
      <w:r w:rsidR="00640D7F">
        <w:rPr>
          <w:b/>
        </w:rPr>
        <w:t>(</w:t>
      </w:r>
      <w:proofErr w:type="spellStart"/>
      <w:r w:rsidR="00640D7F">
        <w:rPr>
          <w:b/>
        </w:rPr>
        <w:t>i</w:t>
      </w:r>
      <w:proofErr w:type="spellEnd"/>
      <w:r w:rsidR="00640D7F">
        <w:rPr>
          <w:b/>
        </w:rPr>
        <w:t xml:space="preserve">) </w:t>
      </w:r>
      <w:r w:rsidR="00640D7F" w:rsidRPr="005252DD">
        <w:rPr>
          <w:b/>
        </w:rPr>
        <w:t xml:space="preserve">provide the </w:t>
      </w:r>
      <w:r w:rsidR="009A63CA">
        <w:rPr>
          <w:b/>
        </w:rPr>
        <w:t xml:space="preserve">credit </w:t>
      </w:r>
      <w:r w:rsidR="00640D7F" w:rsidRPr="005252DD">
        <w:rPr>
          <w:b/>
        </w:rPr>
        <w:t xml:space="preserve">information </w:t>
      </w:r>
      <w:r w:rsidR="006D1E8A">
        <w:rPr>
          <w:b/>
        </w:rPr>
        <w:t xml:space="preserve">regarding </w:t>
      </w:r>
      <w:r w:rsidR="006D1E8A" w:rsidRPr="004F28D4">
        <w:rPr>
          <w:b/>
        </w:rPr>
        <w:t>Seller</w:t>
      </w:r>
      <w:r w:rsidR="006D1E8A" w:rsidRPr="005252DD">
        <w:rPr>
          <w:b/>
        </w:rPr>
        <w:t xml:space="preserve"> and</w:t>
      </w:r>
      <w:r w:rsidR="003C43EE">
        <w:rPr>
          <w:b/>
        </w:rPr>
        <w:t>, if applicable</w:t>
      </w:r>
      <w:r w:rsidR="006A1DCD">
        <w:rPr>
          <w:b/>
        </w:rPr>
        <w:t xml:space="preserve"> (see </w:t>
      </w:r>
      <w:r w:rsidR="00AE25F1">
        <w:rPr>
          <w:b/>
        </w:rPr>
        <w:t xml:space="preserve">Section </w:t>
      </w:r>
      <w:r w:rsidR="00C45900">
        <w:rPr>
          <w:b/>
        </w:rPr>
        <w:t>A</w:t>
      </w:r>
      <w:r w:rsidR="00205550">
        <w:rPr>
          <w:b/>
        </w:rPr>
        <w:t>.</w:t>
      </w:r>
      <w:r w:rsidR="005C1C08">
        <w:rPr>
          <w:b/>
        </w:rPr>
        <w:t>2</w:t>
      </w:r>
      <w:r w:rsidR="00C45900">
        <w:rPr>
          <w:b/>
        </w:rPr>
        <w:t xml:space="preserve"> </w:t>
      </w:r>
      <w:r w:rsidR="00AE25F1">
        <w:rPr>
          <w:b/>
        </w:rPr>
        <w:t>below</w:t>
      </w:r>
      <w:r w:rsidR="00E5386E">
        <w:rPr>
          <w:b/>
        </w:rPr>
        <w:t>)</w:t>
      </w:r>
      <w:r w:rsidR="003C43EE">
        <w:rPr>
          <w:b/>
        </w:rPr>
        <w:t>,</w:t>
      </w:r>
      <w:r w:rsidR="006D1E8A" w:rsidRPr="005252DD">
        <w:rPr>
          <w:b/>
        </w:rPr>
        <w:t xml:space="preserve"> </w:t>
      </w:r>
      <w:r w:rsidR="006D1E8A">
        <w:rPr>
          <w:b/>
        </w:rPr>
        <w:t xml:space="preserve">the </w:t>
      </w:r>
      <w:r w:rsidR="006D1E8A" w:rsidRPr="005252DD">
        <w:rPr>
          <w:b/>
        </w:rPr>
        <w:t>proposed Seller Parent Guarantor</w:t>
      </w:r>
      <w:r w:rsidR="006D1E8A">
        <w:rPr>
          <w:b/>
        </w:rPr>
        <w:t xml:space="preserve"> </w:t>
      </w:r>
      <w:r w:rsidR="00076AAC">
        <w:rPr>
          <w:b/>
        </w:rPr>
        <w:t xml:space="preserve">(defined below) </w:t>
      </w:r>
      <w:r w:rsidR="00D72D4F">
        <w:rPr>
          <w:b/>
        </w:rPr>
        <w:t xml:space="preserve">that is </w:t>
      </w:r>
      <w:r w:rsidR="00640D7F" w:rsidRPr="005252DD">
        <w:rPr>
          <w:b/>
        </w:rPr>
        <w:t>requested</w:t>
      </w:r>
      <w:r w:rsidR="003C1881">
        <w:rPr>
          <w:b/>
        </w:rPr>
        <w:t>,</w:t>
      </w:r>
      <w:r w:rsidR="003C1881" w:rsidRPr="003C1881">
        <w:rPr>
          <w:b/>
        </w:rPr>
        <w:t xml:space="preserve"> </w:t>
      </w:r>
      <w:r w:rsidR="003C1881" w:rsidRPr="00B407B5">
        <w:rPr>
          <w:b/>
        </w:rPr>
        <w:t>either</w:t>
      </w:r>
      <w:r w:rsidR="003C1881" w:rsidRPr="005252DD">
        <w:rPr>
          <w:b/>
        </w:rPr>
        <w:t xml:space="preserve"> in </w:t>
      </w:r>
      <w:r w:rsidR="007F764A">
        <w:rPr>
          <w:b/>
        </w:rPr>
        <w:t>the Bidder Registration Form</w:t>
      </w:r>
      <w:r w:rsidR="00E61975">
        <w:rPr>
          <w:b/>
        </w:rPr>
        <w:t xml:space="preserve"> (</w:t>
      </w:r>
      <w:r w:rsidR="00C218B8">
        <w:rPr>
          <w:b/>
        </w:rPr>
        <w:t>available on the 202</w:t>
      </w:r>
      <w:r w:rsidR="00572B6C">
        <w:rPr>
          <w:b/>
        </w:rPr>
        <w:t>2</w:t>
      </w:r>
      <w:r w:rsidR="00C218B8">
        <w:rPr>
          <w:b/>
        </w:rPr>
        <w:t xml:space="preserve"> </w:t>
      </w:r>
      <w:r w:rsidR="00634509">
        <w:rPr>
          <w:b/>
        </w:rPr>
        <w:t>E</w:t>
      </w:r>
      <w:r w:rsidR="00115DED">
        <w:rPr>
          <w:b/>
        </w:rPr>
        <w:t>A</w:t>
      </w:r>
      <w:r w:rsidR="00634509">
        <w:rPr>
          <w:b/>
        </w:rPr>
        <w:t>L</w:t>
      </w:r>
      <w:r w:rsidR="00C218B8">
        <w:rPr>
          <w:b/>
        </w:rPr>
        <w:t xml:space="preserve"> RFP Website) </w:t>
      </w:r>
      <w:r w:rsidR="003C1881" w:rsidRPr="00B407B5">
        <w:rPr>
          <w:b/>
        </w:rPr>
        <w:t xml:space="preserve">or in this </w:t>
      </w:r>
      <w:r w:rsidR="0048009F">
        <w:rPr>
          <w:b/>
        </w:rPr>
        <w:t>Appendix E</w:t>
      </w:r>
      <w:r w:rsidR="003C1881">
        <w:rPr>
          <w:b/>
        </w:rPr>
        <w:t>,</w:t>
      </w:r>
      <w:r w:rsidR="00640D7F" w:rsidRPr="005252DD">
        <w:rPr>
          <w:b/>
        </w:rPr>
        <w:t xml:space="preserve"> </w:t>
      </w:r>
      <w:r w:rsidR="009A0304">
        <w:rPr>
          <w:b/>
        </w:rPr>
        <w:t xml:space="preserve">to be provided </w:t>
      </w:r>
      <w:r w:rsidR="00DF01D3">
        <w:rPr>
          <w:b/>
        </w:rPr>
        <w:t>at the bidder registration stage of the RFP process.</w:t>
      </w:r>
      <w:r w:rsidR="00DF01D3" w:rsidRPr="004445B9">
        <w:rPr>
          <w:bCs/>
        </w:rPr>
        <w:t xml:space="preserve">  </w:t>
      </w:r>
      <w:r w:rsidR="00640D7F" w:rsidRPr="00F03FA1">
        <w:t>The information Bidder is required to provide</w:t>
      </w:r>
      <w:r w:rsidR="00640D7F">
        <w:t xml:space="preserve"> </w:t>
      </w:r>
      <w:r w:rsidR="00DA4977">
        <w:t xml:space="preserve">at </w:t>
      </w:r>
      <w:r w:rsidR="00204E74">
        <w:t>b</w:t>
      </w:r>
      <w:r w:rsidR="00DA4977">
        <w:t xml:space="preserve">idder </w:t>
      </w:r>
      <w:r w:rsidR="00F14C8D">
        <w:t>r</w:t>
      </w:r>
      <w:r w:rsidR="00DA4977">
        <w:t xml:space="preserve">egistration </w:t>
      </w:r>
      <w:r w:rsidR="00640D7F" w:rsidRPr="002478D2">
        <w:t>include</w:t>
      </w:r>
      <w:r w:rsidR="00640D7F">
        <w:t>s, among other things</w:t>
      </w:r>
      <w:r w:rsidR="00640D7F" w:rsidRPr="002478D2">
        <w:t>:</w:t>
      </w:r>
    </w:p>
    <w:p w14:paraId="3158096E" w14:textId="07E96AAE" w:rsidR="00640D7F" w:rsidRPr="002478D2" w:rsidRDefault="00640D7F" w:rsidP="00640D7F">
      <w:pPr>
        <w:pStyle w:val="BodyFirstIndent"/>
        <w:numPr>
          <w:ilvl w:val="0"/>
          <w:numId w:val="30"/>
        </w:numPr>
      </w:pPr>
      <w:r>
        <w:t>t</w:t>
      </w:r>
      <w:r w:rsidRPr="002478D2">
        <w:t xml:space="preserve">he most recent Published Credit </w:t>
      </w:r>
      <w:r w:rsidRPr="00CE5D7C">
        <w:t xml:space="preserve">Rating </w:t>
      </w:r>
      <w:r w:rsidR="00E00855" w:rsidRPr="00CE5D7C">
        <w:t xml:space="preserve">from S&amp;P and Moody’s </w:t>
      </w:r>
      <w:r w:rsidRPr="00CE5D7C">
        <w:t>of</w:t>
      </w:r>
      <w:r w:rsidRPr="002478D2">
        <w:t xml:space="preserve"> Bidder (or, if different from Bidder, Seller</w:t>
      </w:r>
      <w:r w:rsidR="00C40A58">
        <w:t>)</w:t>
      </w:r>
      <w:r w:rsidRPr="002478D2">
        <w:t xml:space="preserve"> and </w:t>
      </w:r>
      <w:r w:rsidR="009130EE">
        <w:t xml:space="preserve">the </w:t>
      </w:r>
      <w:r>
        <w:t>proposed Seller Parent Guarantor</w:t>
      </w:r>
      <w:r w:rsidRPr="002478D2">
        <w:t xml:space="preserve">, </w:t>
      </w:r>
      <w:r w:rsidR="00956599">
        <w:t xml:space="preserve">if any, </w:t>
      </w:r>
      <w:r w:rsidRPr="002478D2">
        <w:t>to the extent such a rating exists</w:t>
      </w:r>
      <w:r>
        <w:t>; and</w:t>
      </w:r>
    </w:p>
    <w:p w14:paraId="196E91F6" w14:textId="58DC9CF8" w:rsidR="00640D7F" w:rsidRPr="002478D2" w:rsidRDefault="00640D7F" w:rsidP="00640D7F">
      <w:pPr>
        <w:pStyle w:val="BodyFirstIndent"/>
        <w:numPr>
          <w:ilvl w:val="0"/>
          <w:numId w:val="30"/>
        </w:numPr>
      </w:pPr>
      <w:r>
        <w:t>t</w:t>
      </w:r>
      <w:r w:rsidRPr="002478D2">
        <w:t xml:space="preserve">he annual audited financial statements for the past two (2) years and the </w:t>
      </w:r>
      <w:proofErr w:type="gramStart"/>
      <w:r w:rsidRPr="002478D2">
        <w:t>current-year</w:t>
      </w:r>
      <w:proofErr w:type="gramEnd"/>
      <w:r w:rsidRPr="002478D2">
        <w:t xml:space="preserve"> reviewed quarterly financial statements of Bidder (</w:t>
      </w:r>
      <w:r w:rsidRPr="004F28D4">
        <w:t>or, if different from Bidder, Seller</w:t>
      </w:r>
      <w:r w:rsidRPr="002478D2">
        <w:t xml:space="preserve">) and </w:t>
      </w:r>
      <w:r w:rsidR="00AE77CC">
        <w:t xml:space="preserve">the </w:t>
      </w:r>
      <w:r>
        <w:t xml:space="preserve">proposed Seller Parent </w:t>
      </w:r>
      <w:r w:rsidRPr="00705655">
        <w:rPr>
          <w:szCs w:val="24"/>
        </w:rPr>
        <w:t>Guarantor</w:t>
      </w:r>
      <w:r w:rsidR="006C2270">
        <w:rPr>
          <w:szCs w:val="24"/>
        </w:rPr>
        <w:t>, if any</w:t>
      </w:r>
      <w:r w:rsidRPr="00705655">
        <w:rPr>
          <w:szCs w:val="24"/>
        </w:rPr>
        <w:t>.</w:t>
      </w:r>
      <w:r w:rsidR="000D22F8" w:rsidRPr="00705655">
        <w:rPr>
          <w:szCs w:val="24"/>
        </w:rPr>
        <w:t xml:space="preserve">  </w:t>
      </w:r>
      <w:r w:rsidR="006142B9">
        <w:rPr>
          <w:szCs w:val="24"/>
        </w:rPr>
        <w:t>Each</w:t>
      </w:r>
      <w:r w:rsidR="00BA2C1D">
        <w:rPr>
          <w:szCs w:val="24"/>
        </w:rPr>
        <w:t xml:space="preserve"> financial statement need</w:t>
      </w:r>
      <w:r w:rsidR="00747FC4">
        <w:rPr>
          <w:szCs w:val="24"/>
        </w:rPr>
        <w:t>s</w:t>
      </w:r>
      <w:r w:rsidR="00BA2C1D">
        <w:rPr>
          <w:szCs w:val="24"/>
        </w:rPr>
        <w:t xml:space="preserve"> to include </w:t>
      </w:r>
      <w:r w:rsidR="000D22F8" w:rsidRPr="00705655">
        <w:rPr>
          <w:szCs w:val="24"/>
        </w:rPr>
        <w:t>the auditor’s opinion and notes to the financial statements, the balance sheet, the income statement, and the cash flow statement.</w:t>
      </w:r>
    </w:p>
    <w:p w14:paraId="6A46B613" w14:textId="4E38CF3F" w:rsidR="009F1E20" w:rsidRDefault="00F25A73" w:rsidP="005A48A1">
      <w:pPr>
        <w:pStyle w:val="BodyFirstIndent"/>
        <w:ind w:left="0"/>
      </w:pPr>
      <w:r w:rsidRPr="006451FD">
        <w:t xml:space="preserve">Bidder must </w:t>
      </w:r>
      <w:r w:rsidR="006451FD" w:rsidRPr="006451FD">
        <w:t>supply</w:t>
      </w:r>
      <w:r w:rsidRPr="006451FD">
        <w:t xml:space="preserve"> the</w:t>
      </w:r>
      <w:r w:rsidR="008B28B9" w:rsidRPr="006451FD">
        <w:t xml:space="preserve"> information required to be provide</w:t>
      </w:r>
      <w:r w:rsidR="006451FD" w:rsidRPr="006451FD">
        <w:t>d</w:t>
      </w:r>
      <w:r w:rsidR="008B28B9" w:rsidRPr="006451FD">
        <w:t xml:space="preserve"> at </w:t>
      </w:r>
      <w:r w:rsidR="00CD5614">
        <w:t>b</w:t>
      </w:r>
      <w:r w:rsidR="008B28B9" w:rsidRPr="006451FD">
        <w:t xml:space="preserve">idder registration </w:t>
      </w:r>
      <w:r w:rsidR="00D31D77" w:rsidRPr="006451FD">
        <w:t>in or with the Bidder Registration Form.</w:t>
      </w:r>
    </w:p>
    <w:p w14:paraId="62A5F1AB" w14:textId="3E25B6DD" w:rsidR="00561A82" w:rsidRDefault="00A7673C" w:rsidP="005A48A1">
      <w:pPr>
        <w:pStyle w:val="BodyFirstIndent"/>
        <w:ind w:left="0"/>
        <w:rPr>
          <w:b/>
        </w:rPr>
      </w:pPr>
      <w:r w:rsidRPr="004317CB">
        <w:rPr>
          <w:b/>
        </w:rPr>
        <w:t>In addition</w:t>
      </w:r>
      <w:r w:rsidR="00AE357B" w:rsidRPr="004317CB">
        <w:rPr>
          <w:b/>
        </w:rPr>
        <w:t xml:space="preserve">, </w:t>
      </w:r>
      <w:r w:rsidR="00E97F11" w:rsidRPr="004317CB">
        <w:rPr>
          <w:b/>
        </w:rPr>
        <w:t xml:space="preserve">as part of the </w:t>
      </w:r>
      <w:r w:rsidR="00492965" w:rsidRPr="00492965">
        <w:rPr>
          <w:b/>
        </w:rPr>
        <w:t>P</w:t>
      </w:r>
      <w:r w:rsidR="00E97F11" w:rsidRPr="00492965">
        <w:rPr>
          <w:b/>
        </w:rPr>
        <w:t xml:space="preserve">roposal </w:t>
      </w:r>
      <w:r w:rsidR="00492965" w:rsidRPr="00492965">
        <w:rPr>
          <w:b/>
        </w:rPr>
        <w:t>S</w:t>
      </w:r>
      <w:r w:rsidR="00E97F11" w:rsidRPr="00492965">
        <w:rPr>
          <w:b/>
        </w:rPr>
        <w:t xml:space="preserve">ubmission </w:t>
      </w:r>
      <w:r w:rsidR="00492965" w:rsidRPr="00492965">
        <w:rPr>
          <w:b/>
        </w:rPr>
        <w:t>P</w:t>
      </w:r>
      <w:r w:rsidR="00E97F11" w:rsidRPr="00492965">
        <w:rPr>
          <w:b/>
        </w:rPr>
        <w:t>rocess, Bi</w:t>
      </w:r>
      <w:r w:rsidR="00E97F11" w:rsidRPr="004317CB">
        <w:rPr>
          <w:b/>
        </w:rPr>
        <w:t>dder is required to</w:t>
      </w:r>
      <w:r w:rsidR="00AE357B" w:rsidRPr="004317CB">
        <w:rPr>
          <w:b/>
        </w:rPr>
        <w:t xml:space="preserve"> </w:t>
      </w:r>
      <w:r w:rsidR="007F5345">
        <w:rPr>
          <w:b/>
        </w:rPr>
        <w:t xml:space="preserve">include in the Proposal Package </w:t>
      </w:r>
      <w:r w:rsidR="0068159E">
        <w:rPr>
          <w:b/>
        </w:rPr>
        <w:t xml:space="preserve">for each proposal </w:t>
      </w:r>
      <w:r w:rsidR="00AB30EB">
        <w:rPr>
          <w:b/>
        </w:rPr>
        <w:t>(</w:t>
      </w:r>
      <w:proofErr w:type="spellStart"/>
      <w:r w:rsidR="00AB30EB">
        <w:rPr>
          <w:b/>
        </w:rPr>
        <w:t>i</w:t>
      </w:r>
      <w:proofErr w:type="spellEnd"/>
      <w:r w:rsidR="00AB30EB">
        <w:rPr>
          <w:b/>
        </w:rPr>
        <w:t xml:space="preserve">) </w:t>
      </w:r>
      <w:r w:rsidR="004317CB" w:rsidRPr="004317CB">
        <w:rPr>
          <w:b/>
        </w:rPr>
        <w:t xml:space="preserve">the </w:t>
      </w:r>
      <w:r w:rsidR="009A63CA">
        <w:rPr>
          <w:b/>
        </w:rPr>
        <w:t xml:space="preserve">credit </w:t>
      </w:r>
      <w:r w:rsidR="004317CB" w:rsidRPr="004317CB">
        <w:rPr>
          <w:b/>
        </w:rPr>
        <w:t xml:space="preserve">information </w:t>
      </w:r>
      <w:r w:rsidR="00AA5BE7">
        <w:rPr>
          <w:b/>
        </w:rPr>
        <w:t xml:space="preserve">regarding </w:t>
      </w:r>
      <w:r w:rsidR="007F5345" w:rsidRPr="004F28D4">
        <w:rPr>
          <w:b/>
        </w:rPr>
        <w:t>Seller</w:t>
      </w:r>
      <w:r w:rsidR="007F5345" w:rsidRPr="004317CB">
        <w:rPr>
          <w:b/>
        </w:rPr>
        <w:t xml:space="preserve"> and</w:t>
      </w:r>
      <w:r w:rsidR="00B42108">
        <w:rPr>
          <w:b/>
        </w:rPr>
        <w:t>, if applicable</w:t>
      </w:r>
      <w:r w:rsidR="00F04334">
        <w:rPr>
          <w:b/>
        </w:rPr>
        <w:t xml:space="preserve"> </w:t>
      </w:r>
      <w:r w:rsidR="00916CFD">
        <w:rPr>
          <w:b/>
        </w:rPr>
        <w:t xml:space="preserve">(see </w:t>
      </w:r>
      <w:r w:rsidR="00C435E6">
        <w:rPr>
          <w:b/>
        </w:rPr>
        <w:t>Section A</w:t>
      </w:r>
      <w:r w:rsidR="00C631DB">
        <w:rPr>
          <w:b/>
        </w:rPr>
        <w:t>.</w:t>
      </w:r>
      <w:r w:rsidR="00C435E6">
        <w:rPr>
          <w:b/>
        </w:rPr>
        <w:t>2 below</w:t>
      </w:r>
      <w:r w:rsidR="00916CFD">
        <w:rPr>
          <w:b/>
        </w:rPr>
        <w:t>)</w:t>
      </w:r>
      <w:r w:rsidR="00B42108">
        <w:rPr>
          <w:b/>
        </w:rPr>
        <w:t>,</w:t>
      </w:r>
      <w:r w:rsidR="007F5345" w:rsidRPr="004317CB">
        <w:rPr>
          <w:b/>
        </w:rPr>
        <w:t xml:space="preserve"> </w:t>
      </w:r>
      <w:r w:rsidR="007F5345">
        <w:rPr>
          <w:b/>
        </w:rPr>
        <w:t xml:space="preserve">the </w:t>
      </w:r>
      <w:r w:rsidR="007F5345" w:rsidRPr="004317CB">
        <w:rPr>
          <w:b/>
        </w:rPr>
        <w:t xml:space="preserve">proposed Seller Parent Guarantor </w:t>
      </w:r>
      <w:r w:rsidR="00AA5BE7">
        <w:rPr>
          <w:b/>
        </w:rPr>
        <w:t xml:space="preserve">that is </w:t>
      </w:r>
      <w:r w:rsidR="004317CB" w:rsidRPr="004317CB">
        <w:rPr>
          <w:b/>
        </w:rPr>
        <w:t>requested</w:t>
      </w:r>
      <w:r w:rsidR="00965076">
        <w:rPr>
          <w:b/>
        </w:rPr>
        <w:t>,</w:t>
      </w:r>
      <w:r w:rsidR="004317CB" w:rsidRPr="004317CB">
        <w:rPr>
          <w:b/>
        </w:rPr>
        <w:t xml:space="preserve"> either in Section 6 of Appendix D to the RFP or in this </w:t>
      </w:r>
      <w:r w:rsidR="0048009F">
        <w:rPr>
          <w:b/>
        </w:rPr>
        <w:t>Appendix E</w:t>
      </w:r>
      <w:r w:rsidR="00965076">
        <w:rPr>
          <w:b/>
        </w:rPr>
        <w:t>,</w:t>
      </w:r>
      <w:r w:rsidR="004317CB" w:rsidRPr="004317CB">
        <w:rPr>
          <w:b/>
        </w:rPr>
        <w:t xml:space="preserve"> </w:t>
      </w:r>
      <w:r w:rsidR="00965076" w:rsidRPr="004317CB">
        <w:rPr>
          <w:b/>
        </w:rPr>
        <w:t xml:space="preserve">to be provided in the </w:t>
      </w:r>
      <w:r w:rsidR="00965076">
        <w:rPr>
          <w:b/>
        </w:rPr>
        <w:t>Proposal Package</w:t>
      </w:r>
      <w:r w:rsidR="00965076" w:rsidRPr="004317CB">
        <w:rPr>
          <w:b/>
        </w:rPr>
        <w:t xml:space="preserve"> </w:t>
      </w:r>
      <w:r w:rsidR="00BD6CC7">
        <w:rPr>
          <w:b/>
        </w:rPr>
        <w:t>a</w:t>
      </w:r>
      <w:r w:rsidR="00FF6067">
        <w:rPr>
          <w:b/>
        </w:rPr>
        <w:t xml:space="preserve">nd (ii) </w:t>
      </w:r>
      <w:r w:rsidR="00AE357B" w:rsidRPr="004317CB">
        <w:rPr>
          <w:b/>
        </w:rPr>
        <w:t>a fully completed certificate</w:t>
      </w:r>
      <w:r w:rsidR="00AD6F36">
        <w:rPr>
          <w:b/>
        </w:rPr>
        <w:t xml:space="preserve">, </w:t>
      </w:r>
      <w:r w:rsidR="00AE357B" w:rsidRPr="004317CB">
        <w:rPr>
          <w:b/>
        </w:rPr>
        <w:t xml:space="preserve">executed by a </w:t>
      </w:r>
      <w:r w:rsidR="00AE357B" w:rsidRPr="004317CB">
        <w:rPr>
          <w:b/>
        </w:rPr>
        <w:lastRenderedPageBreak/>
        <w:t>Treasury Officer</w:t>
      </w:r>
      <w:r w:rsidR="00914FC5">
        <w:rPr>
          <w:b/>
        </w:rPr>
        <w:t xml:space="preserve">, to be provided in response to </w:t>
      </w:r>
      <w:r w:rsidR="00192720" w:rsidRPr="00AD6F36">
        <w:rPr>
          <w:b/>
        </w:rPr>
        <w:t xml:space="preserve">item </w:t>
      </w:r>
      <w:r w:rsidR="00914FC5" w:rsidRPr="00AD6F36">
        <w:rPr>
          <w:b/>
        </w:rPr>
        <w:t>6.5.</w:t>
      </w:r>
      <w:r w:rsidR="00DD5A2C" w:rsidRPr="00AD6F36">
        <w:rPr>
          <w:b/>
        </w:rPr>
        <w:t>3</w:t>
      </w:r>
      <w:r w:rsidR="00914FC5" w:rsidRPr="00AD6F36">
        <w:rPr>
          <w:b/>
        </w:rPr>
        <w:t xml:space="preserve"> in Appendix D</w:t>
      </w:r>
      <w:r w:rsidR="00773145" w:rsidRPr="00AD6F36">
        <w:rPr>
          <w:b/>
        </w:rPr>
        <w:t>-1</w:t>
      </w:r>
      <w:r w:rsidR="00773145">
        <w:rPr>
          <w:b/>
        </w:rPr>
        <w:t xml:space="preserve"> or D-2, as applicable</w:t>
      </w:r>
      <w:r w:rsidR="00AE357B" w:rsidRPr="004317CB">
        <w:rPr>
          <w:b/>
        </w:rPr>
        <w:t>.</w:t>
      </w:r>
    </w:p>
    <w:p w14:paraId="2FE19478" w14:textId="333130BF" w:rsidR="00DF6A3B" w:rsidRDefault="00DF6A3B" w:rsidP="005F2B8A">
      <w:pPr>
        <w:pStyle w:val="BodyFirstIndent"/>
        <w:ind w:left="0"/>
      </w:pPr>
      <w:r w:rsidRPr="00B9227B">
        <w:t xml:space="preserve">If </w:t>
      </w:r>
      <w:r w:rsidRPr="00B9227B">
        <w:rPr>
          <w:szCs w:val="24"/>
        </w:rPr>
        <w:t xml:space="preserve">financial data and information </w:t>
      </w:r>
      <w:r w:rsidRPr="00B9227B">
        <w:rPr>
          <w:sz w:val="23"/>
          <w:szCs w:val="23"/>
        </w:rPr>
        <w:t>of Bidder</w:t>
      </w:r>
      <w:r>
        <w:rPr>
          <w:sz w:val="23"/>
          <w:szCs w:val="23"/>
        </w:rPr>
        <w:t>, Seller,</w:t>
      </w:r>
      <w:r w:rsidRPr="00B9227B">
        <w:rPr>
          <w:sz w:val="23"/>
          <w:szCs w:val="23"/>
        </w:rPr>
        <w:t xml:space="preserve"> </w:t>
      </w:r>
      <w:r w:rsidRPr="00B9227B">
        <w:rPr>
          <w:szCs w:val="24"/>
        </w:rPr>
        <w:t>or</w:t>
      </w:r>
      <w:r w:rsidR="00E30775">
        <w:rPr>
          <w:szCs w:val="24"/>
        </w:rPr>
        <w:t>, if applicable,</w:t>
      </w:r>
      <w:r w:rsidRPr="00B9227B">
        <w:rPr>
          <w:szCs w:val="24"/>
        </w:rPr>
        <w:t xml:space="preserve"> </w:t>
      </w:r>
      <w:r>
        <w:rPr>
          <w:szCs w:val="24"/>
        </w:rPr>
        <w:t xml:space="preserve">the </w:t>
      </w:r>
      <w:r w:rsidRPr="00B9227B">
        <w:rPr>
          <w:szCs w:val="24"/>
        </w:rPr>
        <w:t xml:space="preserve">proposed Seller Parent Guarantor required to be provided </w:t>
      </w:r>
      <w:r w:rsidRPr="00B9227B">
        <w:t xml:space="preserve">in </w:t>
      </w:r>
      <w:r w:rsidR="00E17DFA">
        <w:t xml:space="preserve">the Bidder Registration Form, </w:t>
      </w:r>
      <w:r w:rsidRPr="0081680A">
        <w:t>Section 6 of</w:t>
      </w:r>
      <w:r w:rsidRPr="006E0A7D">
        <w:t xml:space="preserve"> Appendix D</w:t>
      </w:r>
      <w:r w:rsidR="00773145">
        <w:t>-1 or D-2</w:t>
      </w:r>
      <w:r w:rsidR="003E6317">
        <w:t>, as applicable,</w:t>
      </w:r>
      <w:r w:rsidRPr="00B9227B">
        <w:t xml:space="preserve"> </w:t>
      </w:r>
      <w:r w:rsidR="000C1698">
        <w:t xml:space="preserve">to </w:t>
      </w:r>
      <w:r w:rsidR="000C1698" w:rsidRPr="00474886">
        <w:t>th</w:t>
      </w:r>
      <w:r w:rsidR="00C548FA">
        <w:t>e</w:t>
      </w:r>
      <w:r w:rsidR="000C1698">
        <w:t xml:space="preserve"> RFP</w:t>
      </w:r>
      <w:r w:rsidR="00E17DFA">
        <w:t>,</w:t>
      </w:r>
      <w:r w:rsidR="000C1698">
        <w:t xml:space="preserve"> </w:t>
      </w:r>
      <w:r w:rsidRPr="00B9227B">
        <w:t>or</w:t>
      </w:r>
      <w:r w:rsidRPr="002478D2">
        <w:t xml:space="preserve"> </w:t>
      </w:r>
      <w:r w:rsidRPr="006E0A7D">
        <w:t xml:space="preserve">this </w:t>
      </w:r>
      <w:r w:rsidR="0048009F">
        <w:t>Appendix E</w:t>
      </w:r>
      <w:r w:rsidRPr="002478D2">
        <w:rPr>
          <w:szCs w:val="24"/>
        </w:rPr>
        <w:t xml:space="preserve"> </w:t>
      </w:r>
      <w:r w:rsidR="00E059DF">
        <w:rPr>
          <w:szCs w:val="24"/>
        </w:rPr>
        <w:t>are</w:t>
      </w:r>
      <w:r w:rsidRPr="002478D2">
        <w:rPr>
          <w:szCs w:val="24"/>
        </w:rPr>
        <w:t xml:space="preserve"> consolidated with that of another Person,</w:t>
      </w:r>
      <w:r w:rsidRPr="002478D2">
        <w:rPr>
          <w:sz w:val="23"/>
          <w:szCs w:val="23"/>
        </w:rPr>
        <w:t xml:space="preserve"> </w:t>
      </w:r>
      <w:r w:rsidRPr="005C3000">
        <w:rPr>
          <w:szCs w:val="24"/>
        </w:rPr>
        <w:t xml:space="preserve">all such data and information </w:t>
      </w:r>
      <w:r w:rsidRPr="002478D2">
        <w:rPr>
          <w:szCs w:val="24"/>
        </w:rPr>
        <w:t>must be extracted</w:t>
      </w:r>
      <w:r w:rsidR="00F44D78">
        <w:rPr>
          <w:szCs w:val="24"/>
        </w:rPr>
        <w:t xml:space="preserve"> and segregated </w:t>
      </w:r>
      <w:r w:rsidR="0073597F">
        <w:rPr>
          <w:szCs w:val="24"/>
        </w:rPr>
        <w:t>from the cons</w:t>
      </w:r>
      <w:r w:rsidR="00482CCC">
        <w:rPr>
          <w:szCs w:val="24"/>
        </w:rPr>
        <w:t xml:space="preserve">olidated data and </w:t>
      </w:r>
      <w:r w:rsidR="00052CAD">
        <w:rPr>
          <w:szCs w:val="24"/>
        </w:rPr>
        <w:t xml:space="preserve">information </w:t>
      </w:r>
      <w:r w:rsidRPr="002478D2">
        <w:rPr>
          <w:szCs w:val="24"/>
        </w:rPr>
        <w:t xml:space="preserve">and included </w:t>
      </w:r>
      <w:r w:rsidR="00E94C78">
        <w:rPr>
          <w:szCs w:val="24"/>
        </w:rPr>
        <w:t xml:space="preserve">as </w:t>
      </w:r>
      <w:r w:rsidR="007A014E">
        <w:rPr>
          <w:szCs w:val="24"/>
        </w:rPr>
        <w:t xml:space="preserve">a </w:t>
      </w:r>
      <w:r w:rsidR="00E94C78">
        <w:rPr>
          <w:szCs w:val="24"/>
        </w:rPr>
        <w:t>separate pdf document</w:t>
      </w:r>
      <w:r w:rsidR="004D68ED">
        <w:rPr>
          <w:szCs w:val="24"/>
        </w:rPr>
        <w:t xml:space="preserve"> (</w:t>
      </w:r>
      <w:r w:rsidR="001F18C3">
        <w:rPr>
          <w:szCs w:val="24"/>
        </w:rPr>
        <w:t xml:space="preserve">as </w:t>
      </w:r>
      <w:r w:rsidR="004D68ED">
        <w:rPr>
          <w:szCs w:val="24"/>
        </w:rPr>
        <w:t>Attachment 1 to the Bidder Registration Form</w:t>
      </w:r>
      <w:r w:rsidR="005C78AE">
        <w:rPr>
          <w:szCs w:val="24"/>
        </w:rPr>
        <w:t>,</w:t>
      </w:r>
      <w:r w:rsidR="001F18C3">
        <w:rPr>
          <w:szCs w:val="24"/>
        </w:rPr>
        <w:t xml:space="preserve"> if the</w:t>
      </w:r>
      <w:r w:rsidR="004F1D49">
        <w:rPr>
          <w:szCs w:val="24"/>
        </w:rPr>
        <w:t xml:space="preserve"> data or information is required </w:t>
      </w:r>
      <w:r w:rsidR="003C4AC7">
        <w:rPr>
          <w:szCs w:val="24"/>
        </w:rPr>
        <w:t xml:space="preserve">as part of the Bidder </w:t>
      </w:r>
      <w:r w:rsidR="007110B6">
        <w:rPr>
          <w:szCs w:val="24"/>
        </w:rPr>
        <w:t>R</w:t>
      </w:r>
      <w:r w:rsidR="003C4AC7">
        <w:rPr>
          <w:szCs w:val="24"/>
        </w:rPr>
        <w:t xml:space="preserve">egistration </w:t>
      </w:r>
      <w:r w:rsidR="007110B6">
        <w:rPr>
          <w:szCs w:val="24"/>
        </w:rPr>
        <w:t>P</w:t>
      </w:r>
      <w:r w:rsidR="003C4AC7">
        <w:rPr>
          <w:szCs w:val="24"/>
        </w:rPr>
        <w:t>rocess</w:t>
      </w:r>
      <w:r w:rsidR="005C78AE">
        <w:rPr>
          <w:szCs w:val="24"/>
        </w:rPr>
        <w:t>,</w:t>
      </w:r>
      <w:r w:rsidR="001F18C3">
        <w:rPr>
          <w:szCs w:val="24"/>
        </w:rPr>
        <w:t xml:space="preserve"> or </w:t>
      </w:r>
      <w:r w:rsidR="00AD79A4">
        <w:rPr>
          <w:szCs w:val="24"/>
        </w:rPr>
        <w:t xml:space="preserve">as </w:t>
      </w:r>
      <w:r w:rsidR="00646A27">
        <w:rPr>
          <w:szCs w:val="24"/>
        </w:rPr>
        <w:t xml:space="preserve">part of </w:t>
      </w:r>
      <w:r w:rsidR="00385A39">
        <w:rPr>
          <w:szCs w:val="24"/>
        </w:rPr>
        <w:t xml:space="preserve">the </w:t>
      </w:r>
      <w:r w:rsidR="00860D67">
        <w:rPr>
          <w:szCs w:val="24"/>
        </w:rPr>
        <w:t>Proposal Package</w:t>
      </w:r>
      <w:r w:rsidR="005C78AE">
        <w:rPr>
          <w:szCs w:val="24"/>
        </w:rPr>
        <w:t>,</w:t>
      </w:r>
      <w:r w:rsidR="00860D67">
        <w:rPr>
          <w:szCs w:val="24"/>
        </w:rPr>
        <w:t xml:space="preserve"> if </w:t>
      </w:r>
      <w:r w:rsidR="00646A27">
        <w:rPr>
          <w:szCs w:val="24"/>
        </w:rPr>
        <w:t xml:space="preserve">the data or information is required as part of the </w:t>
      </w:r>
      <w:r w:rsidR="00492965">
        <w:rPr>
          <w:szCs w:val="24"/>
        </w:rPr>
        <w:t>P</w:t>
      </w:r>
      <w:r w:rsidR="00646A27">
        <w:rPr>
          <w:szCs w:val="24"/>
        </w:rPr>
        <w:t xml:space="preserve">roposal </w:t>
      </w:r>
      <w:r w:rsidR="00492965">
        <w:rPr>
          <w:szCs w:val="24"/>
        </w:rPr>
        <w:t>S</w:t>
      </w:r>
      <w:r w:rsidR="00F14C8D">
        <w:rPr>
          <w:szCs w:val="24"/>
        </w:rPr>
        <w:t xml:space="preserve">ubmission </w:t>
      </w:r>
      <w:r w:rsidR="00492965">
        <w:rPr>
          <w:szCs w:val="24"/>
        </w:rPr>
        <w:t>P</w:t>
      </w:r>
      <w:r w:rsidR="00F14C8D">
        <w:rPr>
          <w:szCs w:val="24"/>
        </w:rPr>
        <w:t>rocess</w:t>
      </w:r>
      <w:r w:rsidR="005A12C0">
        <w:rPr>
          <w:szCs w:val="24"/>
        </w:rPr>
        <w:t>)</w:t>
      </w:r>
      <w:r w:rsidRPr="002478D2">
        <w:rPr>
          <w:szCs w:val="24"/>
        </w:rPr>
        <w:t>.</w:t>
      </w:r>
    </w:p>
    <w:p w14:paraId="5CBB2C66" w14:textId="44D88DA7" w:rsidR="00664000" w:rsidRDefault="00640D7F" w:rsidP="005A48A1">
      <w:pPr>
        <w:pStyle w:val="BodyFirstIndent"/>
        <w:ind w:left="0"/>
      </w:pPr>
      <w:r>
        <w:t>If Bidder fails to provide the requested information in a timely manner, the Credit Evaluation Team (“</w:t>
      </w:r>
      <w:r w:rsidRPr="00640D7F">
        <w:rPr>
          <w:b/>
        </w:rPr>
        <w:t>CET</w:t>
      </w:r>
      <w:r>
        <w:t xml:space="preserve">”) may be unable to factor into its evaluation of Bidder’s credit requirements for its proposal(s) certain </w:t>
      </w:r>
      <w:r w:rsidR="00954403">
        <w:t xml:space="preserve">reductions </w:t>
      </w:r>
      <w:r>
        <w:t>to Bidder’s liquid credit support obligations that otherwise may have been available to Bidder</w:t>
      </w:r>
      <w:r w:rsidR="005252DD">
        <w:t xml:space="preserve"> (see Section B.3 below)</w:t>
      </w:r>
      <w:r>
        <w:t xml:space="preserve">.  The loss of these </w:t>
      </w:r>
      <w:r w:rsidR="00954403">
        <w:t xml:space="preserve">reductions </w:t>
      </w:r>
      <w:r>
        <w:t>during the CET’s credit assessment process may adversely affect the evaluation of Bidder’s proposal(s)</w:t>
      </w:r>
      <w:r w:rsidR="00954403">
        <w:t>.</w:t>
      </w:r>
    </w:p>
    <w:p w14:paraId="6CCFA4C0" w14:textId="2E7FCC5D" w:rsidR="00FE6898" w:rsidRDefault="004307EF" w:rsidP="00981663">
      <w:pPr>
        <w:pStyle w:val="BodyFirstIndent"/>
        <w:ind w:left="0" w:firstLine="1440"/>
      </w:pPr>
      <w:r>
        <w:t>2.</w:t>
      </w:r>
      <w:r>
        <w:tab/>
      </w:r>
      <w:r w:rsidRPr="004307EF">
        <w:rPr>
          <w:u w:val="single"/>
        </w:rPr>
        <w:t>Seller Parent Guaranty</w:t>
      </w:r>
      <w:r w:rsidR="00ED33DE">
        <w:rPr>
          <w:u w:val="single"/>
        </w:rPr>
        <w:t xml:space="preserve"> </w:t>
      </w:r>
      <w:r w:rsidR="00E51398">
        <w:rPr>
          <w:u w:val="single"/>
        </w:rPr>
        <w:t>Assessment Information</w:t>
      </w:r>
      <w:r>
        <w:t xml:space="preserve">.  </w:t>
      </w:r>
      <w:r w:rsidR="00CF3739">
        <w:t>As</w:t>
      </w:r>
      <w:r w:rsidR="00880597">
        <w:t xml:space="preserve"> </w:t>
      </w:r>
      <w:r w:rsidR="00525905">
        <w:t>addressed in more detail in Section B below, t</w:t>
      </w:r>
      <w:r w:rsidR="00981663">
        <w:t>h</w:t>
      </w:r>
      <w:r w:rsidR="00C548FA">
        <w:t>e</w:t>
      </w:r>
      <w:r w:rsidR="00BC496C">
        <w:t xml:space="preserve"> RFP </w:t>
      </w:r>
      <w:r w:rsidR="00767A9E">
        <w:t xml:space="preserve">requires Seller to post </w:t>
      </w:r>
      <w:r w:rsidR="008D2544">
        <w:t>l</w:t>
      </w:r>
      <w:r w:rsidR="00767A9E">
        <w:t xml:space="preserve">iquid </w:t>
      </w:r>
      <w:r w:rsidR="008D2544">
        <w:t>c</w:t>
      </w:r>
      <w:r w:rsidR="00767A9E">
        <w:t xml:space="preserve">redit </w:t>
      </w:r>
      <w:r w:rsidR="008D2544">
        <w:t>s</w:t>
      </w:r>
      <w:r w:rsidR="00767A9E">
        <w:t>upport</w:t>
      </w:r>
      <w:r w:rsidR="00A74BD0">
        <w:t xml:space="preserve"> </w:t>
      </w:r>
      <w:r w:rsidR="00C87124">
        <w:t xml:space="preserve">as </w:t>
      </w:r>
      <w:r w:rsidR="00AA2C27">
        <w:t>s</w:t>
      </w:r>
      <w:r w:rsidR="00C87124">
        <w:t xml:space="preserve">ecurity </w:t>
      </w:r>
      <w:r w:rsidR="00E11567">
        <w:t xml:space="preserve">for </w:t>
      </w:r>
      <w:r w:rsidR="00711640">
        <w:t xml:space="preserve">its obligations </w:t>
      </w:r>
      <w:r w:rsidR="00E56769">
        <w:t xml:space="preserve">under the </w:t>
      </w:r>
      <w:r w:rsidR="00DC22E5">
        <w:t xml:space="preserve">Definitive </w:t>
      </w:r>
      <w:r w:rsidR="00E56769">
        <w:t xml:space="preserve">Agreement and related </w:t>
      </w:r>
      <w:r w:rsidR="003C49C8">
        <w:t xml:space="preserve">Seller </w:t>
      </w:r>
      <w:r w:rsidR="0021372C">
        <w:t>commitments</w:t>
      </w:r>
      <w:r w:rsidR="00E56769">
        <w:t xml:space="preserve">.  </w:t>
      </w:r>
      <w:r w:rsidR="00433275">
        <w:t xml:space="preserve">Seller </w:t>
      </w:r>
      <w:r w:rsidR="00267A53">
        <w:t xml:space="preserve">may </w:t>
      </w:r>
      <w:r w:rsidR="00AF7118">
        <w:t xml:space="preserve">be able to </w:t>
      </w:r>
      <w:r w:rsidR="00267A53">
        <w:t xml:space="preserve">reduce </w:t>
      </w:r>
      <w:r w:rsidR="009B5112">
        <w:t xml:space="preserve">the </w:t>
      </w:r>
      <w:r w:rsidR="007A4304">
        <w:t xml:space="preserve">amount of </w:t>
      </w:r>
      <w:r w:rsidR="00D37EF4">
        <w:t>its</w:t>
      </w:r>
      <w:r w:rsidR="0031617A">
        <w:t xml:space="preserve"> </w:t>
      </w:r>
      <w:r w:rsidR="00803A79">
        <w:t xml:space="preserve">required </w:t>
      </w:r>
      <w:r w:rsidR="008D2544">
        <w:t>l</w:t>
      </w:r>
      <w:r w:rsidR="007A4304">
        <w:t xml:space="preserve">iquid </w:t>
      </w:r>
      <w:r w:rsidR="008D2544">
        <w:t>c</w:t>
      </w:r>
      <w:r w:rsidR="0006476D">
        <w:t xml:space="preserve">redit </w:t>
      </w:r>
      <w:r w:rsidR="008D2544">
        <w:t>s</w:t>
      </w:r>
      <w:r w:rsidR="007A4304">
        <w:t xml:space="preserve">upport </w:t>
      </w:r>
      <w:r w:rsidR="00D37EF4">
        <w:t xml:space="preserve">for a </w:t>
      </w:r>
      <w:r w:rsidR="00382E2D">
        <w:t xml:space="preserve">proposed </w:t>
      </w:r>
      <w:r w:rsidR="00D37EF4">
        <w:t xml:space="preserve">transaction </w:t>
      </w:r>
      <w:r w:rsidR="00FC0C0E">
        <w:t xml:space="preserve">by providing </w:t>
      </w:r>
      <w:r w:rsidR="009A144A">
        <w:t xml:space="preserve">a </w:t>
      </w:r>
      <w:r w:rsidR="00E05BE7">
        <w:t xml:space="preserve">guaranty </w:t>
      </w:r>
      <w:r w:rsidR="009117B2">
        <w:t>of Seller</w:t>
      </w:r>
      <w:r w:rsidR="005F0EE4">
        <w:t>’s payment obligations</w:t>
      </w:r>
      <w:r w:rsidR="009D1215" w:rsidRPr="009D1215">
        <w:t xml:space="preserve"> </w:t>
      </w:r>
      <w:r w:rsidR="009D1215">
        <w:t xml:space="preserve">under the </w:t>
      </w:r>
      <w:r w:rsidR="00D37EF4">
        <w:t xml:space="preserve">Definitive </w:t>
      </w:r>
      <w:r w:rsidR="009D1215">
        <w:t xml:space="preserve">Agreement and related </w:t>
      </w:r>
      <w:r w:rsidR="00FF2BE0">
        <w:t xml:space="preserve">Seller </w:t>
      </w:r>
      <w:r w:rsidR="009D1215">
        <w:t>commitments</w:t>
      </w:r>
      <w:r w:rsidR="002D2E1A">
        <w:t xml:space="preserve"> (“</w:t>
      </w:r>
      <w:r w:rsidR="002D2E1A" w:rsidRPr="002D2E1A">
        <w:rPr>
          <w:b/>
          <w:bCs/>
        </w:rPr>
        <w:t>Seller Parent Guaranty</w:t>
      </w:r>
      <w:r w:rsidR="002D2E1A">
        <w:t>”)</w:t>
      </w:r>
      <w:r w:rsidR="005F0EE4">
        <w:t>.</w:t>
      </w:r>
    </w:p>
    <w:p w14:paraId="5F8F20A6" w14:textId="4430CE74" w:rsidR="00B5550E" w:rsidRDefault="00FE6898" w:rsidP="00981663">
      <w:pPr>
        <w:pStyle w:val="BodyFirstIndent"/>
        <w:ind w:left="0" w:firstLine="1440"/>
      </w:pPr>
      <w:r>
        <w:t>Following Bidder Registration</w:t>
      </w:r>
      <w:r w:rsidR="001D0201">
        <w:t xml:space="preserve"> and p</w:t>
      </w:r>
      <w:r w:rsidR="00127EF0">
        <w:t xml:space="preserve">rior to </w:t>
      </w:r>
      <w:r w:rsidR="00127EF0" w:rsidRPr="008E4696">
        <w:t xml:space="preserve">the </w:t>
      </w:r>
      <w:r w:rsidR="005E7AB1" w:rsidRPr="008E4696">
        <w:t>commencement of the Proposal Submission Period</w:t>
      </w:r>
      <w:r w:rsidR="00605ED9">
        <w:t xml:space="preserve"> </w:t>
      </w:r>
      <w:r w:rsidR="00A47FB0">
        <w:t xml:space="preserve">applicable to </w:t>
      </w:r>
      <w:r w:rsidR="00605ED9">
        <w:t>Bidder</w:t>
      </w:r>
      <w:r w:rsidR="00127EF0" w:rsidRPr="008E4696">
        <w:t>,</w:t>
      </w:r>
      <w:r w:rsidR="0048698D" w:rsidRPr="008E4696">
        <w:t xml:space="preserve"> </w:t>
      </w:r>
      <w:r w:rsidR="00FD7494" w:rsidRPr="008E4696">
        <w:t xml:space="preserve">the CET’s </w:t>
      </w:r>
      <w:r w:rsidR="00667108" w:rsidRPr="008E4696">
        <w:t xml:space="preserve">assessment and </w:t>
      </w:r>
      <w:r w:rsidR="000C100D" w:rsidRPr="008E4696">
        <w:t>de</w:t>
      </w:r>
      <w:r w:rsidR="000C100D">
        <w:t xml:space="preserve">termination of </w:t>
      </w:r>
      <w:r w:rsidR="000529A8">
        <w:rPr>
          <w:bCs/>
        </w:rPr>
        <w:t xml:space="preserve">the </w:t>
      </w:r>
      <w:r w:rsidR="00791BA2">
        <w:rPr>
          <w:bCs/>
        </w:rPr>
        <w:t xml:space="preserve">credit quality of </w:t>
      </w:r>
      <w:r w:rsidR="00400722">
        <w:rPr>
          <w:bCs/>
        </w:rPr>
        <w:t>a</w:t>
      </w:r>
      <w:r w:rsidR="00663F2E">
        <w:rPr>
          <w:bCs/>
        </w:rPr>
        <w:t xml:space="preserve"> </w:t>
      </w:r>
      <w:r w:rsidR="00C53CCB">
        <w:rPr>
          <w:bCs/>
        </w:rPr>
        <w:t xml:space="preserve">potential </w:t>
      </w:r>
      <w:r w:rsidR="000D47C5">
        <w:rPr>
          <w:bCs/>
        </w:rPr>
        <w:t>guarantor in the Seller Parent Guaranty</w:t>
      </w:r>
      <w:r w:rsidR="00663F2E">
        <w:rPr>
          <w:bCs/>
        </w:rPr>
        <w:t xml:space="preserve"> </w:t>
      </w:r>
      <w:r w:rsidR="00D64A9A">
        <w:rPr>
          <w:bCs/>
        </w:rPr>
        <w:t>(“</w:t>
      </w:r>
      <w:r w:rsidR="00D64A9A" w:rsidRPr="007432D4">
        <w:rPr>
          <w:b/>
        </w:rPr>
        <w:t>Seller Parent Guarantor</w:t>
      </w:r>
      <w:r w:rsidR="00D64A9A">
        <w:rPr>
          <w:bCs/>
        </w:rPr>
        <w:t>”</w:t>
      </w:r>
      <w:r w:rsidR="00657DB7">
        <w:rPr>
          <w:bCs/>
        </w:rPr>
        <w:t>)</w:t>
      </w:r>
      <w:r w:rsidR="00BC4634">
        <w:rPr>
          <w:bCs/>
        </w:rPr>
        <w:t>,</w:t>
      </w:r>
      <w:r w:rsidR="006C2E1F">
        <w:rPr>
          <w:bCs/>
        </w:rPr>
        <w:t xml:space="preserve"> </w:t>
      </w:r>
      <w:r w:rsidR="003B7484">
        <w:rPr>
          <w:bCs/>
        </w:rPr>
        <w:t xml:space="preserve">and the amount of </w:t>
      </w:r>
      <w:r w:rsidR="00177BEF">
        <w:rPr>
          <w:bCs/>
        </w:rPr>
        <w:t xml:space="preserve">the </w:t>
      </w:r>
      <w:r w:rsidR="00A0436D">
        <w:rPr>
          <w:bCs/>
        </w:rPr>
        <w:t>decrease</w:t>
      </w:r>
      <w:r w:rsidR="003D5F28">
        <w:rPr>
          <w:bCs/>
        </w:rPr>
        <w:t xml:space="preserve">, </w:t>
      </w:r>
      <w:r w:rsidR="00A0436D">
        <w:rPr>
          <w:bCs/>
        </w:rPr>
        <w:t>if any</w:t>
      </w:r>
      <w:r w:rsidR="003D5F28">
        <w:rPr>
          <w:bCs/>
        </w:rPr>
        <w:t>,</w:t>
      </w:r>
      <w:r w:rsidR="00A0436D">
        <w:rPr>
          <w:bCs/>
        </w:rPr>
        <w:t xml:space="preserve"> in </w:t>
      </w:r>
      <w:r w:rsidR="00344284">
        <w:rPr>
          <w:bCs/>
        </w:rPr>
        <w:t xml:space="preserve">Seller’s </w:t>
      </w:r>
      <w:r w:rsidR="0008729E">
        <w:rPr>
          <w:bCs/>
        </w:rPr>
        <w:t xml:space="preserve">required </w:t>
      </w:r>
      <w:r w:rsidR="001E4C65">
        <w:rPr>
          <w:bCs/>
        </w:rPr>
        <w:t xml:space="preserve">liquid credit support </w:t>
      </w:r>
      <w:r w:rsidR="0008729E">
        <w:rPr>
          <w:bCs/>
        </w:rPr>
        <w:t>obligation</w:t>
      </w:r>
      <w:r w:rsidR="006819F2">
        <w:rPr>
          <w:bCs/>
        </w:rPr>
        <w:t>s</w:t>
      </w:r>
      <w:r w:rsidR="0008729E">
        <w:rPr>
          <w:bCs/>
        </w:rPr>
        <w:t xml:space="preserve"> </w:t>
      </w:r>
      <w:r w:rsidR="00E1775A">
        <w:rPr>
          <w:bCs/>
        </w:rPr>
        <w:t>b</w:t>
      </w:r>
      <w:r w:rsidR="00DF15D1">
        <w:rPr>
          <w:bCs/>
        </w:rPr>
        <w:t>ased on such assessment</w:t>
      </w:r>
      <w:r w:rsidR="006A0A11">
        <w:t xml:space="preserve">, </w:t>
      </w:r>
      <w:r w:rsidR="004F4118">
        <w:t xml:space="preserve">Bidder </w:t>
      </w:r>
      <w:r w:rsidR="003D2FAF">
        <w:t>must</w:t>
      </w:r>
      <w:r w:rsidR="00F4524D">
        <w:t xml:space="preserve"> </w:t>
      </w:r>
      <w:r w:rsidR="00A17892">
        <w:t>(</w:t>
      </w:r>
      <w:proofErr w:type="spellStart"/>
      <w:r w:rsidR="00A17892">
        <w:t>i</w:t>
      </w:r>
      <w:proofErr w:type="spellEnd"/>
      <w:r w:rsidR="00A17892">
        <w:t xml:space="preserve">) </w:t>
      </w:r>
      <w:r w:rsidR="00887416">
        <w:t xml:space="preserve">indicate </w:t>
      </w:r>
      <w:r w:rsidR="001B47B4">
        <w:t xml:space="preserve">in the Bidder Registration Form </w:t>
      </w:r>
      <w:r w:rsidR="00861B93">
        <w:t xml:space="preserve">for the proposal </w:t>
      </w:r>
      <w:r w:rsidR="00C94380">
        <w:t>its interest in possibly provid</w:t>
      </w:r>
      <w:r w:rsidR="008110BD">
        <w:t>ing</w:t>
      </w:r>
      <w:r w:rsidR="00C94380">
        <w:t xml:space="preserve"> a Seller Parent Guaranty</w:t>
      </w:r>
      <w:r w:rsidR="00CC2520">
        <w:t>, (ii)</w:t>
      </w:r>
      <w:r w:rsidR="0064683D">
        <w:t xml:space="preserve"> </w:t>
      </w:r>
      <w:r w:rsidR="00F4524D">
        <w:t>identify</w:t>
      </w:r>
      <w:r w:rsidR="00F4524D" w:rsidRPr="00F4524D">
        <w:rPr>
          <w:b/>
        </w:rPr>
        <w:t xml:space="preserve"> </w:t>
      </w:r>
      <w:r w:rsidR="00556101">
        <w:rPr>
          <w:bCs/>
        </w:rPr>
        <w:t xml:space="preserve">in </w:t>
      </w:r>
      <w:r w:rsidR="00762462">
        <w:rPr>
          <w:bCs/>
        </w:rPr>
        <w:t xml:space="preserve">such Bidder Registration Form </w:t>
      </w:r>
      <w:r w:rsidR="000C243A" w:rsidRPr="00F4524D">
        <w:rPr>
          <w:bCs/>
        </w:rPr>
        <w:t xml:space="preserve">the </w:t>
      </w:r>
      <w:r w:rsidR="006E42C1">
        <w:rPr>
          <w:bCs/>
        </w:rPr>
        <w:t xml:space="preserve">proposed </w:t>
      </w:r>
      <w:r w:rsidR="000C243A" w:rsidRPr="00F4524D">
        <w:rPr>
          <w:bCs/>
        </w:rPr>
        <w:t xml:space="preserve">Seller </w:t>
      </w:r>
      <w:r w:rsidR="003F5ED1">
        <w:rPr>
          <w:bCs/>
        </w:rPr>
        <w:t>P</w:t>
      </w:r>
      <w:r w:rsidR="000C243A" w:rsidRPr="00F4524D">
        <w:rPr>
          <w:bCs/>
        </w:rPr>
        <w:t xml:space="preserve">arent </w:t>
      </w:r>
      <w:r w:rsidR="003F5ED1">
        <w:rPr>
          <w:bCs/>
        </w:rPr>
        <w:t>Guarantor</w:t>
      </w:r>
      <w:r w:rsidR="007432D4">
        <w:rPr>
          <w:bCs/>
        </w:rPr>
        <w:t xml:space="preserve"> </w:t>
      </w:r>
      <w:r w:rsidR="00722D1C">
        <w:rPr>
          <w:bCs/>
        </w:rPr>
        <w:t>for</w:t>
      </w:r>
      <w:r w:rsidR="00C73E2B">
        <w:rPr>
          <w:bCs/>
        </w:rPr>
        <w:t xml:space="preserve"> the proposed transaction</w:t>
      </w:r>
      <w:r w:rsidR="00F0650F">
        <w:rPr>
          <w:bCs/>
        </w:rPr>
        <w:t>,</w:t>
      </w:r>
      <w:r w:rsidR="000C243A">
        <w:rPr>
          <w:bCs/>
        </w:rPr>
        <w:t xml:space="preserve"> </w:t>
      </w:r>
      <w:r w:rsidR="00186102">
        <w:rPr>
          <w:bCs/>
        </w:rPr>
        <w:t xml:space="preserve">(iii) </w:t>
      </w:r>
      <w:r w:rsidR="00661F3C">
        <w:rPr>
          <w:bCs/>
        </w:rPr>
        <w:t xml:space="preserve">confirm that the proposed Seller Parent Guarantor </w:t>
      </w:r>
      <w:r w:rsidR="002A6853">
        <w:rPr>
          <w:bCs/>
        </w:rPr>
        <w:t xml:space="preserve">(if any) </w:t>
      </w:r>
      <w:r w:rsidR="00661F3C">
        <w:rPr>
          <w:bCs/>
        </w:rPr>
        <w:t xml:space="preserve">is </w:t>
      </w:r>
      <w:r w:rsidR="006E763C">
        <w:rPr>
          <w:bCs/>
        </w:rPr>
        <w:t xml:space="preserve">doing business </w:t>
      </w:r>
      <w:r w:rsidR="004D6A54">
        <w:rPr>
          <w:bCs/>
        </w:rPr>
        <w:t xml:space="preserve">and subject to </w:t>
      </w:r>
      <w:r w:rsidR="00CD061C">
        <w:rPr>
          <w:bCs/>
        </w:rPr>
        <w:t xml:space="preserve">service of process and </w:t>
      </w:r>
      <w:r w:rsidR="004D6A54">
        <w:rPr>
          <w:bCs/>
        </w:rPr>
        <w:t xml:space="preserve">the jurisdiction of the </w:t>
      </w:r>
      <w:r w:rsidR="00E501D7">
        <w:rPr>
          <w:bCs/>
        </w:rPr>
        <w:t xml:space="preserve">courts </w:t>
      </w:r>
      <w:r w:rsidR="006E763C">
        <w:rPr>
          <w:bCs/>
        </w:rPr>
        <w:t>in the United States of America</w:t>
      </w:r>
      <w:r w:rsidR="00CD64E5">
        <w:rPr>
          <w:bCs/>
        </w:rPr>
        <w:t>,</w:t>
      </w:r>
      <w:r w:rsidR="00661F3C">
        <w:rPr>
          <w:bCs/>
        </w:rPr>
        <w:t xml:space="preserve"> </w:t>
      </w:r>
      <w:r w:rsidR="00A37B0C">
        <w:rPr>
          <w:bCs/>
        </w:rPr>
        <w:t>and (i</w:t>
      </w:r>
      <w:r w:rsidR="00CD64E5">
        <w:rPr>
          <w:bCs/>
        </w:rPr>
        <w:t>v</w:t>
      </w:r>
      <w:r w:rsidR="00A37B0C">
        <w:rPr>
          <w:bCs/>
        </w:rPr>
        <w:t xml:space="preserve">) </w:t>
      </w:r>
      <w:r w:rsidR="00847449">
        <w:t xml:space="preserve">include </w:t>
      </w:r>
      <w:r w:rsidR="00847449">
        <w:rPr>
          <w:bCs/>
        </w:rPr>
        <w:t xml:space="preserve">in the documentation to be provided by Bidder as part of the Bidder Registration Process </w:t>
      </w:r>
      <w:r w:rsidR="00A13CCE">
        <w:rPr>
          <w:bCs/>
        </w:rPr>
        <w:t xml:space="preserve">for </w:t>
      </w:r>
      <w:r w:rsidR="00BB7048">
        <w:rPr>
          <w:bCs/>
        </w:rPr>
        <w:t>the</w:t>
      </w:r>
      <w:r w:rsidR="00A13CCE">
        <w:rPr>
          <w:bCs/>
        </w:rPr>
        <w:t xml:space="preserve"> proposal </w:t>
      </w:r>
      <w:r w:rsidR="0083696F">
        <w:rPr>
          <w:bCs/>
        </w:rPr>
        <w:t xml:space="preserve">the </w:t>
      </w:r>
      <w:r w:rsidR="00F32427">
        <w:rPr>
          <w:bCs/>
        </w:rPr>
        <w:t xml:space="preserve">other </w:t>
      </w:r>
      <w:r w:rsidR="00880476">
        <w:rPr>
          <w:bCs/>
        </w:rPr>
        <w:t xml:space="preserve">material and </w:t>
      </w:r>
      <w:r w:rsidR="00F32427">
        <w:rPr>
          <w:bCs/>
        </w:rPr>
        <w:t xml:space="preserve">information </w:t>
      </w:r>
      <w:r w:rsidR="00CA47FA">
        <w:rPr>
          <w:bCs/>
        </w:rPr>
        <w:t xml:space="preserve">relating to Seller Parent Guarantor that must be </w:t>
      </w:r>
      <w:r w:rsidR="00615F26">
        <w:rPr>
          <w:bCs/>
        </w:rPr>
        <w:t xml:space="preserve">delivered </w:t>
      </w:r>
      <w:r w:rsidR="00ED6422">
        <w:rPr>
          <w:bCs/>
        </w:rPr>
        <w:t xml:space="preserve">by Bidder </w:t>
      </w:r>
      <w:r w:rsidR="00CD744D">
        <w:rPr>
          <w:bCs/>
        </w:rPr>
        <w:t xml:space="preserve">as part of the </w:t>
      </w:r>
      <w:r w:rsidR="00C73E2B">
        <w:rPr>
          <w:bCs/>
        </w:rPr>
        <w:t>B</w:t>
      </w:r>
      <w:r w:rsidR="00ED6422">
        <w:rPr>
          <w:bCs/>
        </w:rPr>
        <w:t xml:space="preserve">idder </w:t>
      </w:r>
      <w:r w:rsidR="00C73E2B">
        <w:rPr>
          <w:bCs/>
        </w:rPr>
        <w:t>R</w:t>
      </w:r>
      <w:r w:rsidR="00ED6422">
        <w:rPr>
          <w:bCs/>
        </w:rPr>
        <w:t xml:space="preserve">egistration </w:t>
      </w:r>
      <w:r w:rsidR="00C73E2B">
        <w:rPr>
          <w:bCs/>
        </w:rPr>
        <w:t>P</w:t>
      </w:r>
      <w:r w:rsidR="00ED6422">
        <w:rPr>
          <w:bCs/>
        </w:rPr>
        <w:t>rocess</w:t>
      </w:r>
      <w:r w:rsidR="00A13CCE">
        <w:rPr>
          <w:bCs/>
        </w:rPr>
        <w:t xml:space="preserve"> for such proposal</w:t>
      </w:r>
      <w:r w:rsidR="00ED6422">
        <w:rPr>
          <w:bCs/>
        </w:rPr>
        <w:t>, as described in Section A</w:t>
      </w:r>
      <w:r w:rsidR="00C631DB">
        <w:rPr>
          <w:bCs/>
        </w:rPr>
        <w:t>.</w:t>
      </w:r>
      <w:r w:rsidR="00ED6422">
        <w:rPr>
          <w:bCs/>
        </w:rPr>
        <w:t>1 above</w:t>
      </w:r>
      <w:r w:rsidR="0033227B">
        <w:rPr>
          <w:bCs/>
        </w:rPr>
        <w:t>.</w:t>
      </w:r>
      <w:r w:rsidR="00834312">
        <w:rPr>
          <w:bCs/>
        </w:rPr>
        <w:t xml:space="preserve">  </w:t>
      </w:r>
      <w:r w:rsidR="00713D02">
        <w:rPr>
          <w:bCs/>
        </w:rPr>
        <w:t xml:space="preserve">If Bidder provides the </w:t>
      </w:r>
      <w:r w:rsidR="00973425">
        <w:rPr>
          <w:bCs/>
        </w:rPr>
        <w:t>information</w:t>
      </w:r>
      <w:r w:rsidR="00620255">
        <w:rPr>
          <w:bCs/>
        </w:rPr>
        <w:t xml:space="preserve"> </w:t>
      </w:r>
      <w:r w:rsidR="00E03836">
        <w:rPr>
          <w:bCs/>
        </w:rPr>
        <w:t xml:space="preserve">specified </w:t>
      </w:r>
      <w:r w:rsidR="00620255">
        <w:rPr>
          <w:bCs/>
        </w:rPr>
        <w:t>in cl</w:t>
      </w:r>
      <w:r w:rsidR="009A7B42">
        <w:rPr>
          <w:bCs/>
        </w:rPr>
        <w:t>a</w:t>
      </w:r>
      <w:r w:rsidR="00620255">
        <w:rPr>
          <w:bCs/>
        </w:rPr>
        <w:t>uses (</w:t>
      </w:r>
      <w:proofErr w:type="spellStart"/>
      <w:r w:rsidR="009A7B42">
        <w:rPr>
          <w:bCs/>
        </w:rPr>
        <w:t>i</w:t>
      </w:r>
      <w:proofErr w:type="spellEnd"/>
      <w:r w:rsidR="009A7B42">
        <w:rPr>
          <w:bCs/>
        </w:rPr>
        <w:t>) - (i</w:t>
      </w:r>
      <w:r w:rsidR="00CD64E5">
        <w:rPr>
          <w:bCs/>
        </w:rPr>
        <w:t>v</w:t>
      </w:r>
      <w:r w:rsidR="009A7B42">
        <w:rPr>
          <w:bCs/>
        </w:rPr>
        <w:t>) above</w:t>
      </w:r>
      <w:r w:rsidR="00310526">
        <w:rPr>
          <w:bCs/>
        </w:rPr>
        <w:t xml:space="preserve"> as required</w:t>
      </w:r>
      <w:r w:rsidR="00973425">
        <w:rPr>
          <w:bCs/>
        </w:rPr>
        <w:t>, t</w:t>
      </w:r>
      <w:r w:rsidR="00AE03C3">
        <w:rPr>
          <w:bCs/>
        </w:rPr>
        <w:t xml:space="preserve">he CET will </w:t>
      </w:r>
      <w:r w:rsidR="00BB6E9D">
        <w:rPr>
          <w:bCs/>
        </w:rPr>
        <w:t xml:space="preserve">perform </w:t>
      </w:r>
      <w:r w:rsidR="00946E8D">
        <w:rPr>
          <w:bCs/>
        </w:rPr>
        <w:t xml:space="preserve">the </w:t>
      </w:r>
      <w:r w:rsidR="00B32A92">
        <w:rPr>
          <w:bCs/>
        </w:rPr>
        <w:t xml:space="preserve">credit </w:t>
      </w:r>
      <w:r w:rsidR="002E4264">
        <w:rPr>
          <w:bCs/>
        </w:rPr>
        <w:t>assess</w:t>
      </w:r>
      <w:r w:rsidR="00BB6E9D">
        <w:rPr>
          <w:bCs/>
        </w:rPr>
        <w:t xml:space="preserve">ment </w:t>
      </w:r>
      <w:r w:rsidR="00EB5890">
        <w:rPr>
          <w:bCs/>
        </w:rPr>
        <w:t xml:space="preserve">of Seller Parent Guarantor </w:t>
      </w:r>
      <w:r w:rsidR="00BB6E9D">
        <w:rPr>
          <w:bCs/>
        </w:rPr>
        <w:t xml:space="preserve">and </w:t>
      </w:r>
      <w:r w:rsidR="00F33380">
        <w:rPr>
          <w:bCs/>
        </w:rPr>
        <w:t xml:space="preserve">communicate </w:t>
      </w:r>
      <w:r w:rsidR="00951626">
        <w:rPr>
          <w:bCs/>
        </w:rPr>
        <w:t>to Bidder</w:t>
      </w:r>
      <w:r w:rsidR="007771FC">
        <w:rPr>
          <w:bCs/>
        </w:rPr>
        <w:t xml:space="preserve"> </w:t>
      </w:r>
      <w:r w:rsidR="003C74A4">
        <w:rPr>
          <w:bCs/>
        </w:rPr>
        <w:t xml:space="preserve">the </w:t>
      </w:r>
      <w:r w:rsidR="00DD4492">
        <w:t xml:space="preserve">amount of the </w:t>
      </w:r>
      <w:r w:rsidR="00334C46">
        <w:t>reduction</w:t>
      </w:r>
      <w:r w:rsidR="009E2A43">
        <w:t xml:space="preserve">, if any, </w:t>
      </w:r>
      <w:r w:rsidR="00334C46">
        <w:t xml:space="preserve">in the </w:t>
      </w:r>
      <w:r w:rsidR="00DD4492">
        <w:t xml:space="preserve">required </w:t>
      </w:r>
      <w:r w:rsidR="0086397B">
        <w:t>l</w:t>
      </w:r>
      <w:r w:rsidR="00DD4492">
        <w:t xml:space="preserve">iquid </w:t>
      </w:r>
      <w:r w:rsidR="0086397B">
        <w:t>c</w:t>
      </w:r>
      <w:r w:rsidR="00DD4492">
        <w:t xml:space="preserve">redit </w:t>
      </w:r>
      <w:r w:rsidR="0086397B">
        <w:t>s</w:t>
      </w:r>
      <w:r w:rsidR="00DD4492">
        <w:t xml:space="preserve">upport </w:t>
      </w:r>
      <w:r w:rsidR="00516DBF">
        <w:t>that Seller would receive</w:t>
      </w:r>
      <w:r w:rsidR="00F93B33">
        <w:t xml:space="preserve"> if Seller provided the Seller Parent Guaranty</w:t>
      </w:r>
      <w:r w:rsidR="00A07748">
        <w:t xml:space="preserve">, assuming no </w:t>
      </w:r>
      <w:r w:rsidR="006A1299">
        <w:t xml:space="preserve">subsequent </w:t>
      </w:r>
      <w:r w:rsidR="00A07748">
        <w:t>material change(s) affecting Seller Parent Guarantor’s credit quality</w:t>
      </w:r>
      <w:r w:rsidR="005B73D8">
        <w:t xml:space="preserve"> or eligibility for reduction</w:t>
      </w:r>
      <w:r w:rsidR="00B334B3">
        <w:t xml:space="preserve">.  </w:t>
      </w:r>
      <w:r w:rsidR="00E705A4">
        <w:t xml:space="preserve">Any </w:t>
      </w:r>
      <w:r w:rsidR="00423BF7">
        <w:t xml:space="preserve">proposed </w:t>
      </w:r>
      <w:r w:rsidR="007F487D">
        <w:t>Seller</w:t>
      </w:r>
      <w:r w:rsidR="006E2235">
        <w:t xml:space="preserve"> Parent Guarantor </w:t>
      </w:r>
      <w:r w:rsidR="00E705A4">
        <w:t xml:space="preserve">that </w:t>
      </w:r>
      <w:r w:rsidR="006E2235">
        <w:rPr>
          <w:bCs/>
        </w:rPr>
        <w:t xml:space="preserve">is not doing business or not subject to </w:t>
      </w:r>
      <w:r w:rsidR="00CD061C">
        <w:rPr>
          <w:bCs/>
        </w:rPr>
        <w:t xml:space="preserve">service of </w:t>
      </w:r>
      <w:r w:rsidR="00CD061C">
        <w:rPr>
          <w:bCs/>
        </w:rPr>
        <w:lastRenderedPageBreak/>
        <w:t xml:space="preserve">process </w:t>
      </w:r>
      <w:r w:rsidR="00061409">
        <w:rPr>
          <w:bCs/>
        </w:rPr>
        <w:t xml:space="preserve">or </w:t>
      </w:r>
      <w:r w:rsidR="006E2235">
        <w:rPr>
          <w:bCs/>
        </w:rPr>
        <w:t>the jurisdiction of the courts in the United States of America</w:t>
      </w:r>
      <w:r w:rsidR="00E705A4">
        <w:rPr>
          <w:bCs/>
        </w:rPr>
        <w:t xml:space="preserve"> will be </w:t>
      </w:r>
      <w:r w:rsidR="003C2728">
        <w:rPr>
          <w:bCs/>
        </w:rPr>
        <w:t>in</w:t>
      </w:r>
      <w:r w:rsidR="00E705A4">
        <w:rPr>
          <w:bCs/>
        </w:rPr>
        <w:t xml:space="preserve">eligible to serve as Seller Parent Guarantor </w:t>
      </w:r>
      <w:r w:rsidR="00F21B39">
        <w:rPr>
          <w:bCs/>
        </w:rPr>
        <w:t>for the proposed transaction</w:t>
      </w:r>
      <w:r w:rsidR="00E85366">
        <w:rPr>
          <w:bCs/>
        </w:rPr>
        <w:t>.</w:t>
      </w:r>
      <w:r w:rsidR="00F21B39">
        <w:rPr>
          <w:bCs/>
        </w:rPr>
        <w:t xml:space="preserve">  </w:t>
      </w:r>
      <w:r w:rsidR="00C278B7">
        <w:t>Please s</w:t>
      </w:r>
      <w:r w:rsidR="00693A9D">
        <w:t xml:space="preserve">ee Section B.3 </w:t>
      </w:r>
      <w:r w:rsidR="00C278B7">
        <w:t xml:space="preserve">below </w:t>
      </w:r>
      <w:r w:rsidR="00693A9D">
        <w:t xml:space="preserve">for </w:t>
      </w:r>
      <w:r w:rsidR="00724A69">
        <w:t xml:space="preserve">additional information </w:t>
      </w:r>
      <w:r w:rsidR="00AC2778">
        <w:t xml:space="preserve">on the </w:t>
      </w:r>
      <w:r w:rsidR="00154F03">
        <w:t xml:space="preserve">CET’s </w:t>
      </w:r>
      <w:r w:rsidR="00A258A4">
        <w:t xml:space="preserve">process for determining </w:t>
      </w:r>
      <w:r w:rsidR="00D40018">
        <w:t>liquid credit support</w:t>
      </w:r>
      <w:r w:rsidR="00154F03">
        <w:t xml:space="preserve"> reductions</w:t>
      </w:r>
      <w:r w:rsidR="00AC2778">
        <w:t xml:space="preserve">.  </w:t>
      </w:r>
      <w:r w:rsidR="000456EE" w:rsidRPr="00872342">
        <w:t xml:space="preserve">If </w:t>
      </w:r>
      <w:r w:rsidR="00713A5F" w:rsidRPr="00872342">
        <w:t>Bidder</w:t>
      </w:r>
      <w:r w:rsidR="000456EE" w:rsidRPr="00872342">
        <w:t xml:space="preserve"> identifie</w:t>
      </w:r>
      <w:r w:rsidR="00035915" w:rsidRPr="00872342">
        <w:t>s</w:t>
      </w:r>
      <w:r w:rsidR="000456EE">
        <w:t xml:space="preserve"> a Seller Parent Guarantor</w:t>
      </w:r>
      <w:r w:rsidR="001B7D66">
        <w:t xml:space="preserve"> </w:t>
      </w:r>
      <w:r w:rsidR="0046760E" w:rsidRPr="00872342">
        <w:t xml:space="preserve">in the Bidder </w:t>
      </w:r>
      <w:r w:rsidR="00FD76A6" w:rsidRPr="00872342">
        <w:t>Registration Form</w:t>
      </w:r>
      <w:r w:rsidR="00FD76A6">
        <w:t xml:space="preserve"> for a proposal</w:t>
      </w:r>
      <w:r w:rsidR="000456EE">
        <w:t xml:space="preserve">, </w:t>
      </w:r>
      <w:r w:rsidR="00713A5F">
        <w:t>Bidder</w:t>
      </w:r>
      <w:r w:rsidR="000456EE">
        <w:t xml:space="preserve"> will be </w:t>
      </w:r>
      <w:r w:rsidR="00C22B14">
        <w:t xml:space="preserve">under no obligation to </w:t>
      </w:r>
      <w:r w:rsidR="00184871">
        <w:t>offer</w:t>
      </w:r>
      <w:r w:rsidR="00DB7952">
        <w:t xml:space="preserve"> </w:t>
      </w:r>
      <w:r w:rsidR="00E90143">
        <w:t xml:space="preserve">to provide </w:t>
      </w:r>
      <w:r w:rsidR="00DB7952">
        <w:t>a Seller</w:t>
      </w:r>
      <w:r w:rsidR="00366B03">
        <w:t xml:space="preserve"> Parent Guarant</w:t>
      </w:r>
      <w:r w:rsidR="00966D20">
        <w:t>y</w:t>
      </w:r>
      <w:r w:rsidR="00251225">
        <w:t xml:space="preserve"> at </w:t>
      </w:r>
      <w:r w:rsidR="00E90143">
        <w:t>proposal submission.</w:t>
      </w:r>
    </w:p>
    <w:p w14:paraId="0DCF405D" w14:textId="79915E8D" w:rsidR="00C64F50" w:rsidRDefault="00003C60" w:rsidP="005A48A1">
      <w:pPr>
        <w:pStyle w:val="BodyFirstIndent"/>
        <w:ind w:left="0"/>
      </w:pPr>
      <w:r w:rsidRPr="000906A3">
        <w:rPr>
          <w:b/>
        </w:rPr>
        <w:t>B.</w:t>
      </w:r>
      <w:r>
        <w:tab/>
      </w:r>
      <w:r w:rsidR="00FD5ABC" w:rsidRPr="00003C60">
        <w:rPr>
          <w:b/>
        </w:rPr>
        <w:t>L</w:t>
      </w:r>
      <w:r w:rsidR="00640D7F" w:rsidRPr="00003C60">
        <w:rPr>
          <w:b/>
        </w:rPr>
        <w:t xml:space="preserve">iquid Credit Support </w:t>
      </w:r>
      <w:r w:rsidR="00C64F50" w:rsidRPr="00003C60">
        <w:rPr>
          <w:b/>
        </w:rPr>
        <w:t>Requirement</w:t>
      </w:r>
      <w:r w:rsidR="00EF29B8">
        <w:rPr>
          <w:b/>
        </w:rPr>
        <w:t>s.</w:t>
      </w:r>
    </w:p>
    <w:p w14:paraId="7CC7AFBB" w14:textId="3CC0EE59" w:rsidR="00EB658F" w:rsidRDefault="00640D7F" w:rsidP="0067720F">
      <w:pPr>
        <w:pStyle w:val="Sec2headingChar"/>
        <w:keepNext/>
        <w:spacing w:before="0" w:after="240"/>
        <w:ind w:firstLine="1440"/>
        <w:rPr>
          <w:b w:val="0"/>
        </w:rPr>
      </w:pPr>
      <w:r>
        <w:rPr>
          <w:b w:val="0"/>
        </w:rPr>
        <w:t>1.</w:t>
      </w:r>
      <w:r>
        <w:rPr>
          <w:b w:val="0"/>
        </w:rPr>
        <w:tab/>
      </w:r>
      <w:r w:rsidRPr="00640D7F">
        <w:rPr>
          <w:b w:val="0"/>
          <w:u w:val="single"/>
        </w:rPr>
        <w:t>Form</w:t>
      </w:r>
      <w:r>
        <w:rPr>
          <w:b w:val="0"/>
        </w:rPr>
        <w:t xml:space="preserve">.  </w:t>
      </w:r>
      <w:r w:rsidR="001F36D7">
        <w:rPr>
          <w:b w:val="0"/>
        </w:rPr>
        <w:t xml:space="preserve">As noted in Section </w:t>
      </w:r>
      <w:r w:rsidR="00FC1900">
        <w:rPr>
          <w:b w:val="0"/>
        </w:rPr>
        <w:t>A</w:t>
      </w:r>
      <w:r w:rsidR="001F36D7">
        <w:rPr>
          <w:b w:val="0"/>
        </w:rPr>
        <w:t xml:space="preserve"> above, t</w:t>
      </w:r>
      <w:r w:rsidR="00EB658F">
        <w:rPr>
          <w:b w:val="0"/>
        </w:rPr>
        <w:t>h</w:t>
      </w:r>
      <w:r w:rsidR="000E6446">
        <w:rPr>
          <w:b w:val="0"/>
        </w:rPr>
        <w:t>e Definitive Agreement w</w:t>
      </w:r>
      <w:r w:rsidR="00461435" w:rsidRPr="00461435">
        <w:rPr>
          <w:b w:val="0"/>
        </w:rPr>
        <w:t xml:space="preserve">ill </w:t>
      </w:r>
      <w:r w:rsidR="000E6446">
        <w:rPr>
          <w:b w:val="0"/>
        </w:rPr>
        <w:t>require Seller</w:t>
      </w:r>
      <w:r>
        <w:rPr>
          <w:b w:val="0"/>
        </w:rPr>
        <w:t xml:space="preserve"> to provide liquid credit support </w:t>
      </w:r>
      <w:r w:rsidR="00B313E2">
        <w:rPr>
          <w:b w:val="0"/>
        </w:rPr>
        <w:t>f</w:t>
      </w:r>
      <w:r>
        <w:rPr>
          <w:b w:val="0"/>
        </w:rPr>
        <w:t>or its obligations</w:t>
      </w:r>
      <w:r w:rsidR="000E6446">
        <w:rPr>
          <w:b w:val="0"/>
        </w:rPr>
        <w:t>.</w:t>
      </w:r>
      <w:r>
        <w:rPr>
          <w:b w:val="0"/>
        </w:rPr>
        <w:t xml:space="preserve">  For PPA transactions and for </w:t>
      </w:r>
      <w:r w:rsidR="00B313E2">
        <w:rPr>
          <w:b w:val="0"/>
        </w:rPr>
        <w:t xml:space="preserve">BOT transactions during </w:t>
      </w:r>
      <w:r>
        <w:rPr>
          <w:b w:val="0"/>
        </w:rPr>
        <w:t xml:space="preserve">the period from </w:t>
      </w:r>
      <w:r w:rsidR="006969F5">
        <w:rPr>
          <w:b w:val="0"/>
        </w:rPr>
        <w:t xml:space="preserve">execution of the </w:t>
      </w:r>
      <w:r>
        <w:rPr>
          <w:b w:val="0"/>
        </w:rPr>
        <w:t xml:space="preserve">Definitive Agreement through the Closing, Seller will be required to </w:t>
      </w:r>
      <w:r w:rsidRPr="00461435">
        <w:rPr>
          <w:b w:val="0"/>
        </w:rPr>
        <w:t>post and maintain a l</w:t>
      </w:r>
      <w:r>
        <w:rPr>
          <w:b w:val="0"/>
        </w:rPr>
        <w:t xml:space="preserve">etter of </w:t>
      </w:r>
      <w:r w:rsidRPr="00461435">
        <w:rPr>
          <w:b w:val="0"/>
        </w:rPr>
        <w:t xml:space="preserve">credit meeting the requirements of the RFP </w:t>
      </w:r>
      <w:r>
        <w:rPr>
          <w:b w:val="0"/>
        </w:rPr>
        <w:t xml:space="preserve">and </w:t>
      </w:r>
      <w:r w:rsidRPr="00461435">
        <w:rPr>
          <w:b w:val="0"/>
        </w:rPr>
        <w:t xml:space="preserve">the </w:t>
      </w:r>
      <w:r>
        <w:rPr>
          <w:b w:val="0"/>
        </w:rPr>
        <w:t xml:space="preserve">Definitive Agreement.  </w:t>
      </w:r>
      <w:r w:rsidRPr="002C3A37">
        <w:rPr>
          <w:b w:val="0"/>
        </w:rPr>
        <w:t xml:space="preserve">For </w:t>
      </w:r>
      <w:r w:rsidR="00E63ADA" w:rsidRPr="002C3A37">
        <w:rPr>
          <w:b w:val="0"/>
        </w:rPr>
        <w:t xml:space="preserve">unaffiliated </w:t>
      </w:r>
      <w:r w:rsidR="00B6473A" w:rsidRPr="002C3A37">
        <w:rPr>
          <w:b w:val="0"/>
        </w:rPr>
        <w:t>third party</w:t>
      </w:r>
      <w:r w:rsidR="001D0A8A" w:rsidRPr="002C3A37">
        <w:rPr>
          <w:b w:val="0"/>
        </w:rPr>
        <w:t>-</w:t>
      </w:r>
      <w:r w:rsidR="00B6473A" w:rsidRPr="002C3A37">
        <w:rPr>
          <w:b w:val="0"/>
        </w:rPr>
        <w:t>financed</w:t>
      </w:r>
      <w:r w:rsidR="00B6473A">
        <w:rPr>
          <w:b w:val="0"/>
        </w:rPr>
        <w:t xml:space="preserve"> </w:t>
      </w:r>
      <w:r>
        <w:rPr>
          <w:b w:val="0"/>
        </w:rPr>
        <w:t>BOT transactions</w:t>
      </w:r>
      <w:r w:rsidR="00B313E2">
        <w:rPr>
          <w:b w:val="0"/>
        </w:rPr>
        <w:t xml:space="preserve"> during the period from and after the Closing</w:t>
      </w:r>
      <w:r>
        <w:rPr>
          <w:b w:val="0"/>
        </w:rPr>
        <w:t>, Seller may satisfy its liquid credit support obligations by, at its election, (</w:t>
      </w:r>
      <w:proofErr w:type="spellStart"/>
      <w:r>
        <w:rPr>
          <w:b w:val="0"/>
        </w:rPr>
        <w:t>i</w:t>
      </w:r>
      <w:proofErr w:type="spellEnd"/>
      <w:r>
        <w:rPr>
          <w:b w:val="0"/>
        </w:rPr>
        <w:t xml:space="preserve">) letter of credit, (ii) cash holdback (where </w:t>
      </w:r>
      <w:r w:rsidR="00634509">
        <w:rPr>
          <w:b w:val="0"/>
        </w:rPr>
        <w:t>EAL</w:t>
      </w:r>
      <w:r>
        <w:rPr>
          <w:b w:val="0"/>
        </w:rPr>
        <w:t xml:space="preserve"> withholds a portion of the purchase price from its Closing payment to Seller in lieu of </w:t>
      </w:r>
      <w:r w:rsidR="00B313E2">
        <w:rPr>
          <w:b w:val="0"/>
        </w:rPr>
        <w:t xml:space="preserve">a </w:t>
      </w:r>
      <w:r>
        <w:rPr>
          <w:b w:val="0"/>
        </w:rPr>
        <w:t>letter of credit), or (iii) some combination of both.</w:t>
      </w:r>
    </w:p>
    <w:p w14:paraId="02EF9D18" w14:textId="600AFC91" w:rsidR="00B268A8" w:rsidRDefault="00640D7F" w:rsidP="00EB658F">
      <w:pPr>
        <w:pStyle w:val="Sec2headingChar"/>
        <w:keepNext/>
        <w:spacing w:before="0" w:after="240"/>
        <w:ind w:firstLine="720"/>
        <w:rPr>
          <w:b w:val="0"/>
        </w:rPr>
      </w:pPr>
      <w:r>
        <w:rPr>
          <w:b w:val="0"/>
        </w:rPr>
        <w:t>If Bidder submits a proposal for a</w:t>
      </w:r>
      <w:r w:rsidR="00C73F1A">
        <w:rPr>
          <w:b w:val="0"/>
        </w:rPr>
        <w:t>n unaffiliated third party-financed</w:t>
      </w:r>
      <w:r>
        <w:rPr>
          <w:b w:val="0"/>
        </w:rPr>
        <w:t xml:space="preserve"> BOT transaction, Bidder must specify </w:t>
      </w:r>
      <w:r w:rsidR="00A71795">
        <w:rPr>
          <w:b w:val="0"/>
        </w:rPr>
        <w:t xml:space="preserve">in the Proposal Submission Template </w:t>
      </w:r>
      <w:r>
        <w:rPr>
          <w:b w:val="0"/>
        </w:rPr>
        <w:t xml:space="preserve">which of the three </w:t>
      </w:r>
      <w:r w:rsidR="00EB658F">
        <w:rPr>
          <w:b w:val="0"/>
        </w:rPr>
        <w:t xml:space="preserve">permitted </w:t>
      </w:r>
      <w:r>
        <w:rPr>
          <w:b w:val="0"/>
        </w:rPr>
        <w:t xml:space="preserve">post-Closing liquid </w:t>
      </w:r>
      <w:r w:rsidR="00EB658F">
        <w:rPr>
          <w:b w:val="0"/>
        </w:rPr>
        <w:t xml:space="preserve">credit </w:t>
      </w:r>
      <w:r>
        <w:rPr>
          <w:b w:val="0"/>
        </w:rPr>
        <w:t xml:space="preserve">support options it has elected.  If Bidder has elected to provide post-Closing liquid credit support for </w:t>
      </w:r>
      <w:r w:rsidR="00FE1A87">
        <w:rPr>
          <w:b w:val="0"/>
        </w:rPr>
        <w:t>a</w:t>
      </w:r>
      <w:r>
        <w:rPr>
          <w:b w:val="0"/>
        </w:rPr>
        <w:t xml:space="preserve"> </w:t>
      </w:r>
      <w:r w:rsidR="00EB658F">
        <w:rPr>
          <w:b w:val="0"/>
        </w:rPr>
        <w:t xml:space="preserve">BOT </w:t>
      </w:r>
      <w:r>
        <w:rPr>
          <w:b w:val="0"/>
        </w:rPr>
        <w:t xml:space="preserve">transaction through a combination of letter of credit and cash holdback, Bidder must also specify </w:t>
      </w:r>
      <w:r w:rsidR="00FE1A87">
        <w:rPr>
          <w:b w:val="0"/>
        </w:rPr>
        <w:t xml:space="preserve">in the Proposal Submission Template </w:t>
      </w:r>
      <w:r>
        <w:rPr>
          <w:b w:val="0"/>
        </w:rPr>
        <w:t xml:space="preserve">the percentage that will come </w:t>
      </w:r>
      <w:r w:rsidR="00B313E2">
        <w:rPr>
          <w:b w:val="0"/>
        </w:rPr>
        <w:t>via</w:t>
      </w:r>
      <w:r>
        <w:rPr>
          <w:b w:val="0"/>
        </w:rPr>
        <w:t xml:space="preserve"> letter of credit and the percentage from cash holdback (which must total to 100%</w:t>
      </w:r>
      <w:r w:rsidR="00616C17">
        <w:rPr>
          <w:b w:val="0"/>
        </w:rPr>
        <w:t xml:space="preserve"> of the post-Closing liquid credit support obligation</w:t>
      </w:r>
      <w:r>
        <w:rPr>
          <w:b w:val="0"/>
        </w:rPr>
        <w:t xml:space="preserve">).  The percentage </w:t>
      </w:r>
      <w:r w:rsidR="00542DAB">
        <w:rPr>
          <w:b w:val="0"/>
        </w:rPr>
        <w:t xml:space="preserve">of post-Closing liquid credit support between cash holdback and letter of credit </w:t>
      </w:r>
      <w:r>
        <w:rPr>
          <w:b w:val="0"/>
        </w:rPr>
        <w:t xml:space="preserve">will be fixed </w:t>
      </w:r>
      <w:r w:rsidR="005146E5">
        <w:rPr>
          <w:b w:val="0"/>
        </w:rPr>
        <w:t>for t</w:t>
      </w:r>
      <w:r>
        <w:rPr>
          <w:b w:val="0"/>
        </w:rPr>
        <w:t xml:space="preserve">he </w:t>
      </w:r>
      <w:r w:rsidR="005146E5">
        <w:rPr>
          <w:b w:val="0"/>
        </w:rPr>
        <w:t xml:space="preserve">entire </w:t>
      </w:r>
      <w:r>
        <w:rPr>
          <w:b w:val="0"/>
        </w:rPr>
        <w:t xml:space="preserve">period </w:t>
      </w:r>
      <w:r w:rsidR="00EB658F">
        <w:rPr>
          <w:b w:val="0"/>
        </w:rPr>
        <w:t>that</w:t>
      </w:r>
      <w:r>
        <w:rPr>
          <w:b w:val="0"/>
        </w:rPr>
        <w:t xml:space="preserve"> Seller is obligated to provide post-Closing liquid credit support</w:t>
      </w:r>
      <w:r w:rsidR="005146E5">
        <w:rPr>
          <w:b w:val="0"/>
        </w:rPr>
        <w:t xml:space="preserve">, </w:t>
      </w:r>
      <w:r w:rsidR="00332DD1">
        <w:rPr>
          <w:b w:val="0"/>
        </w:rPr>
        <w:t>except that</w:t>
      </w:r>
      <w:r w:rsidR="00643780">
        <w:rPr>
          <w:b w:val="0"/>
        </w:rPr>
        <w:t>, for solar BOT transactions,</w:t>
      </w:r>
      <w:r w:rsidR="00332DD1">
        <w:rPr>
          <w:b w:val="0"/>
        </w:rPr>
        <w:t xml:space="preserve"> </w:t>
      </w:r>
      <w:r w:rsidR="005146E5">
        <w:rPr>
          <w:b w:val="0"/>
        </w:rPr>
        <w:t xml:space="preserve">Bidder </w:t>
      </w:r>
      <w:r w:rsidR="00902555">
        <w:rPr>
          <w:b w:val="0"/>
        </w:rPr>
        <w:t xml:space="preserve">may </w:t>
      </w:r>
      <w:r w:rsidR="005146E5">
        <w:rPr>
          <w:b w:val="0"/>
        </w:rPr>
        <w:t>specif</w:t>
      </w:r>
      <w:r w:rsidR="00902555">
        <w:rPr>
          <w:b w:val="0"/>
        </w:rPr>
        <w:t>y</w:t>
      </w:r>
      <w:r w:rsidR="005146E5">
        <w:rPr>
          <w:b w:val="0"/>
        </w:rPr>
        <w:t xml:space="preserve"> a different </w:t>
      </w:r>
      <w:r w:rsidR="00902555">
        <w:rPr>
          <w:b w:val="0"/>
        </w:rPr>
        <w:t xml:space="preserve">percentage of cash holdback and letter of credit </w:t>
      </w:r>
      <w:r w:rsidR="005146E5">
        <w:rPr>
          <w:b w:val="0"/>
        </w:rPr>
        <w:t>for the period from the Closing through the Substantial Completion Payment Date</w:t>
      </w:r>
      <w:r w:rsidR="00C16CF6" w:rsidRPr="00C16CF6">
        <w:rPr>
          <w:b w:val="0"/>
        </w:rPr>
        <w:t xml:space="preserve"> </w:t>
      </w:r>
      <w:r w:rsidR="00C16CF6">
        <w:rPr>
          <w:b w:val="0"/>
        </w:rPr>
        <w:t>than for the period after the Substantial Completion Payment Date</w:t>
      </w:r>
      <w:r w:rsidR="005146E5" w:rsidRPr="00993BCD">
        <w:rPr>
          <w:b w:val="0"/>
        </w:rPr>
        <w:t>.</w:t>
      </w:r>
      <w:r w:rsidR="006B4511" w:rsidRPr="00993BCD">
        <w:rPr>
          <w:rStyle w:val="FootnoteReference"/>
          <w:b w:val="0"/>
        </w:rPr>
        <w:footnoteReference w:id="2"/>
      </w:r>
    </w:p>
    <w:p w14:paraId="2F4B0A96" w14:textId="400BE84E" w:rsidR="00B268A8" w:rsidRPr="001757F0" w:rsidRDefault="00B268A8" w:rsidP="005F454B">
      <w:pPr>
        <w:pStyle w:val="BodyIndent11"/>
        <w:tabs>
          <w:tab w:val="left" w:pos="2160"/>
        </w:tabs>
        <w:ind w:left="0" w:firstLine="720"/>
        <w:rPr>
          <w:bCs/>
          <w:szCs w:val="24"/>
        </w:rPr>
      </w:pPr>
      <w:r w:rsidRPr="002478D2">
        <w:t xml:space="preserve">Any letter of credit </w:t>
      </w:r>
      <w:r>
        <w:t xml:space="preserve">provided pursuant to </w:t>
      </w:r>
      <w:r w:rsidRPr="002478D2">
        <w:t xml:space="preserve">the Definitive Agreement must be substantially </w:t>
      </w:r>
      <w:proofErr w:type="gramStart"/>
      <w:r w:rsidRPr="002478D2">
        <w:t>similar to</w:t>
      </w:r>
      <w:proofErr w:type="gramEnd"/>
      <w:r w:rsidRPr="002478D2">
        <w:t xml:space="preserve"> the form letter of credit attached as Annex </w:t>
      </w:r>
      <w:r w:rsidR="004751D8">
        <w:t>E</w:t>
      </w:r>
      <w:r w:rsidRPr="002478D2">
        <w:t>-</w:t>
      </w:r>
      <w:r w:rsidR="00FE4096">
        <w:t>2</w:t>
      </w:r>
      <w:r w:rsidR="006B4511">
        <w:t xml:space="preserve">.  In addition, the letter of credit </w:t>
      </w:r>
      <w:r w:rsidRPr="002478D2">
        <w:t xml:space="preserve">must be issued </w:t>
      </w:r>
      <w:r w:rsidR="00C62975">
        <w:t xml:space="preserve">and </w:t>
      </w:r>
      <w:r w:rsidR="00DD286A">
        <w:t xml:space="preserve">maintained </w:t>
      </w:r>
      <w:r w:rsidR="001C6D00">
        <w:t xml:space="preserve">during its term </w:t>
      </w:r>
      <w:r w:rsidRPr="002478D2">
        <w:t xml:space="preserve">by a U.S. commercial bank or </w:t>
      </w:r>
      <w:r w:rsidRPr="005F454B">
        <w:t>the U.S. branch office of a foreign bank that, in either case, has a Published Credit Rating of at least A- from S&amp;P and A3 from Moody’s and total assets of at least $10 billion</w:t>
      </w:r>
      <w:r w:rsidR="005F454B">
        <w:t xml:space="preserve"> (</w:t>
      </w:r>
      <w:r w:rsidR="00A45051">
        <w:t>a</w:t>
      </w:r>
      <w:r w:rsidR="00012590">
        <w:t xml:space="preserve">n amount subject to periodic adjustment </w:t>
      </w:r>
      <w:r w:rsidR="00515E1C">
        <w:t xml:space="preserve">in </w:t>
      </w:r>
      <w:r w:rsidR="00515E1C">
        <w:lastRenderedPageBreak/>
        <w:t>PPA transactions</w:t>
      </w:r>
      <w:r w:rsidR="005E7E16">
        <w:t xml:space="preserve">, as set forth in the </w:t>
      </w:r>
      <w:r w:rsidR="00F308F7">
        <w:t xml:space="preserve">applicable </w:t>
      </w:r>
      <w:r w:rsidR="005E7E16">
        <w:t>Model PPA</w:t>
      </w:r>
      <w:r w:rsidR="005F454B">
        <w:t>)</w:t>
      </w:r>
      <w:r w:rsidRPr="005F454B">
        <w:t>.</w:t>
      </w:r>
      <w:r w:rsidRPr="005F454B">
        <w:rPr>
          <w:szCs w:val="24"/>
        </w:rPr>
        <w:t xml:space="preserve">  Seller may provide and have in effect at any given time up to two (2) conforming letters of credit to satisfy its letter of credit obligations to Buyer.</w:t>
      </w:r>
    </w:p>
    <w:p w14:paraId="6CE1F1E8" w14:textId="1638BA6A" w:rsidR="00B268A8" w:rsidRPr="001757F0" w:rsidRDefault="00B268A8" w:rsidP="00B268A8">
      <w:pPr>
        <w:pStyle w:val="Sec2headingChar"/>
        <w:spacing w:before="0" w:after="240"/>
        <w:rPr>
          <w:b w:val="0"/>
          <w:bCs/>
        </w:rPr>
      </w:pPr>
      <w:r w:rsidRPr="001757F0">
        <w:rPr>
          <w:b w:val="0"/>
          <w:bCs/>
        </w:rPr>
        <w:tab/>
      </w:r>
      <w:r w:rsidR="001757F0" w:rsidRPr="00AC4E32">
        <w:rPr>
          <w:b w:val="0"/>
          <w:color w:val="000000"/>
        </w:rPr>
        <w:t xml:space="preserve">The Definitive Agreement may also require Seller to provide a Seller Parent Guaranty in addition to liquid credit support. </w:t>
      </w:r>
      <w:r w:rsidR="00AC4E32">
        <w:rPr>
          <w:b w:val="0"/>
          <w:bCs/>
          <w:color w:val="000000"/>
        </w:rPr>
        <w:t xml:space="preserve"> </w:t>
      </w:r>
      <w:r w:rsidR="001757F0" w:rsidRPr="00AC4E32">
        <w:rPr>
          <w:b w:val="0"/>
          <w:color w:val="000000"/>
        </w:rPr>
        <w:t>A Seller Parent Guaranty will be required in the Definitive Agreement if Bidder has elected to provide and EAL has agreed to accept a Seller Parent Guaranty from the specified Seller Parent Guarantor.</w:t>
      </w:r>
    </w:p>
    <w:p w14:paraId="62E4DD6A" w14:textId="4378DE19" w:rsidR="00461435" w:rsidRPr="00461435" w:rsidRDefault="00640D7F" w:rsidP="0067720F">
      <w:pPr>
        <w:pStyle w:val="Sec2headingChar"/>
        <w:keepNext/>
        <w:spacing w:before="0" w:after="240"/>
        <w:ind w:firstLine="1440"/>
        <w:rPr>
          <w:b w:val="0"/>
        </w:rPr>
      </w:pPr>
      <w:r>
        <w:rPr>
          <w:b w:val="0"/>
        </w:rPr>
        <w:t>2.</w:t>
      </w:r>
      <w:r>
        <w:rPr>
          <w:b w:val="0"/>
        </w:rPr>
        <w:tab/>
      </w:r>
      <w:r w:rsidRPr="0067720F">
        <w:rPr>
          <w:b w:val="0"/>
          <w:u w:val="single"/>
        </w:rPr>
        <w:t>Amount</w:t>
      </w:r>
      <w:r>
        <w:rPr>
          <w:b w:val="0"/>
        </w:rPr>
        <w:t xml:space="preserve">.  </w:t>
      </w:r>
      <w:r w:rsidR="006B4511">
        <w:rPr>
          <w:b w:val="0"/>
        </w:rPr>
        <w:t xml:space="preserve">Seller will be required to provide liquid credit support </w:t>
      </w:r>
      <w:r w:rsidR="00B14531">
        <w:rPr>
          <w:b w:val="0"/>
        </w:rPr>
        <w:t xml:space="preserve">within three </w:t>
      </w:r>
      <w:r w:rsidR="00F6376E">
        <w:rPr>
          <w:b w:val="0"/>
        </w:rPr>
        <w:t xml:space="preserve">(3) </w:t>
      </w:r>
      <w:r w:rsidR="00917CEC">
        <w:rPr>
          <w:b w:val="0"/>
        </w:rPr>
        <w:t>B</w:t>
      </w:r>
      <w:r w:rsidR="00B14531">
        <w:rPr>
          <w:b w:val="0"/>
        </w:rPr>
        <w:t xml:space="preserve">usiness </w:t>
      </w:r>
      <w:r w:rsidR="00917CEC">
        <w:rPr>
          <w:b w:val="0"/>
        </w:rPr>
        <w:t>D</w:t>
      </w:r>
      <w:r w:rsidR="00B14531">
        <w:rPr>
          <w:b w:val="0"/>
        </w:rPr>
        <w:t xml:space="preserve">ays </w:t>
      </w:r>
      <w:r w:rsidR="006B4511" w:rsidRPr="00A01EC9">
        <w:rPr>
          <w:b w:val="0"/>
        </w:rPr>
        <w:t>after</w:t>
      </w:r>
      <w:r w:rsidR="006B4511">
        <w:rPr>
          <w:b w:val="0"/>
        </w:rPr>
        <w:t xml:space="preserve"> execution of the </w:t>
      </w:r>
      <w:r w:rsidR="008E3D5C">
        <w:rPr>
          <w:b w:val="0"/>
        </w:rPr>
        <w:t xml:space="preserve">Definitive Agreement.  </w:t>
      </w:r>
      <w:r w:rsidR="00461435" w:rsidRPr="00461435">
        <w:rPr>
          <w:b w:val="0"/>
        </w:rPr>
        <w:t xml:space="preserve">The amount of </w:t>
      </w:r>
      <w:r>
        <w:rPr>
          <w:b w:val="0"/>
        </w:rPr>
        <w:t xml:space="preserve">liquid credit support that Seller must provide </w:t>
      </w:r>
      <w:r w:rsidR="00182345">
        <w:rPr>
          <w:b w:val="0"/>
        </w:rPr>
        <w:t xml:space="preserve">during the term of the Definitive Agreement </w:t>
      </w:r>
      <w:r w:rsidR="00461435" w:rsidRPr="00461435">
        <w:rPr>
          <w:b w:val="0"/>
        </w:rPr>
        <w:t>will be adjusted at various milestone</w:t>
      </w:r>
      <w:r>
        <w:rPr>
          <w:b w:val="0"/>
        </w:rPr>
        <w:t xml:space="preserve"> dates</w:t>
      </w:r>
      <w:r w:rsidR="00D2038F">
        <w:rPr>
          <w:b w:val="0"/>
        </w:rPr>
        <w:t>, as specified in the Definitive Agreement</w:t>
      </w:r>
      <w:r w:rsidR="00461435" w:rsidRPr="00461435">
        <w:rPr>
          <w:b w:val="0"/>
        </w:rPr>
        <w:t>.</w:t>
      </w:r>
      <w:r w:rsidR="00461435">
        <w:rPr>
          <w:b w:val="0"/>
        </w:rPr>
        <w:t xml:space="preserve">  </w:t>
      </w:r>
      <w:r w:rsidR="00461435" w:rsidRPr="00461435">
        <w:rPr>
          <w:b w:val="0"/>
        </w:rPr>
        <w:t xml:space="preserve">The tables </w:t>
      </w:r>
      <w:r w:rsidR="00461435">
        <w:rPr>
          <w:b w:val="0"/>
        </w:rPr>
        <w:t xml:space="preserve">below </w:t>
      </w:r>
      <w:r w:rsidR="00461435" w:rsidRPr="00461435">
        <w:rPr>
          <w:b w:val="0"/>
        </w:rPr>
        <w:t xml:space="preserve">show </w:t>
      </w:r>
      <w:r w:rsidR="000E6446">
        <w:rPr>
          <w:b w:val="0"/>
        </w:rPr>
        <w:t xml:space="preserve">key milestones </w:t>
      </w:r>
      <w:r w:rsidR="00461435" w:rsidRPr="00461435">
        <w:rPr>
          <w:b w:val="0"/>
        </w:rPr>
        <w:t>for the l</w:t>
      </w:r>
      <w:r>
        <w:rPr>
          <w:b w:val="0"/>
        </w:rPr>
        <w:t>iquid credit support requirement</w:t>
      </w:r>
      <w:r w:rsidR="00461435" w:rsidRPr="00461435">
        <w:rPr>
          <w:b w:val="0"/>
        </w:rPr>
        <w:t xml:space="preserve"> </w:t>
      </w:r>
      <w:r w:rsidR="007D226D">
        <w:rPr>
          <w:b w:val="0"/>
        </w:rPr>
        <w:t>(each</w:t>
      </w:r>
      <w:r w:rsidR="00980381">
        <w:rPr>
          <w:b w:val="0"/>
        </w:rPr>
        <w:t>,</w:t>
      </w:r>
      <w:r w:rsidR="007D226D">
        <w:rPr>
          <w:b w:val="0"/>
        </w:rPr>
        <w:t xml:space="preserve"> </w:t>
      </w:r>
      <w:r w:rsidR="007D226D" w:rsidRPr="008477CD">
        <w:rPr>
          <w:rFonts w:hAnsi="Times New Roman"/>
          <w:b w:val="0"/>
        </w:rPr>
        <w:t xml:space="preserve">a </w:t>
      </w:r>
      <w:r w:rsidRPr="008477CD">
        <w:rPr>
          <w:rFonts w:hAnsi="Times New Roman"/>
          <w:b w:val="0"/>
        </w:rPr>
        <w:t>“</w:t>
      </w:r>
      <w:r w:rsidRPr="008477CD">
        <w:rPr>
          <w:rFonts w:hAnsi="Times New Roman"/>
        </w:rPr>
        <w:t>Letter of Credit Milestone</w:t>
      </w:r>
      <w:r w:rsidRPr="008477CD">
        <w:rPr>
          <w:rFonts w:hAnsi="Times New Roman"/>
          <w:b w:val="0"/>
        </w:rPr>
        <w:t>” (PPA</w:t>
      </w:r>
      <w:r w:rsidR="00671380">
        <w:rPr>
          <w:rFonts w:hAnsi="Times New Roman"/>
          <w:b w:val="0"/>
        </w:rPr>
        <w:t>s</w:t>
      </w:r>
      <w:r w:rsidR="00375A84" w:rsidRPr="008477CD">
        <w:rPr>
          <w:rFonts w:hAnsi="Times New Roman"/>
          <w:b w:val="0"/>
        </w:rPr>
        <w:t xml:space="preserve"> and BOT Agreement</w:t>
      </w:r>
      <w:r w:rsidR="00671380">
        <w:rPr>
          <w:rFonts w:hAnsi="Times New Roman"/>
          <w:b w:val="0"/>
        </w:rPr>
        <w:t>s</w:t>
      </w:r>
      <w:r w:rsidR="00375A84" w:rsidRPr="008477CD">
        <w:rPr>
          <w:rFonts w:hAnsi="Times New Roman"/>
          <w:b w:val="0"/>
        </w:rPr>
        <w:t xml:space="preserve"> </w:t>
      </w:r>
      <w:r w:rsidR="00402F1D">
        <w:rPr>
          <w:rFonts w:hAnsi="Times New Roman"/>
          <w:b w:val="0"/>
        </w:rPr>
        <w:t>up to</w:t>
      </w:r>
      <w:r w:rsidR="00375A84" w:rsidRPr="008477CD">
        <w:rPr>
          <w:rFonts w:hAnsi="Times New Roman"/>
          <w:b w:val="0"/>
        </w:rPr>
        <w:t xml:space="preserve"> </w:t>
      </w:r>
      <w:r w:rsidR="0078137E">
        <w:rPr>
          <w:rFonts w:hAnsi="Times New Roman"/>
          <w:b w:val="0"/>
        </w:rPr>
        <w:t xml:space="preserve">the </w:t>
      </w:r>
      <w:r w:rsidR="00375A84" w:rsidRPr="008477CD">
        <w:rPr>
          <w:rFonts w:hAnsi="Times New Roman"/>
          <w:b w:val="0"/>
        </w:rPr>
        <w:t>Closing</w:t>
      </w:r>
      <w:r w:rsidRPr="008477CD">
        <w:rPr>
          <w:rFonts w:hAnsi="Times New Roman"/>
          <w:b w:val="0"/>
        </w:rPr>
        <w:t>)</w:t>
      </w:r>
      <w:r w:rsidR="007F51B2" w:rsidRPr="008477CD">
        <w:rPr>
          <w:rFonts w:hAnsi="Times New Roman"/>
          <w:b w:val="0"/>
        </w:rPr>
        <w:t xml:space="preserve"> or </w:t>
      </w:r>
      <w:r w:rsidR="001F7083">
        <w:rPr>
          <w:rFonts w:hAnsi="Times New Roman"/>
          <w:b w:val="0"/>
        </w:rPr>
        <w:t>a</w:t>
      </w:r>
      <w:r w:rsidR="007F51B2" w:rsidRPr="008477CD">
        <w:rPr>
          <w:rFonts w:hAnsi="Times New Roman"/>
          <w:b w:val="0"/>
        </w:rPr>
        <w:t xml:space="preserve"> “</w:t>
      </w:r>
      <w:r w:rsidR="007F51B2" w:rsidRPr="008477CD">
        <w:rPr>
          <w:rFonts w:hAnsi="Times New Roman"/>
        </w:rPr>
        <w:t>Liquid Credit Support Milestone</w:t>
      </w:r>
      <w:r w:rsidR="007F51B2" w:rsidRPr="008477CD">
        <w:rPr>
          <w:rFonts w:hAnsi="Times New Roman"/>
          <w:b w:val="0"/>
        </w:rPr>
        <w:t>” (BOT Agreement</w:t>
      </w:r>
      <w:r w:rsidR="00600F32">
        <w:rPr>
          <w:rFonts w:hAnsi="Times New Roman"/>
          <w:b w:val="0"/>
        </w:rPr>
        <w:t>s</w:t>
      </w:r>
      <w:r w:rsidR="007F51B2" w:rsidRPr="008477CD">
        <w:rPr>
          <w:rFonts w:hAnsi="Times New Roman"/>
          <w:b w:val="0"/>
        </w:rPr>
        <w:t xml:space="preserve"> at and after </w:t>
      </w:r>
      <w:r w:rsidR="0078137E">
        <w:rPr>
          <w:rFonts w:hAnsi="Times New Roman"/>
          <w:b w:val="0"/>
        </w:rPr>
        <w:t xml:space="preserve">the </w:t>
      </w:r>
      <w:r w:rsidR="007F51B2" w:rsidRPr="008477CD">
        <w:rPr>
          <w:rFonts w:hAnsi="Times New Roman"/>
          <w:b w:val="0"/>
        </w:rPr>
        <w:t>Closing)</w:t>
      </w:r>
      <w:r w:rsidR="007D226D" w:rsidRPr="008477CD">
        <w:rPr>
          <w:rFonts w:hAnsi="Times New Roman"/>
          <w:b w:val="0"/>
        </w:rPr>
        <w:t xml:space="preserve">) </w:t>
      </w:r>
      <w:r w:rsidR="00A51472" w:rsidRPr="008477CD">
        <w:rPr>
          <w:rFonts w:hAnsi="Times New Roman"/>
          <w:b w:val="0"/>
        </w:rPr>
        <w:t>and</w:t>
      </w:r>
      <w:r w:rsidR="00006F9B" w:rsidRPr="008477CD">
        <w:rPr>
          <w:rFonts w:hAnsi="Times New Roman"/>
          <w:b w:val="0"/>
        </w:rPr>
        <w:t xml:space="preserve">, subject to </w:t>
      </w:r>
      <w:r w:rsidR="00163B60" w:rsidRPr="008477CD">
        <w:rPr>
          <w:rFonts w:hAnsi="Times New Roman"/>
          <w:b w:val="0"/>
        </w:rPr>
        <w:t xml:space="preserve">Section </w:t>
      </w:r>
      <w:r w:rsidR="00EA3E35" w:rsidRPr="008477CD">
        <w:rPr>
          <w:rFonts w:hAnsi="Times New Roman"/>
          <w:b w:val="0"/>
        </w:rPr>
        <w:t>B.</w:t>
      </w:r>
      <w:r w:rsidR="00163B60" w:rsidRPr="008477CD">
        <w:rPr>
          <w:rFonts w:hAnsi="Times New Roman"/>
          <w:b w:val="0"/>
        </w:rPr>
        <w:t xml:space="preserve">3 below and </w:t>
      </w:r>
      <w:r w:rsidR="00006F9B" w:rsidRPr="008477CD">
        <w:rPr>
          <w:rFonts w:hAnsi="Times New Roman"/>
          <w:b w:val="0"/>
        </w:rPr>
        <w:t xml:space="preserve">certain </w:t>
      </w:r>
      <w:r w:rsidR="00163B60" w:rsidRPr="008477CD">
        <w:rPr>
          <w:rFonts w:hAnsi="Times New Roman"/>
          <w:b w:val="0"/>
        </w:rPr>
        <w:t xml:space="preserve">other </w:t>
      </w:r>
      <w:r w:rsidR="00006F9B" w:rsidRPr="008477CD">
        <w:rPr>
          <w:rFonts w:hAnsi="Times New Roman"/>
          <w:b w:val="0"/>
        </w:rPr>
        <w:t>exceptions set forth in the Definitive Agreement,</w:t>
      </w:r>
      <w:r w:rsidR="00A51472" w:rsidRPr="008477CD">
        <w:rPr>
          <w:rFonts w:hAnsi="Times New Roman"/>
          <w:b w:val="0"/>
        </w:rPr>
        <w:t xml:space="preserve"> </w:t>
      </w:r>
      <w:r w:rsidR="00461435" w:rsidRPr="008477CD">
        <w:rPr>
          <w:rFonts w:hAnsi="Times New Roman"/>
          <w:b w:val="0"/>
        </w:rPr>
        <w:t xml:space="preserve">the </w:t>
      </w:r>
      <w:r w:rsidR="00006F9B" w:rsidRPr="008477CD">
        <w:rPr>
          <w:rFonts w:hAnsi="Times New Roman"/>
          <w:b w:val="0"/>
        </w:rPr>
        <w:t xml:space="preserve">corresponding </w:t>
      </w:r>
      <w:r w:rsidR="00461435" w:rsidRPr="008477CD">
        <w:rPr>
          <w:rFonts w:hAnsi="Times New Roman"/>
          <w:b w:val="0"/>
        </w:rPr>
        <w:t>amount of the l</w:t>
      </w:r>
      <w:r w:rsidRPr="008477CD">
        <w:rPr>
          <w:rFonts w:hAnsi="Times New Roman"/>
          <w:b w:val="0"/>
        </w:rPr>
        <w:t xml:space="preserve">iquid credit support </w:t>
      </w:r>
      <w:r w:rsidR="00006F9B" w:rsidRPr="008477CD">
        <w:rPr>
          <w:rFonts w:hAnsi="Times New Roman"/>
          <w:b w:val="0"/>
        </w:rPr>
        <w:t>required to be in effect</w:t>
      </w:r>
      <w:r w:rsidR="00163B60" w:rsidRPr="008477CD">
        <w:rPr>
          <w:rFonts w:hAnsi="Times New Roman"/>
          <w:b w:val="0"/>
        </w:rPr>
        <w:t xml:space="preserve"> (</w:t>
      </w:r>
      <w:r w:rsidR="00EA3E35" w:rsidRPr="008477CD">
        <w:rPr>
          <w:rFonts w:hAnsi="Times New Roman"/>
          <w:b w:val="0"/>
        </w:rPr>
        <w:t xml:space="preserve">each, the </w:t>
      </w:r>
      <w:r w:rsidR="00163B60" w:rsidRPr="008477CD">
        <w:rPr>
          <w:rFonts w:hAnsi="Times New Roman"/>
          <w:b w:val="0"/>
        </w:rPr>
        <w:t>“</w:t>
      </w:r>
      <w:r w:rsidR="00163B60" w:rsidRPr="008477CD">
        <w:rPr>
          <w:rFonts w:hAnsi="Times New Roman"/>
        </w:rPr>
        <w:t>Required Letter of Credit Amount</w:t>
      </w:r>
      <w:r w:rsidR="00163B60" w:rsidRPr="008477CD">
        <w:rPr>
          <w:rFonts w:hAnsi="Times New Roman"/>
          <w:b w:val="0"/>
        </w:rPr>
        <w:t>”</w:t>
      </w:r>
      <w:r w:rsidR="00163B60">
        <w:rPr>
          <w:b w:val="0"/>
        </w:rPr>
        <w:t xml:space="preserve"> (PPA</w:t>
      </w:r>
      <w:r w:rsidR="00AF7592">
        <w:rPr>
          <w:b w:val="0"/>
        </w:rPr>
        <w:t>s</w:t>
      </w:r>
      <w:r w:rsidR="00163B60">
        <w:rPr>
          <w:b w:val="0"/>
        </w:rPr>
        <w:t xml:space="preserve"> and BOT Agreement</w:t>
      </w:r>
      <w:r w:rsidR="00AF7592">
        <w:rPr>
          <w:b w:val="0"/>
        </w:rPr>
        <w:t>s</w:t>
      </w:r>
      <w:r w:rsidR="00163B60">
        <w:rPr>
          <w:b w:val="0"/>
        </w:rPr>
        <w:t xml:space="preserve"> </w:t>
      </w:r>
      <w:r w:rsidR="004B213A">
        <w:rPr>
          <w:b w:val="0"/>
        </w:rPr>
        <w:t>up to</w:t>
      </w:r>
      <w:r w:rsidR="00163B60">
        <w:rPr>
          <w:b w:val="0"/>
        </w:rPr>
        <w:t xml:space="preserve"> </w:t>
      </w:r>
      <w:r w:rsidR="00AE1A4A">
        <w:rPr>
          <w:b w:val="0"/>
        </w:rPr>
        <w:t xml:space="preserve">the </w:t>
      </w:r>
      <w:r w:rsidR="00163B60">
        <w:rPr>
          <w:b w:val="0"/>
        </w:rPr>
        <w:t xml:space="preserve">Closing) </w:t>
      </w:r>
      <w:r w:rsidR="00163B60" w:rsidRPr="008477CD">
        <w:rPr>
          <w:rFonts w:hAnsi="Times New Roman"/>
          <w:b w:val="0"/>
        </w:rPr>
        <w:t xml:space="preserve">or </w:t>
      </w:r>
      <w:r w:rsidR="0075794A">
        <w:rPr>
          <w:rFonts w:hAnsi="Times New Roman"/>
          <w:b w:val="0"/>
        </w:rPr>
        <w:t xml:space="preserve">the </w:t>
      </w:r>
      <w:r w:rsidR="00163B60" w:rsidRPr="008477CD">
        <w:rPr>
          <w:rFonts w:hAnsi="Times New Roman"/>
          <w:b w:val="0"/>
        </w:rPr>
        <w:t>“</w:t>
      </w:r>
      <w:r w:rsidR="00EA3E35" w:rsidRPr="008477CD">
        <w:rPr>
          <w:rFonts w:hAnsi="Times New Roman"/>
        </w:rPr>
        <w:t xml:space="preserve">Required </w:t>
      </w:r>
      <w:r w:rsidR="00163B60" w:rsidRPr="008477CD">
        <w:rPr>
          <w:rFonts w:hAnsi="Times New Roman"/>
        </w:rPr>
        <w:t xml:space="preserve">Liquid Credit Support </w:t>
      </w:r>
      <w:r w:rsidR="00EA3E35" w:rsidRPr="008477CD">
        <w:rPr>
          <w:rFonts w:hAnsi="Times New Roman"/>
        </w:rPr>
        <w:t>Amount</w:t>
      </w:r>
      <w:r w:rsidR="00EA3E35" w:rsidRPr="008477CD">
        <w:rPr>
          <w:rFonts w:hAnsi="Times New Roman"/>
          <w:b w:val="0"/>
        </w:rPr>
        <w:t>”</w:t>
      </w:r>
      <w:r w:rsidR="00EA3E35" w:rsidRPr="00EA3E35">
        <w:rPr>
          <w:b w:val="0"/>
        </w:rPr>
        <w:t xml:space="preserve"> </w:t>
      </w:r>
      <w:r w:rsidR="00EA3E35">
        <w:rPr>
          <w:b w:val="0"/>
        </w:rPr>
        <w:t>(BOT Agreement</w:t>
      </w:r>
      <w:r w:rsidR="00AF7592">
        <w:rPr>
          <w:b w:val="0"/>
        </w:rPr>
        <w:t>s</w:t>
      </w:r>
      <w:r w:rsidR="00EA3E35">
        <w:rPr>
          <w:b w:val="0"/>
        </w:rPr>
        <w:t xml:space="preserve"> at and after </w:t>
      </w:r>
      <w:r w:rsidR="00AE1A4A">
        <w:rPr>
          <w:b w:val="0"/>
        </w:rPr>
        <w:t xml:space="preserve">the </w:t>
      </w:r>
      <w:r w:rsidR="00EA3E35">
        <w:rPr>
          <w:b w:val="0"/>
        </w:rPr>
        <w:t>Closing)).</w:t>
      </w:r>
    </w:p>
    <w:p w14:paraId="010F1D1A" w14:textId="7DCC0713" w:rsidR="00944042" w:rsidRPr="00375A84" w:rsidRDefault="00573A19" w:rsidP="0067720F">
      <w:pPr>
        <w:pStyle w:val="BodyIndent11"/>
        <w:ind w:left="0"/>
        <w:jc w:val="center"/>
        <w:rPr>
          <w:szCs w:val="24"/>
        </w:rPr>
      </w:pPr>
      <w:r w:rsidRPr="00375A84">
        <w:rPr>
          <w:b/>
          <w:szCs w:val="24"/>
        </w:rPr>
        <w:t>BOT Agreemen</w:t>
      </w:r>
      <w:r w:rsidR="00171240" w:rsidRPr="00375A84">
        <w:rPr>
          <w:b/>
          <w:szCs w:val="24"/>
        </w:rPr>
        <w:t>t</w:t>
      </w:r>
      <w:r w:rsidR="008D1E4C">
        <w:rPr>
          <w:b/>
          <w:szCs w:val="24"/>
        </w:rPr>
        <w:t>s</w:t>
      </w:r>
    </w:p>
    <w:p w14:paraId="3BDC3002" w14:textId="7F43F238" w:rsidR="00944042" w:rsidRDefault="007D226D" w:rsidP="00375A84">
      <w:pPr>
        <w:pStyle w:val="BodyIndent11"/>
        <w:ind w:left="0" w:firstLine="720"/>
        <w:rPr>
          <w:szCs w:val="24"/>
        </w:rPr>
      </w:pPr>
      <w:r>
        <w:rPr>
          <w:szCs w:val="24"/>
        </w:rPr>
        <w:t xml:space="preserve">Table 1 provides key Letter of Credit Milestones </w:t>
      </w:r>
      <w:r w:rsidR="00171240">
        <w:rPr>
          <w:szCs w:val="24"/>
        </w:rPr>
        <w:t>for the BOT Agreement</w:t>
      </w:r>
      <w:r w:rsidR="00836D50">
        <w:rPr>
          <w:szCs w:val="24"/>
        </w:rPr>
        <w:t xml:space="preserve">, whether for a solar or </w:t>
      </w:r>
      <w:r w:rsidR="00D708D6">
        <w:rPr>
          <w:szCs w:val="24"/>
        </w:rPr>
        <w:t>wind resource,</w:t>
      </w:r>
      <w:r w:rsidR="00171240">
        <w:rPr>
          <w:szCs w:val="24"/>
        </w:rPr>
        <w:t xml:space="preserve"> </w:t>
      </w:r>
      <w:r>
        <w:rPr>
          <w:szCs w:val="24"/>
        </w:rPr>
        <w:t xml:space="preserve">and the associated </w:t>
      </w:r>
      <w:r w:rsidR="00EA3E35">
        <w:rPr>
          <w:szCs w:val="24"/>
        </w:rPr>
        <w:t>R</w:t>
      </w:r>
      <w:r w:rsidR="006F5BFA">
        <w:rPr>
          <w:szCs w:val="24"/>
        </w:rPr>
        <w:t xml:space="preserve">equired </w:t>
      </w:r>
      <w:r w:rsidR="00EA3E35">
        <w:rPr>
          <w:szCs w:val="24"/>
        </w:rPr>
        <w:t>L</w:t>
      </w:r>
      <w:r>
        <w:rPr>
          <w:szCs w:val="24"/>
        </w:rPr>
        <w:t xml:space="preserve">etter of </w:t>
      </w:r>
      <w:r w:rsidR="00EA3E35">
        <w:rPr>
          <w:szCs w:val="24"/>
        </w:rPr>
        <w:t>C</w:t>
      </w:r>
      <w:r>
        <w:rPr>
          <w:szCs w:val="24"/>
        </w:rPr>
        <w:t xml:space="preserve">redit </w:t>
      </w:r>
      <w:r w:rsidR="00EA3E35">
        <w:rPr>
          <w:szCs w:val="24"/>
        </w:rPr>
        <w:t>A</w:t>
      </w:r>
      <w:r>
        <w:rPr>
          <w:szCs w:val="24"/>
        </w:rPr>
        <w:t xml:space="preserve">mounts </w:t>
      </w:r>
      <w:r w:rsidR="00D01777">
        <w:rPr>
          <w:szCs w:val="24"/>
        </w:rPr>
        <w:t xml:space="preserve">up to </w:t>
      </w:r>
      <w:r>
        <w:rPr>
          <w:szCs w:val="24"/>
        </w:rPr>
        <w:t>the Closing.</w:t>
      </w:r>
    </w:p>
    <w:tbl>
      <w:tblPr>
        <w:tblStyle w:val="TableGrid"/>
        <w:tblW w:w="0" w:type="auto"/>
        <w:tblInd w:w="720" w:type="dxa"/>
        <w:tblLook w:val="04A0" w:firstRow="1" w:lastRow="0" w:firstColumn="1" w:lastColumn="0" w:noHBand="0" w:noVBand="1"/>
      </w:tblPr>
      <w:tblGrid>
        <w:gridCol w:w="4325"/>
        <w:gridCol w:w="4305"/>
      </w:tblGrid>
      <w:tr w:rsidR="00006F9B" w14:paraId="41803A14" w14:textId="77777777" w:rsidTr="001271AF">
        <w:tc>
          <w:tcPr>
            <w:tcW w:w="8630" w:type="dxa"/>
            <w:gridSpan w:val="2"/>
            <w:shd w:val="clear" w:color="auto" w:fill="F2F2F2" w:themeFill="background1" w:themeFillShade="F2"/>
          </w:tcPr>
          <w:p w14:paraId="092A9419" w14:textId="1E491FE4" w:rsidR="00006F9B" w:rsidRPr="002D7EDB" w:rsidRDefault="007D226D" w:rsidP="001E6069">
            <w:pPr>
              <w:pStyle w:val="BodyIndent11"/>
              <w:spacing w:after="120"/>
              <w:ind w:left="0"/>
              <w:jc w:val="center"/>
              <w:rPr>
                <w:i/>
                <w:szCs w:val="24"/>
              </w:rPr>
            </w:pPr>
            <w:r w:rsidRPr="002D7EDB">
              <w:rPr>
                <w:i/>
                <w:szCs w:val="24"/>
              </w:rPr>
              <w:t xml:space="preserve">Table 1. </w:t>
            </w:r>
            <w:r w:rsidR="00B268A8">
              <w:rPr>
                <w:i/>
                <w:szCs w:val="24"/>
              </w:rPr>
              <w:t xml:space="preserve"> </w:t>
            </w:r>
            <w:r w:rsidR="00171240">
              <w:rPr>
                <w:i/>
                <w:szCs w:val="24"/>
              </w:rPr>
              <w:t>BOT Agreement</w:t>
            </w:r>
            <w:r w:rsidRPr="002D7EDB">
              <w:rPr>
                <w:i/>
                <w:szCs w:val="24"/>
              </w:rPr>
              <w:t xml:space="preserve"> </w:t>
            </w:r>
            <w:r w:rsidR="00006F9B" w:rsidRPr="002D7EDB">
              <w:rPr>
                <w:i/>
                <w:szCs w:val="24"/>
              </w:rPr>
              <w:t xml:space="preserve">Letter of Credit </w:t>
            </w:r>
            <w:r w:rsidR="00380CA7">
              <w:rPr>
                <w:i/>
                <w:szCs w:val="24"/>
              </w:rPr>
              <w:t>up to</w:t>
            </w:r>
            <w:r w:rsidR="00380CA7" w:rsidRPr="002D7EDB">
              <w:rPr>
                <w:i/>
                <w:szCs w:val="24"/>
              </w:rPr>
              <w:t xml:space="preserve"> </w:t>
            </w:r>
            <w:r w:rsidR="00006F9B" w:rsidRPr="002D7EDB">
              <w:rPr>
                <w:i/>
                <w:szCs w:val="24"/>
              </w:rPr>
              <w:t>Closing</w:t>
            </w:r>
          </w:p>
        </w:tc>
      </w:tr>
      <w:tr w:rsidR="0098525B" w14:paraId="0F2DBDED" w14:textId="77777777" w:rsidTr="001271AF">
        <w:tc>
          <w:tcPr>
            <w:tcW w:w="4325" w:type="dxa"/>
            <w:shd w:val="clear" w:color="auto" w:fill="F2F2F2" w:themeFill="background1" w:themeFillShade="F2"/>
          </w:tcPr>
          <w:p w14:paraId="6F40F78A" w14:textId="77777777" w:rsidR="00944042" w:rsidRDefault="00944042" w:rsidP="00DC2682">
            <w:pPr>
              <w:pStyle w:val="BodyIndent11"/>
              <w:spacing w:after="120"/>
              <w:ind w:left="0"/>
              <w:rPr>
                <w:szCs w:val="24"/>
              </w:rPr>
            </w:pPr>
            <w:r>
              <w:rPr>
                <w:szCs w:val="24"/>
              </w:rPr>
              <w:t>Letter of Credit Milestone</w:t>
            </w:r>
          </w:p>
        </w:tc>
        <w:tc>
          <w:tcPr>
            <w:tcW w:w="4305" w:type="dxa"/>
            <w:shd w:val="clear" w:color="auto" w:fill="F2F2F2" w:themeFill="background1" w:themeFillShade="F2"/>
          </w:tcPr>
          <w:p w14:paraId="2A656704" w14:textId="131F1DA1" w:rsidR="00944042" w:rsidRDefault="006F5BFA" w:rsidP="00DC2682">
            <w:pPr>
              <w:pStyle w:val="BodyIndent11"/>
              <w:spacing w:after="120"/>
              <w:ind w:left="0"/>
              <w:rPr>
                <w:szCs w:val="24"/>
              </w:rPr>
            </w:pPr>
            <w:r>
              <w:rPr>
                <w:szCs w:val="24"/>
              </w:rPr>
              <w:t xml:space="preserve">Required </w:t>
            </w:r>
            <w:r w:rsidR="00944042">
              <w:rPr>
                <w:szCs w:val="24"/>
              </w:rPr>
              <w:t>Letter of Credit Amount</w:t>
            </w:r>
          </w:p>
        </w:tc>
      </w:tr>
      <w:tr w:rsidR="0098525B" w14:paraId="22C6D379" w14:textId="77777777" w:rsidTr="001271AF">
        <w:tc>
          <w:tcPr>
            <w:tcW w:w="4325" w:type="dxa"/>
          </w:tcPr>
          <w:p w14:paraId="68DBECC9" w14:textId="77777777" w:rsidR="00944042" w:rsidRDefault="00944042" w:rsidP="00DC2682">
            <w:pPr>
              <w:pStyle w:val="BodyIndent11"/>
              <w:spacing w:after="120"/>
              <w:ind w:left="0"/>
              <w:rPr>
                <w:szCs w:val="24"/>
              </w:rPr>
            </w:pPr>
            <w:r>
              <w:rPr>
                <w:szCs w:val="24"/>
              </w:rPr>
              <w:t xml:space="preserve">BOT Agreement </w:t>
            </w:r>
            <w:r w:rsidR="002D7EDB">
              <w:rPr>
                <w:szCs w:val="24"/>
              </w:rPr>
              <w:t>E</w:t>
            </w:r>
            <w:r>
              <w:rPr>
                <w:szCs w:val="24"/>
              </w:rPr>
              <w:t>xecution</w:t>
            </w:r>
          </w:p>
        </w:tc>
        <w:tc>
          <w:tcPr>
            <w:tcW w:w="4305" w:type="dxa"/>
          </w:tcPr>
          <w:p w14:paraId="5817C3FE" w14:textId="28592E70" w:rsidR="00944042" w:rsidRDefault="005E2648" w:rsidP="00DC2682">
            <w:pPr>
              <w:pStyle w:val="BodyIndent11"/>
              <w:spacing w:after="120"/>
              <w:ind w:left="0"/>
              <w:rPr>
                <w:szCs w:val="24"/>
              </w:rPr>
            </w:pPr>
            <w:r>
              <w:rPr>
                <w:szCs w:val="24"/>
              </w:rPr>
              <w:t>$</w:t>
            </w:r>
            <w:r w:rsidR="00404FB7">
              <w:rPr>
                <w:szCs w:val="24"/>
              </w:rPr>
              <w:t>2</w:t>
            </w:r>
            <w:r w:rsidRPr="006F04E1">
              <w:rPr>
                <w:szCs w:val="24"/>
              </w:rPr>
              <w:t>,</w:t>
            </w:r>
            <w:r w:rsidR="00404FB7" w:rsidRPr="006F04E1">
              <w:rPr>
                <w:szCs w:val="24"/>
              </w:rPr>
              <w:t>5</w:t>
            </w:r>
            <w:r w:rsidRPr="006F04E1">
              <w:rPr>
                <w:szCs w:val="24"/>
              </w:rPr>
              <w:t>00,000</w:t>
            </w:r>
            <w:r w:rsidR="00404FB7" w:rsidRPr="006F04E1">
              <w:rPr>
                <w:szCs w:val="24"/>
              </w:rPr>
              <w:t xml:space="preserve"> + </w:t>
            </w:r>
            <w:r w:rsidR="00D7460D" w:rsidRPr="006F04E1">
              <w:rPr>
                <w:szCs w:val="24"/>
              </w:rPr>
              <w:t>$</w:t>
            </w:r>
            <w:r w:rsidR="00930D8E" w:rsidRPr="006F04E1">
              <w:rPr>
                <w:szCs w:val="24"/>
              </w:rPr>
              <w:t>15</w:t>
            </w:r>
            <w:r w:rsidR="00D7460D" w:rsidRPr="006F04E1">
              <w:rPr>
                <w:szCs w:val="24"/>
              </w:rPr>
              <w:t>,000/MW</w:t>
            </w:r>
            <w:r w:rsidR="005028BB">
              <w:rPr>
                <w:szCs w:val="24"/>
              </w:rPr>
              <w:t>, up to a maximum of $4,000,000</w:t>
            </w:r>
          </w:p>
        </w:tc>
      </w:tr>
      <w:tr w:rsidR="0098525B" w14:paraId="79DD6AD7" w14:textId="77777777" w:rsidTr="001271AF">
        <w:tc>
          <w:tcPr>
            <w:tcW w:w="4325" w:type="dxa"/>
          </w:tcPr>
          <w:p w14:paraId="40AB8786" w14:textId="30E2EC39" w:rsidR="00944042" w:rsidRDefault="00030C69" w:rsidP="007E4E16">
            <w:pPr>
              <w:pStyle w:val="BodyIndent11"/>
              <w:spacing w:after="120"/>
              <w:ind w:left="0"/>
              <w:rPr>
                <w:szCs w:val="24"/>
              </w:rPr>
            </w:pPr>
            <w:r>
              <w:rPr>
                <w:szCs w:val="24"/>
              </w:rPr>
              <w:t xml:space="preserve">Issuance of </w:t>
            </w:r>
            <w:r w:rsidR="0098525B">
              <w:rPr>
                <w:szCs w:val="24"/>
              </w:rPr>
              <w:t>F</w:t>
            </w:r>
            <w:r w:rsidR="00006F9B">
              <w:rPr>
                <w:szCs w:val="24"/>
              </w:rPr>
              <w:t>ull Notice to Proceed (F</w:t>
            </w:r>
            <w:r w:rsidR="0098525B">
              <w:rPr>
                <w:szCs w:val="24"/>
              </w:rPr>
              <w:t>NTP</w:t>
            </w:r>
            <w:r w:rsidR="001E7A8C">
              <w:rPr>
                <w:szCs w:val="24"/>
              </w:rPr>
              <w:t>)</w:t>
            </w:r>
          </w:p>
        </w:tc>
        <w:tc>
          <w:tcPr>
            <w:tcW w:w="4305" w:type="dxa"/>
          </w:tcPr>
          <w:p w14:paraId="0F7AECDC" w14:textId="00701F5E" w:rsidR="00944042" w:rsidRDefault="0098525B" w:rsidP="007E4E16">
            <w:pPr>
              <w:pStyle w:val="BodyIndent11"/>
              <w:spacing w:after="120"/>
              <w:ind w:left="0"/>
              <w:rPr>
                <w:szCs w:val="24"/>
              </w:rPr>
            </w:pPr>
            <w:r>
              <w:rPr>
                <w:szCs w:val="24"/>
              </w:rPr>
              <w:t>$</w:t>
            </w:r>
            <w:r w:rsidR="00A07D6A">
              <w:rPr>
                <w:szCs w:val="24"/>
              </w:rPr>
              <w:t>100,000/MW</w:t>
            </w:r>
          </w:p>
        </w:tc>
      </w:tr>
    </w:tbl>
    <w:p w14:paraId="386BD5B8" w14:textId="77777777" w:rsidR="00006F9B" w:rsidRDefault="00006F9B" w:rsidP="00587875">
      <w:pPr>
        <w:pStyle w:val="BodyIndent11"/>
        <w:spacing w:after="0"/>
        <w:ind w:left="720" w:firstLine="720"/>
        <w:rPr>
          <w:szCs w:val="24"/>
        </w:rPr>
      </w:pPr>
    </w:p>
    <w:p w14:paraId="1BF2B4F5" w14:textId="05E08565" w:rsidR="00787C89" w:rsidRDefault="002D7EDB" w:rsidP="007F51B2">
      <w:pPr>
        <w:pStyle w:val="BodyIndent11"/>
        <w:ind w:left="0" w:firstLine="720"/>
        <w:rPr>
          <w:szCs w:val="24"/>
        </w:rPr>
      </w:pPr>
      <w:r w:rsidRPr="00B9227B">
        <w:rPr>
          <w:szCs w:val="24"/>
        </w:rPr>
        <w:t xml:space="preserve">Table 2 provides key </w:t>
      </w:r>
      <w:r w:rsidRPr="007F51B2">
        <w:rPr>
          <w:szCs w:val="24"/>
        </w:rPr>
        <w:t>L</w:t>
      </w:r>
      <w:r w:rsidR="007F51B2" w:rsidRPr="007F51B2">
        <w:rPr>
          <w:szCs w:val="24"/>
        </w:rPr>
        <w:t xml:space="preserve">iquid Credit Support </w:t>
      </w:r>
      <w:r w:rsidRPr="00B9227B">
        <w:rPr>
          <w:szCs w:val="24"/>
        </w:rPr>
        <w:t xml:space="preserve">Milestones </w:t>
      </w:r>
      <w:r w:rsidR="00171240" w:rsidRPr="00B9227B">
        <w:rPr>
          <w:szCs w:val="24"/>
        </w:rPr>
        <w:t xml:space="preserve">for the BOT Agreement </w:t>
      </w:r>
      <w:r w:rsidRPr="00B9227B">
        <w:rPr>
          <w:szCs w:val="24"/>
        </w:rPr>
        <w:t xml:space="preserve">and the associated </w:t>
      </w:r>
      <w:r w:rsidR="00EA3E35">
        <w:rPr>
          <w:szCs w:val="24"/>
        </w:rPr>
        <w:t>R</w:t>
      </w:r>
      <w:r w:rsidR="006F5BFA">
        <w:rPr>
          <w:szCs w:val="24"/>
        </w:rPr>
        <w:t xml:space="preserve">equired </w:t>
      </w:r>
      <w:r w:rsidR="00EA3E35">
        <w:rPr>
          <w:szCs w:val="24"/>
        </w:rPr>
        <w:t>L</w:t>
      </w:r>
      <w:r w:rsidR="001271AF">
        <w:rPr>
          <w:szCs w:val="24"/>
        </w:rPr>
        <w:t xml:space="preserve">iquid </w:t>
      </w:r>
      <w:r w:rsidR="00EA3E35">
        <w:rPr>
          <w:szCs w:val="24"/>
        </w:rPr>
        <w:t>C</w:t>
      </w:r>
      <w:r w:rsidR="001271AF">
        <w:rPr>
          <w:szCs w:val="24"/>
        </w:rPr>
        <w:t xml:space="preserve">redit </w:t>
      </w:r>
      <w:r w:rsidR="00EA3E35">
        <w:rPr>
          <w:szCs w:val="24"/>
        </w:rPr>
        <w:t>S</w:t>
      </w:r>
      <w:r w:rsidR="001271AF">
        <w:rPr>
          <w:szCs w:val="24"/>
        </w:rPr>
        <w:t xml:space="preserve">upport </w:t>
      </w:r>
      <w:r w:rsidR="00EA3E35">
        <w:rPr>
          <w:szCs w:val="24"/>
        </w:rPr>
        <w:t>A</w:t>
      </w:r>
      <w:r w:rsidRPr="00B9227B">
        <w:rPr>
          <w:szCs w:val="24"/>
        </w:rPr>
        <w:t xml:space="preserve">mounts </w:t>
      </w:r>
      <w:r w:rsidR="007F51B2">
        <w:rPr>
          <w:szCs w:val="24"/>
        </w:rPr>
        <w:t xml:space="preserve">at and </w:t>
      </w:r>
      <w:r w:rsidRPr="00B9227B">
        <w:rPr>
          <w:szCs w:val="24"/>
        </w:rPr>
        <w:t>after the Closing.</w:t>
      </w:r>
    </w:p>
    <w:tbl>
      <w:tblPr>
        <w:tblStyle w:val="TableGrid"/>
        <w:tblW w:w="0" w:type="auto"/>
        <w:tblInd w:w="720" w:type="dxa"/>
        <w:tblLook w:val="04A0" w:firstRow="1" w:lastRow="0" w:firstColumn="1" w:lastColumn="0" w:noHBand="0" w:noVBand="1"/>
      </w:tblPr>
      <w:tblGrid>
        <w:gridCol w:w="4315"/>
        <w:gridCol w:w="4315"/>
      </w:tblGrid>
      <w:tr w:rsidR="00006F9B" w14:paraId="431EBE5C" w14:textId="77777777" w:rsidTr="00A024F7">
        <w:tc>
          <w:tcPr>
            <w:tcW w:w="8630" w:type="dxa"/>
            <w:gridSpan w:val="2"/>
            <w:shd w:val="clear" w:color="auto" w:fill="F2F2F2" w:themeFill="background1" w:themeFillShade="F2"/>
          </w:tcPr>
          <w:p w14:paraId="4914EEEC" w14:textId="11AFBE51" w:rsidR="00006F9B" w:rsidRPr="002D7EDB" w:rsidRDefault="002D7EDB" w:rsidP="00DC2682">
            <w:pPr>
              <w:pStyle w:val="BodyIndent11"/>
              <w:spacing w:after="120"/>
              <w:ind w:left="0"/>
              <w:jc w:val="center"/>
              <w:rPr>
                <w:i/>
                <w:iCs/>
              </w:rPr>
            </w:pPr>
            <w:r w:rsidRPr="06D64163">
              <w:rPr>
                <w:i/>
                <w:iCs/>
              </w:rPr>
              <w:t xml:space="preserve">Table 2.  </w:t>
            </w:r>
            <w:r w:rsidR="00171240" w:rsidRPr="06D64163">
              <w:rPr>
                <w:i/>
                <w:iCs/>
              </w:rPr>
              <w:t xml:space="preserve">BOT Agreement </w:t>
            </w:r>
            <w:r w:rsidR="00006F9B" w:rsidRPr="06D64163">
              <w:rPr>
                <w:i/>
                <w:iCs/>
              </w:rPr>
              <w:t>L</w:t>
            </w:r>
            <w:r w:rsidR="001271AF">
              <w:rPr>
                <w:i/>
                <w:iCs/>
              </w:rPr>
              <w:t xml:space="preserve">iquid Credit Support </w:t>
            </w:r>
            <w:r w:rsidR="008E3D5C">
              <w:rPr>
                <w:i/>
                <w:iCs/>
              </w:rPr>
              <w:t>at and a</w:t>
            </w:r>
            <w:r w:rsidR="00006F9B" w:rsidRPr="06D64163">
              <w:rPr>
                <w:i/>
                <w:iCs/>
              </w:rPr>
              <w:t>fter Closing</w:t>
            </w:r>
          </w:p>
        </w:tc>
      </w:tr>
      <w:tr w:rsidR="006B162A" w14:paraId="7450A4E3" w14:textId="77777777" w:rsidTr="001271AF">
        <w:tc>
          <w:tcPr>
            <w:tcW w:w="4315" w:type="dxa"/>
            <w:shd w:val="clear" w:color="auto" w:fill="F2F2F2" w:themeFill="background1" w:themeFillShade="F2"/>
          </w:tcPr>
          <w:p w14:paraId="0D79951C" w14:textId="56CF70B2" w:rsidR="00787C89" w:rsidRDefault="00787C89" w:rsidP="00DC2682">
            <w:pPr>
              <w:pStyle w:val="BodyIndent11"/>
              <w:spacing w:after="120"/>
              <w:ind w:left="0"/>
              <w:rPr>
                <w:szCs w:val="24"/>
              </w:rPr>
            </w:pPr>
            <w:r w:rsidRPr="06D64163">
              <w:t>L</w:t>
            </w:r>
            <w:r w:rsidR="006F5BFA">
              <w:t>iquid C</w:t>
            </w:r>
            <w:r w:rsidRPr="06D64163">
              <w:t xml:space="preserve">redit </w:t>
            </w:r>
            <w:r w:rsidR="006F5BFA">
              <w:t>Support M</w:t>
            </w:r>
            <w:r w:rsidRPr="06D64163">
              <w:t>ilestone</w:t>
            </w:r>
          </w:p>
        </w:tc>
        <w:tc>
          <w:tcPr>
            <w:tcW w:w="4315" w:type="dxa"/>
            <w:shd w:val="clear" w:color="auto" w:fill="F2F2F2" w:themeFill="background1" w:themeFillShade="F2"/>
          </w:tcPr>
          <w:p w14:paraId="0C5A03CE" w14:textId="569FC6BB" w:rsidR="00787C89" w:rsidRDefault="006F5BFA" w:rsidP="00DC2682">
            <w:pPr>
              <w:pStyle w:val="BodyIndent11"/>
              <w:spacing w:after="120"/>
              <w:ind w:left="0"/>
              <w:rPr>
                <w:szCs w:val="24"/>
              </w:rPr>
            </w:pPr>
            <w:r>
              <w:t xml:space="preserve">Required </w:t>
            </w:r>
            <w:r w:rsidR="00787C89" w:rsidRPr="06D64163">
              <w:t>L</w:t>
            </w:r>
            <w:r>
              <w:t>iquid Credit Support</w:t>
            </w:r>
            <w:r w:rsidR="00787C89" w:rsidRPr="06D64163">
              <w:t xml:space="preserve"> Amount</w:t>
            </w:r>
          </w:p>
        </w:tc>
      </w:tr>
      <w:tr w:rsidR="001271AF" w14:paraId="12FF77B9" w14:textId="77777777" w:rsidTr="00B71483">
        <w:trPr>
          <w:trHeight w:val="1970"/>
        </w:trPr>
        <w:tc>
          <w:tcPr>
            <w:tcW w:w="4315" w:type="dxa"/>
          </w:tcPr>
          <w:p w14:paraId="665104EC" w14:textId="0C87A624" w:rsidR="00E339A0" w:rsidRDefault="001271AF" w:rsidP="001271AF">
            <w:pPr>
              <w:pStyle w:val="BodyIndent11"/>
              <w:ind w:left="0"/>
            </w:pPr>
            <w:r>
              <w:lastRenderedPageBreak/>
              <w:t>Closing</w:t>
            </w:r>
            <w:r w:rsidR="0049340D">
              <w:t xml:space="preserve"> (</w:t>
            </w:r>
            <w:r w:rsidR="00F41F38">
              <w:t>s</w:t>
            </w:r>
            <w:r w:rsidR="0049340D">
              <w:t>olar)</w:t>
            </w:r>
          </w:p>
          <w:p w14:paraId="3128189A" w14:textId="49683BFD" w:rsidR="001271AF" w:rsidRDefault="00E339A0" w:rsidP="00701D79">
            <w:pPr>
              <w:pStyle w:val="BodyIndent11"/>
              <w:numPr>
                <w:ilvl w:val="0"/>
                <w:numId w:val="42"/>
              </w:numPr>
              <w:ind w:left="330" w:hanging="330"/>
            </w:pPr>
            <w:r>
              <w:t>If Project Financed by Unaffiliated 3</w:t>
            </w:r>
            <w:r w:rsidRPr="00E339A0">
              <w:rPr>
                <w:vertAlign w:val="superscript"/>
              </w:rPr>
              <w:t>rd</w:t>
            </w:r>
            <w:r>
              <w:t xml:space="preserve"> Parties</w:t>
            </w:r>
          </w:p>
          <w:p w14:paraId="01539C47" w14:textId="09777055" w:rsidR="00E339A0" w:rsidRPr="06D64163" w:rsidRDefault="00EB658F" w:rsidP="00B71483">
            <w:pPr>
              <w:pStyle w:val="BodyIndent11"/>
              <w:numPr>
                <w:ilvl w:val="0"/>
                <w:numId w:val="42"/>
              </w:numPr>
              <w:spacing w:after="120"/>
              <w:ind w:left="331" w:hanging="331"/>
            </w:pPr>
            <w:r>
              <w:t>If Project Not Financed by U</w:t>
            </w:r>
            <w:r w:rsidR="00E339A0">
              <w:t>naffiliated 3</w:t>
            </w:r>
            <w:r w:rsidR="00E339A0" w:rsidRPr="00E339A0">
              <w:rPr>
                <w:vertAlign w:val="superscript"/>
              </w:rPr>
              <w:t>rd</w:t>
            </w:r>
            <w:r w:rsidR="00E339A0">
              <w:t xml:space="preserve"> Part</w:t>
            </w:r>
            <w:r>
              <w:t>ies (Self-Financed)</w:t>
            </w:r>
          </w:p>
        </w:tc>
        <w:tc>
          <w:tcPr>
            <w:tcW w:w="4315" w:type="dxa"/>
          </w:tcPr>
          <w:p w14:paraId="433CAA46" w14:textId="77777777" w:rsidR="00E339A0" w:rsidRDefault="00E339A0" w:rsidP="001271AF">
            <w:pPr>
              <w:pStyle w:val="BodyIndent11"/>
              <w:ind w:left="0"/>
            </w:pPr>
          </w:p>
          <w:p w14:paraId="446FEFE1" w14:textId="6C56FD39" w:rsidR="00E339A0" w:rsidRDefault="001271AF" w:rsidP="00E339A0">
            <w:pPr>
              <w:pStyle w:val="BodyIndent11"/>
              <w:spacing w:after="0"/>
              <w:ind w:left="0"/>
            </w:pPr>
            <w:r w:rsidRPr="06D64163">
              <w:t>2</w:t>
            </w:r>
            <w:r w:rsidR="00A42607">
              <w:t>0</w:t>
            </w:r>
            <w:r w:rsidRPr="06D64163">
              <w:t xml:space="preserve">% of the </w:t>
            </w:r>
            <w:r w:rsidR="00E339A0">
              <w:t xml:space="preserve">estimated </w:t>
            </w:r>
            <w:r w:rsidRPr="06D64163">
              <w:t>Purchase Price</w:t>
            </w:r>
            <w:r w:rsidR="00E339A0">
              <w:t xml:space="preserve"> as of the Closing</w:t>
            </w:r>
          </w:p>
          <w:p w14:paraId="15900BF1" w14:textId="5226C6BC" w:rsidR="00E339A0" w:rsidRDefault="00E339A0" w:rsidP="00E339A0">
            <w:pPr>
              <w:pStyle w:val="BodyIndent11"/>
              <w:spacing w:after="0"/>
              <w:ind w:left="0"/>
            </w:pPr>
          </w:p>
          <w:p w14:paraId="7F9F07E9" w14:textId="1BFBAFAE" w:rsidR="00E339A0" w:rsidRPr="06D64163" w:rsidRDefault="00E339A0" w:rsidP="00E339A0">
            <w:pPr>
              <w:pStyle w:val="BodyIndent11"/>
              <w:spacing w:after="0"/>
              <w:ind w:left="0"/>
            </w:pPr>
            <w:r>
              <w:t xml:space="preserve">80% </w:t>
            </w:r>
            <w:r w:rsidR="00AC6E5A">
              <w:t>c</w:t>
            </w:r>
            <w:r>
              <w:t xml:space="preserve">ash </w:t>
            </w:r>
            <w:r w:rsidR="00564E18">
              <w:t>h</w:t>
            </w:r>
            <w:r>
              <w:t>oldback</w:t>
            </w:r>
            <w:r w:rsidR="00564E18">
              <w:t xml:space="preserve"> of the estimated Purchase Price</w:t>
            </w:r>
            <w:r w:rsidR="00415936">
              <w:t xml:space="preserve"> as of the Closing</w:t>
            </w:r>
            <w:r w:rsidR="001757F0" w:rsidRPr="00A916A5">
              <w:rPr>
                <w:rStyle w:val="FootnoteReference"/>
              </w:rPr>
              <w:footnoteReference w:customMarkFollows="1" w:id="3"/>
              <w:t>3</w:t>
            </w:r>
            <w:r w:rsidR="00564E18" w:rsidRPr="00A916A5" w:rsidDel="00564E18">
              <w:rPr>
                <w:rStyle w:val="FootnoteReference"/>
              </w:rPr>
              <w:t xml:space="preserve"> </w:t>
            </w:r>
          </w:p>
        </w:tc>
      </w:tr>
      <w:tr w:rsidR="0076695B" w14:paraId="2A636E12" w14:textId="77777777" w:rsidTr="001271AF">
        <w:tc>
          <w:tcPr>
            <w:tcW w:w="4315" w:type="dxa"/>
          </w:tcPr>
          <w:p w14:paraId="54D29B5D" w14:textId="62F241E4" w:rsidR="0076695B" w:rsidRDefault="0076695B" w:rsidP="00B71483">
            <w:pPr>
              <w:pStyle w:val="BodyIndent11"/>
              <w:spacing w:after="120"/>
              <w:ind w:left="0"/>
              <w:rPr>
                <w:szCs w:val="24"/>
              </w:rPr>
            </w:pPr>
            <w:r w:rsidRPr="06D64163">
              <w:t>Substantial Completion Payment Date (SCPD)</w:t>
            </w:r>
            <w:r w:rsidR="0064683F">
              <w:t xml:space="preserve"> (</w:t>
            </w:r>
            <w:r w:rsidR="00540E05">
              <w:t xml:space="preserve">solar) </w:t>
            </w:r>
            <w:r w:rsidR="0064683F">
              <w:t xml:space="preserve">or </w:t>
            </w:r>
            <w:r w:rsidR="00DB73D8">
              <w:t xml:space="preserve">the </w:t>
            </w:r>
            <w:r w:rsidR="0064683F">
              <w:t xml:space="preserve">Closing </w:t>
            </w:r>
            <w:r w:rsidR="00540E05">
              <w:t>(</w:t>
            </w:r>
            <w:r w:rsidR="0064683F">
              <w:t>wind</w:t>
            </w:r>
            <w:r w:rsidR="00540E05">
              <w:t>)</w:t>
            </w:r>
          </w:p>
        </w:tc>
        <w:tc>
          <w:tcPr>
            <w:tcW w:w="4315" w:type="dxa"/>
          </w:tcPr>
          <w:p w14:paraId="2E9F2537" w14:textId="6A506DEC" w:rsidR="0076695B" w:rsidRDefault="001757F0" w:rsidP="00A63796">
            <w:pPr>
              <w:pStyle w:val="BodyIndent11"/>
              <w:spacing w:after="120"/>
              <w:ind w:left="0"/>
              <w:rPr>
                <w:szCs w:val="24"/>
              </w:rPr>
            </w:pPr>
            <w:r w:rsidRPr="001757F0">
              <w:t>15% of the estimated Purchase Price* plus</w:t>
            </w:r>
            <w:r w:rsidR="00B3712B">
              <w:t>, for solar transactions,</w:t>
            </w:r>
            <w:r w:rsidRPr="001757F0">
              <w:t xml:space="preserve"> the amount of </w:t>
            </w:r>
            <w:proofErr w:type="gramStart"/>
            <w:r w:rsidRPr="001757F0">
              <w:t>any and all</w:t>
            </w:r>
            <w:proofErr w:type="gramEnd"/>
            <w:r w:rsidRPr="001757F0">
              <w:t xml:space="preserve"> pending indemnity </w:t>
            </w:r>
            <w:r w:rsidR="00583541" w:rsidRPr="00F44F8F">
              <w:t>claims</w:t>
            </w:r>
            <w:r w:rsidR="00583541">
              <w:t xml:space="preserve"> </w:t>
            </w:r>
            <w:r w:rsidRPr="001757F0">
              <w:t>of Buyer against Seller, capped at the aggregate then-undrawn initial post-Closing letter(s) of credit or the unused cash holdback amount (or combination thereof) (up to 20% of the Purchase Price)</w:t>
            </w:r>
          </w:p>
        </w:tc>
      </w:tr>
      <w:tr w:rsidR="0076695B" w14:paraId="70AD1F50" w14:textId="77777777" w:rsidTr="001271AF">
        <w:tc>
          <w:tcPr>
            <w:tcW w:w="4315" w:type="dxa"/>
          </w:tcPr>
          <w:p w14:paraId="43828021" w14:textId="692C15D2" w:rsidR="0076695B" w:rsidRDefault="0076695B" w:rsidP="00A63796">
            <w:pPr>
              <w:pStyle w:val="BodyIndent11"/>
              <w:spacing w:after="120"/>
              <w:ind w:left="0"/>
              <w:rPr>
                <w:szCs w:val="24"/>
              </w:rPr>
            </w:pPr>
            <w:r w:rsidRPr="06D64163">
              <w:t>One-</w:t>
            </w:r>
            <w:r w:rsidR="00304539">
              <w:t>Y</w:t>
            </w:r>
            <w:r w:rsidRPr="06D64163">
              <w:t>ear Anniversary of the SCPD</w:t>
            </w:r>
            <w:r w:rsidR="007A0214">
              <w:t xml:space="preserve"> (solar) or </w:t>
            </w:r>
            <w:r w:rsidR="00DB73D8">
              <w:t xml:space="preserve">the </w:t>
            </w:r>
            <w:r w:rsidR="007A0214">
              <w:t>Closing (wind)</w:t>
            </w:r>
          </w:p>
        </w:tc>
        <w:tc>
          <w:tcPr>
            <w:tcW w:w="4315" w:type="dxa"/>
          </w:tcPr>
          <w:p w14:paraId="007A58CB" w14:textId="78BD0CF1" w:rsidR="0076695B" w:rsidRDefault="001757F0" w:rsidP="00B71483">
            <w:pPr>
              <w:pStyle w:val="BodyIndent11"/>
              <w:spacing w:after="120"/>
              <w:ind w:left="0"/>
              <w:rPr>
                <w:szCs w:val="24"/>
              </w:rPr>
            </w:pPr>
            <w:r w:rsidRPr="001757F0">
              <w:t xml:space="preserve">10% of the estimated Purchase Price plus the amount of </w:t>
            </w:r>
            <w:proofErr w:type="gramStart"/>
            <w:r w:rsidRPr="001757F0">
              <w:t>any and all</w:t>
            </w:r>
            <w:proofErr w:type="gramEnd"/>
            <w:r w:rsidRPr="001757F0">
              <w:t xml:space="preserve"> pending indemnity claims of Buyer against Seller, capped at the aggregate then-undrawn initial post-Closing letter(s) of credit or the unused cash holdback amount (or combination thereof) on the one-year SCPD </w:t>
            </w:r>
            <w:r w:rsidR="0060032E">
              <w:t xml:space="preserve">(solar) or Closing (wind) </w:t>
            </w:r>
            <w:r w:rsidRPr="001757F0">
              <w:t>anniversary</w:t>
            </w:r>
          </w:p>
        </w:tc>
      </w:tr>
      <w:tr w:rsidR="0076695B" w14:paraId="799AB9B1" w14:textId="77777777" w:rsidTr="001271AF">
        <w:tc>
          <w:tcPr>
            <w:tcW w:w="4315" w:type="dxa"/>
          </w:tcPr>
          <w:p w14:paraId="3C97296A" w14:textId="088BEFE5" w:rsidR="0076695B" w:rsidRDefault="0076695B" w:rsidP="0076695B">
            <w:pPr>
              <w:pStyle w:val="BodyIndent11"/>
              <w:ind w:left="0"/>
              <w:rPr>
                <w:szCs w:val="24"/>
              </w:rPr>
            </w:pPr>
            <w:r w:rsidRPr="06D64163">
              <w:t xml:space="preserve">Two-year Anniversary of </w:t>
            </w:r>
            <w:r w:rsidR="00646D0C" w:rsidRPr="06D64163">
              <w:t>the SCPD</w:t>
            </w:r>
            <w:r w:rsidR="00646D0C">
              <w:t xml:space="preserve"> (solar) or </w:t>
            </w:r>
            <w:r w:rsidR="00DB73D8">
              <w:t xml:space="preserve">the </w:t>
            </w:r>
            <w:r w:rsidR="00646D0C">
              <w:t>Closing (wind)</w:t>
            </w:r>
          </w:p>
        </w:tc>
        <w:tc>
          <w:tcPr>
            <w:tcW w:w="4315" w:type="dxa"/>
          </w:tcPr>
          <w:p w14:paraId="0E1C955D" w14:textId="6A8497FA" w:rsidR="0076695B" w:rsidRDefault="00F830CE" w:rsidP="00B71483">
            <w:pPr>
              <w:pStyle w:val="BodyIndent11"/>
              <w:spacing w:after="120"/>
              <w:ind w:left="0"/>
              <w:rPr>
                <w:szCs w:val="24"/>
              </w:rPr>
            </w:pPr>
            <w:r w:rsidRPr="00F830CE">
              <w:t xml:space="preserve">$0, plus the amount of </w:t>
            </w:r>
            <w:proofErr w:type="gramStart"/>
            <w:r w:rsidRPr="00F830CE">
              <w:t>any and all</w:t>
            </w:r>
            <w:proofErr w:type="gramEnd"/>
            <w:r w:rsidRPr="00F830CE">
              <w:t xml:space="preserve"> pending indemnity claims of Buyer against Seller, capped at the aggregate then-undrawn initial post-Closing letter of credit amount(s) or unused cash holdback amount(s) (or combination thereof) on the two-year SCPD </w:t>
            </w:r>
            <w:r w:rsidR="0060032E">
              <w:t>(solar) or Closing</w:t>
            </w:r>
            <w:r w:rsidR="007A0214">
              <w:t xml:space="preserve"> (wind</w:t>
            </w:r>
            <w:r w:rsidR="0060032E">
              <w:t xml:space="preserve">) </w:t>
            </w:r>
            <w:r w:rsidRPr="00F830CE">
              <w:t>anniversary</w:t>
            </w:r>
          </w:p>
        </w:tc>
      </w:tr>
    </w:tbl>
    <w:p w14:paraId="4611DD98" w14:textId="5C7CF12F" w:rsidR="006F5BFA" w:rsidRDefault="0076695B" w:rsidP="0076695B">
      <w:pPr>
        <w:pStyle w:val="BodyIndent11"/>
        <w:spacing w:after="0"/>
        <w:ind w:left="720"/>
        <w:rPr>
          <w:sz w:val="20"/>
        </w:rPr>
      </w:pPr>
      <w:r w:rsidRPr="0076695B">
        <w:rPr>
          <w:sz w:val="20"/>
        </w:rPr>
        <w:t>*</w:t>
      </w:r>
      <w:r w:rsidR="006F5BFA">
        <w:rPr>
          <w:sz w:val="20"/>
        </w:rPr>
        <w:t>In addition, a</w:t>
      </w:r>
      <w:r w:rsidRPr="0076695B">
        <w:rPr>
          <w:sz w:val="20"/>
        </w:rPr>
        <w:t>t the Substantial</w:t>
      </w:r>
      <w:r>
        <w:rPr>
          <w:sz w:val="20"/>
        </w:rPr>
        <w:t xml:space="preserve"> Completion Payment Date, Buyer will </w:t>
      </w:r>
      <w:r w:rsidRPr="00CE6669">
        <w:rPr>
          <w:sz w:val="20"/>
        </w:rPr>
        <w:t xml:space="preserve">retain 175% of the agreed value of the </w:t>
      </w:r>
      <w:r w:rsidR="00F830CE" w:rsidRPr="00CE6669">
        <w:rPr>
          <w:sz w:val="20"/>
        </w:rPr>
        <w:t>punch list</w:t>
      </w:r>
      <w:r w:rsidRPr="00CE6669">
        <w:rPr>
          <w:sz w:val="20"/>
        </w:rPr>
        <w:t xml:space="preserve"> items as security for Seller’s performance of its </w:t>
      </w:r>
      <w:r w:rsidR="00F830CE" w:rsidRPr="00CE6669">
        <w:rPr>
          <w:sz w:val="20"/>
        </w:rPr>
        <w:t>punch list</w:t>
      </w:r>
      <w:r w:rsidRPr="00CE6669">
        <w:rPr>
          <w:sz w:val="20"/>
        </w:rPr>
        <w:t xml:space="preserve"> obligations</w:t>
      </w:r>
      <w:r w:rsidR="00CE6669">
        <w:rPr>
          <w:sz w:val="20"/>
        </w:rPr>
        <w:t xml:space="preserve"> and a</w:t>
      </w:r>
      <w:r w:rsidR="00B0200D">
        <w:rPr>
          <w:sz w:val="20"/>
        </w:rPr>
        <w:t xml:space="preserve">n additional amount </w:t>
      </w:r>
      <w:r w:rsidR="00216765">
        <w:rPr>
          <w:sz w:val="20"/>
        </w:rPr>
        <w:t>as security for</w:t>
      </w:r>
      <w:r w:rsidR="00B0200D">
        <w:rPr>
          <w:sz w:val="20"/>
        </w:rPr>
        <w:t xml:space="preserve"> </w:t>
      </w:r>
      <w:r w:rsidR="005C6C26">
        <w:rPr>
          <w:sz w:val="20"/>
        </w:rPr>
        <w:t xml:space="preserve">manuals, drawings, and </w:t>
      </w:r>
      <w:r w:rsidR="00F122C6">
        <w:rPr>
          <w:sz w:val="20"/>
        </w:rPr>
        <w:t xml:space="preserve">other </w:t>
      </w:r>
      <w:r w:rsidR="005C6C26">
        <w:rPr>
          <w:sz w:val="20"/>
        </w:rPr>
        <w:t>items to be</w:t>
      </w:r>
      <w:r w:rsidR="00F4457E">
        <w:rPr>
          <w:sz w:val="20"/>
        </w:rPr>
        <w:t xml:space="preserve"> provided by </w:t>
      </w:r>
      <w:r w:rsidR="00F122C6">
        <w:rPr>
          <w:sz w:val="20"/>
        </w:rPr>
        <w:t xml:space="preserve">to Buyer by </w:t>
      </w:r>
      <w:r w:rsidR="00F4457E">
        <w:rPr>
          <w:sz w:val="20"/>
        </w:rPr>
        <w:t>Final Completion</w:t>
      </w:r>
      <w:r>
        <w:rPr>
          <w:sz w:val="20"/>
        </w:rPr>
        <w:t>.</w:t>
      </w:r>
    </w:p>
    <w:p w14:paraId="1B52C711" w14:textId="51ABA254" w:rsidR="00C51092" w:rsidRDefault="00C51092" w:rsidP="002F0562">
      <w:pPr>
        <w:pStyle w:val="BodyIndent11"/>
        <w:spacing w:after="0"/>
        <w:ind w:left="0"/>
        <w:rPr>
          <w:szCs w:val="24"/>
        </w:rPr>
      </w:pPr>
    </w:p>
    <w:p w14:paraId="1B3802C7" w14:textId="77777777" w:rsidR="001E7A8C" w:rsidRDefault="001E7A8C" w:rsidP="00B268A8">
      <w:pPr>
        <w:pStyle w:val="BodyIndent11"/>
        <w:ind w:left="0"/>
        <w:jc w:val="center"/>
        <w:rPr>
          <w:b/>
          <w:szCs w:val="24"/>
        </w:rPr>
      </w:pPr>
    </w:p>
    <w:p w14:paraId="19744955" w14:textId="4ECF519A" w:rsidR="00B268A8" w:rsidRPr="00B268A8" w:rsidRDefault="00F978CF" w:rsidP="00B268A8">
      <w:pPr>
        <w:pStyle w:val="BodyIndent11"/>
        <w:ind w:left="0"/>
        <w:jc w:val="center"/>
        <w:rPr>
          <w:szCs w:val="24"/>
        </w:rPr>
      </w:pPr>
      <w:r w:rsidRPr="00980381">
        <w:rPr>
          <w:b/>
          <w:szCs w:val="24"/>
        </w:rPr>
        <w:lastRenderedPageBreak/>
        <w:t>PPA</w:t>
      </w:r>
      <w:r w:rsidR="000E5BA8">
        <w:rPr>
          <w:b/>
          <w:szCs w:val="24"/>
        </w:rPr>
        <w:t>s</w:t>
      </w:r>
    </w:p>
    <w:p w14:paraId="42B663B9" w14:textId="0BE77ED6" w:rsidR="00F978CF" w:rsidRPr="00B9227B" w:rsidRDefault="00F978CF" w:rsidP="00B268A8">
      <w:pPr>
        <w:pStyle w:val="BodyIndent11"/>
        <w:ind w:left="0" w:firstLine="720"/>
        <w:rPr>
          <w:szCs w:val="24"/>
        </w:rPr>
      </w:pPr>
      <w:r w:rsidRPr="00B9227B">
        <w:rPr>
          <w:szCs w:val="24"/>
        </w:rPr>
        <w:t xml:space="preserve">Table </w:t>
      </w:r>
      <w:r w:rsidR="00DC7919">
        <w:rPr>
          <w:szCs w:val="24"/>
        </w:rPr>
        <w:t>3</w:t>
      </w:r>
      <w:r w:rsidRPr="00B9227B">
        <w:rPr>
          <w:szCs w:val="24"/>
        </w:rPr>
        <w:t xml:space="preserve"> provides key Letter of Credit Milestones for PPA</w:t>
      </w:r>
      <w:r w:rsidR="000E5BA8">
        <w:rPr>
          <w:szCs w:val="24"/>
        </w:rPr>
        <w:t>s</w:t>
      </w:r>
      <w:r w:rsidRPr="00B9227B">
        <w:rPr>
          <w:szCs w:val="24"/>
        </w:rPr>
        <w:t xml:space="preserve"> and the associated </w:t>
      </w:r>
      <w:r w:rsidR="00EA3E35">
        <w:rPr>
          <w:szCs w:val="24"/>
        </w:rPr>
        <w:t>R</w:t>
      </w:r>
      <w:r w:rsidR="00B268A8">
        <w:rPr>
          <w:szCs w:val="24"/>
        </w:rPr>
        <w:t xml:space="preserve">equired </w:t>
      </w:r>
      <w:r w:rsidR="00EA3E35">
        <w:rPr>
          <w:szCs w:val="24"/>
        </w:rPr>
        <w:t>L</w:t>
      </w:r>
      <w:r w:rsidRPr="00B9227B">
        <w:rPr>
          <w:szCs w:val="24"/>
        </w:rPr>
        <w:t xml:space="preserve">etter of </w:t>
      </w:r>
      <w:r w:rsidR="00EA3E35">
        <w:rPr>
          <w:szCs w:val="24"/>
        </w:rPr>
        <w:t>C</w:t>
      </w:r>
      <w:r w:rsidRPr="00B9227B">
        <w:rPr>
          <w:szCs w:val="24"/>
        </w:rPr>
        <w:t xml:space="preserve">redit </w:t>
      </w:r>
      <w:r w:rsidR="00EA3E35">
        <w:rPr>
          <w:szCs w:val="24"/>
        </w:rPr>
        <w:t>A</w:t>
      </w:r>
      <w:r w:rsidRPr="00B9227B">
        <w:rPr>
          <w:szCs w:val="24"/>
        </w:rPr>
        <w:t>mounts.</w:t>
      </w:r>
      <w:r w:rsidR="00A11C57">
        <w:rPr>
          <w:szCs w:val="24"/>
        </w:rPr>
        <w:t xml:space="preserve">  The Required </w:t>
      </w:r>
      <w:r w:rsidR="00A805BC">
        <w:rPr>
          <w:szCs w:val="24"/>
        </w:rPr>
        <w:t xml:space="preserve">Letter of Credit Amounts are not </w:t>
      </w:r>
      <w:r w:rsidR="00EC3F9B">
        <w:rPr>
          <w:szCs w:val="24"/>
        </w:rPr>
        <w:t xml:space="preserve">subject to </w:t>
      </w:r>
      <w:r w:rsidR="00234989">
        <w:rPr>
          <w:szCs w:val="24"/>
        </w:rPr>
        <w:t xml:space="preserve">adjustment for inflation or </w:t>
      </w:r>
      <w:r w:rsidR="000F6224">
        <w:rPr>
          <w:szCs w:val="24"/>
        </w:rPr>
        <w:t>the time value of money</w:t>
      </w:r>
      <w:r w:rsidR="00822586">
        <w:rPr>
          <w:szCs w:val="24"/>
        </w:rPr>
        <w:t xml:space="preserve"> over the term of the PPA</w:t>
      </w:r>
      <w:r w:rsidR="000F6224">
        <w:rPr>
          <w:szCs w:val="24"/>
        </w:rPr>
        <w:t>.</w:t>
      </w:r>
    </w:p>
    <w:tbl>
      <w:tblPr>
        <w:tblStyle w:val="TableGrid"/>
        <w:tblW w:w="0" w:type="auto"/>
        <w:tblInd w:w="720" w:type="dxa"/>
        <w:tblLook w:val="04A0" w:firstRow="1" w:lastRow="0" w:firstColumn="1" w:lastColumn="0" w:noHBand="0" w:noVBand="1"/>
      </w:tblPr>
      <w:tblGrid>
        <w:gridCol w:w="4317"/>
        <w:gridCol w:w="4313"/>
      </w:tblGrid>
      <w:tr w:rsidR="00F978CF" w14:paraId="64C33633" w14:textId="77777777" w:rsidTr="00D03CF4">
        <w:trPr>
          <w:trHeight w:val="413"/>
        </w:trPr>
        <w:tc>
          <w:tcPr>
            <w:tcW w:w="8630" w:type="dxa"/>
            <w:gridSpan w:val="2"/>
            <w:shd w:val="clear" w:color="auto" w:fill="F2F2F2" w:themeFill="background1" w:themeFillShade="F2"/>
          </w:tcPr>
          <w:p w14:paraId="6A1C8FBD" w14:textId="7A0B3368" w:rsidR="00F978CF" w:rsidRPr="002D7EDB" w:rsidRDefault="00F978CF" w:rsidP="00E842E8">
            <w:pPr>
              <w:pStyle w:val="BodyIndent11"/>
              <w:spacing w:after="120"/>
              <w:ind w:left="0"/>
              <w:jc w:val="center"/>
              <w:rPr>
                <w:i/>
                <w:szCs w:val="24"/>
              </w:rPr>
            </w:pPr>
            <w:r>
              <w:rPr>
                <w:i/>
                <w:szCs w:val="24"/>
              </w:rPr>
              <w:t xml:space="preserve">Table </w:t>
            </w:r>
            <w:r w:rsidR="00DC7919">
              <w:rPr>
                <w:i/>
                <w:szCs w:val="24"/>
              </w:rPr>
              <w:t>3</w:t>
            </w:r>
            <w:r>
              <w:rPr>
                <w:i/>
                <w:szCs w:val="24"/>
              </w:rPr>
              <w:t xml:space="preserve">.  PPA </w:t>
            </w:r>
            <w:r w:rsidRPr="002D7EDB">
              <w:rPr>
                <w:i/>
                <w:szCs w:val="24"/>
              </w:rPr>
              <w:t>Letter of Credit</w:t>
            </w:r>
          </w:p>
        </w:tc>
      </w:tr>
      <w:tr w:rsidR="00F978CF" w14:paraId="1C6BC68A" w14:textId="77777777" w:rsidTr="00D03CF4">
        <w:tc>
          <w:tcPr>
            <w:tcW w:w="4317" w:type="dxa"/>
            <w:shd w:val="clear" w:color="auto" w:fill="F2F2F2" w:themeFill="background1" w:themeFillShade="F2"/>
          </w:tcPr>
          <w:p w14:paraId="30033BFD" w14:textId="77777777" w:rsidR="00F978CF" w:rsidRDefault="00F978CF" w:rsidP="00E842E8">
            <w:pPr>
              <w:pStyle w:val="BodyIndent11"/>
              <w:spacing w:after="120"/>
              <w:ind w:left="0"/>
              <w:rPr>
                <w:szCs w:val="24"/>
              </w:rPr>
            </w:pPr>
            <w:r>
              <w:rPr>
                <w:szCs w:val="24"/>
              </w:rPr>
              <w:t>Letter of Credit Milestone</w:t>
            </w:r>
          </w:p>
        </w:tc>
        <w:tc>
          <w:tcPr>
            <w:tcW w:w="4313" w:type="dxa"/>
            <w:shd w:val="clear" w:color="auto" w:fill="F2F2F2" w:themeFill="background1" w:themeFillShade="F2"/>
          </w:tcPr>
          <w:p w14:paraId="07211D40" w14:textId="1E232782" w:rsidR="00F978CF" w:rsidRDefault="00B268A8" w:rsidP="00E842E8">
            <w:pPr>
              <w:pStyle w:val="BodyIndent11"/>
              <w:spacing w:after="120"/>
              <w:ind w:left="0"/>
              <w:rPr>
                <w:szCs w:val="24"/>
              </w:rPr>
            </w:pPr>
            <w:r>
              <w:rPr>
                <w:szCs w:val="24"/>
              </w:rPr>
              <w:t xml:space="preserve">Required </w:t>
            </w:r>
            <w:r w:rsidR="00F978CF">
              <w:rPr>
                <w:szCs w:val="24"/>
              </w:rPr>
              <w:t>Letter of Credit Amount</w:t>
            </w:r>
          </w:p>
        </w:tc>
      </w:tr>
      <w:tr w:rsidR="00F978CF" w14:paraId="17888AA0" w14:textId="77777777" w:rsidTr="00D03CF4">
        <w:tc>
          <w:tcPr>
            <w:tcW w:w="4317" w:type="dxa"/>
          </w:tcPr>
          <w:p w14:paraId="6DAC6F00" w14:textId="77777777" w:rsidR="00F978CF" w:rsidRDefault="00F978CF" w:rsidP="00A15E64">
            <w:pPr>
              <w:pStyle w:val="BodyIndent11"/>
              <w:spacing w:after="120"/>
              <w:ind w:left="0"/>
              <w:rPr>
                <w:szCs w:val="24"/>
              </w:rPr>
            </w:pPr>
            <w:r>
              <w:rPr>
                <w:szCs w:val="24"/>
              </w:rPr>
              <w:t>PPA Execution</w:t>
            </w:r>
          </w:p>
        </w:tc>
        <w:tc>
          <w:tcPr>
            <w:tcW w:w="4313" w:type="dxa"/>
          </w:tcPr>
          <w:p w14:paraId="0B2B4F29" w14:textId="138BB001" w:rsidR="00F978CF" w:rsidRDefault="00082AE5" w:rsidP="00A15E64">
            <w:pPr>
              <w:pStyle w:val="BodyIndent11"/>
              <w:spacing w:after="120"/>
              <w:ind w:left="0"/>
              <w:rPr>
                <w:szCs w:val="24"/>
              </w:rPr>
            </w:pPr>
            <w:r>
              <w:rPr>
                <w:szCs w:val="24"/>
              </w:rPr>
              <w:t>$</w:t>
            </w:r>
            <w:r w:rsidR="00EB0F9E">
              <w:rPr>
                <w:szCs w:val="24"/>
              </w:rPr>
              <w:t>2</w:t>
            </w:r>
            <w:r w:rsidRPr="0062052B">
              <w:rPr>
                <w:szCs w:val="24"/>
              </w:rPr>
              <w:t>,</w:t>
            </w:r>
            <w:r w:rsidR="00EB0F9E" w:rsidRPr="0062052B">
              <w:rPr>
                <w:szCs w:val="24"/>
              </w:rPr>
              <w:t>5</w:t>
            </w:r>
            <w:r w:rsidRPr="0062052B">
              <w:rPr>
                <w:szCs w:val="24"/>
              </w:rPr>
              <w:t>00,000</w:t>
            </w:r>
            <w:r w:rsidR="00EB0F9E" w:rsidRPr="0062052B">
              <w:rPr>
                <w:szCs w:val="24"/>
              </w:rPr>
              <w:t xml:space="preserve"> + </w:t>
            </w:r>
            <w:r w:rsidRPr="0062052B">
              <w:rPr>
                <w:szCs w:val="24"/>
              </w:rPr>
              <w:t>$15,000/MW</w:t>
            </w:r>
            <w:r w:rsidR="00D81B76">
              <w:rPr>
                <w:szCs w:val="24"/>
              </w:rPr>
              <w:t>, up to a maximum of $4,000,000</w:t>
            </w:r>
          </w:p>
        </w:tc>
      </w:tr>
      <w:tr w:rsidR="00F978CF" w14:paraId="2B0C0A81" w14:textId="77777777" w:rsidTr="00D03CF4">
        <w:tc>
          <w:tcPr>
            <w:tcW w:w="4317" w:type="dxa"/>
          </w:tcPr>
          <w:p w14:paraId="6C3ACE79" w14:textId="10DD1663" w:rsidR="00F978CF" w:rsidRPr="00F830CE" w:rsidRDefault="00A35666" w:rsidP="00A15E64">
            <w:pPr>
              <w:pStyle w:val="BodyIndent11"/>
              <w:spacing w:after="120"/>
              <w:ind w:left="0"/>
              <w:rPr>
                <w:highlight w:val="yellow"/>
              </w:rPr>
            </w:pPr>
            <w:r>
              <w:rPr>
                <w:szCs w:val="24"/>
              </w:rPr>
              <w:t xml:space="preserve">Receipt of </w:t>
            </w:r>
            <w:r w:rsidR="001D0BA4">
              <w:rPr>
                <w:szCs w:val="24"/>
              </w:rPr>
              <w:t xml:space="preserve">Required </w:t>
            </w:r>
            <w:r w:rsidR="00704E49">
              <w:rPr>
                <w:szCs w:val="24"/>
              </w:rPr>
              <w:t>Regulatory Approval</w:t>
            </w:r>
            <w:r w:rsidR="001D0BA4">
              <w:rPr>
                <w:szCs w:val="24"/>
              </w:rPr>
              <w:t>s</w:t>
            </w:r>
            <w:r w:rsidR="00A93EE5">
              <w:rPr>
                <w:szCs w:val="24"/>
              </w:rPr>
              <w:t xml:space="preserve"> (or Buyer’s Waiver of</w:t>
            </w:r>
            <w:r w:rsidR="008A35C8">
              <w:rPr>
                <w:szCs w:val="24"/>
              </w:rPr>
              <w:t xml:space="preserve"> </w:t>
            </w:r>
            <w:r w:rsidR="00734145">
              <w:rPr>
                <w:szCs w:val="24"/>
              </w:rPr>
              <w:t>its</w:t>
            </w:r>
            <w:r w:rsidR="008A35C8">
              <w:rPr>
                <w:szCs w:val="24"/>
              </w:rPr>
              <w:t xml:space="preserve"> </w:t>
            </w:r>
            <w:r w:rsidR="00734145">
              <w:rPr>
                <w:szCs w:val="24"/>
              </w:rPr>
              <w:t xml:space="preserve">Regulatory Approval </w:t>
            </w:r>
            <w:r w:rsidR="008A35C8">
              <w:rPr>
                <w:szCs w:val="24"/>
              </w:rPr>
              <w:t>Condition)</w:t>
            </w:r>
            <w:r w:rsidR="00A93EE5">
              <w:rPr>
                <w:szCs w:val="24"/>
              </w:rPr>
              <w:t xml:space="preserve"> </w:t>
            </w:r>
          </w:p>
        </w:tc>
        <w:tc>
          <w:tcPr>
            <w:tcW w:w="4313" w:type="dxa"/>
          </w:tcPr>
          <w:p w14:paraId="270FFA8F" w14:textId="3E59A873" w:rsidR="00F978CF" w:rsidRDefault="00F978CF" w:rsidP="00A15E64">
            <w:pPr>
              <w:pStyle w:val="BodyIndent11"/>
              <w:spacing w:after="120"/>
              <w:ind w:left="0"/>
              <w:rPr>
                <w:szCs w:val="24"/>
              </w:rPr>
            </w:pPr>
            <w:r w:rsidRPr="00B268A8">
              <w:rPr>
                <w:szCs w:val="24"/>
              </w:rPr>
              <w:t>$</w:t>
            </w:r>
            <w:r w:rsidR="00A07D6A" w:rsidRPr="00B268A8">
              <w:rPr>
                <w:szCs w:val="24"/>
              </w:rPr>
              <w:t>1</w:t>
            </w:r>
            <w:r w:rsidR="00A07D6A">
              <w:rPr>
                <w:szCs w:val="24"/>
              </w:rPr>
              <w:t>00,000/MW</w:t>
            </w:r>
          </w:p>
        </w:tc>
      </w:tr>
      <w:tr w:rsidR="00F978CF" w14:paraId="3A3DA32F" w14:textId="77777777" w:rsidTr="00D03CF4">
        <w:tc>
          <w:tcPr>
            <w:tcW w:w="4317" w:type="dxa"/>
          </w:tcPr>
          <w:p w14:paraId="07FBC671" w14:textId="358CB106" w:rsidR="00F978CF" w:rsidRDefault="00B51E18" w:rsidP="00A15E64">
            <w:pPr>
              <w:pStyle w:val="BodyIndent11"/>
              <w:spacing w:after="120"/>
              <w:ind w:left="0"/>
              <w:rPr>
                <w:szCs w:val="24"/>
              </w:rPr>
            </w:pPr>
            <w:r>
              <w:rPr>
                <w:szCs w:val="24"/>
              </w:rPr>
              <w:t>Commercial Operation</w:t>
            </w:r>
            <w:r w:rsidR="00541158">
              <w:rPr>
                <w:szCs w:val="24"/>
              </w:rPr>
              <w:t xml:space="preserve"> Date</w:t>
            </w:r>
          </w:p>
        </w:tc>
        <w:tc>
          <w:tcPr>
            <w:tcW w:w="4313" w:type="dxa"/>
          </w:tcPr>
          <w:p w14:paraId="60F88CC7" w14:textId="403D7104" w:rsidR="00F978CF" w:rsidRDefault="00F978CF" w:rsidP="00A15E64">
            <w:pPr>
              <w:pStyle w:val="BodyIndent11"/>
              <w:spacing w:after="120"/>
              <w:ind w:left="0"/>
              <w:rPr>
                <w:szCs w:val="24"/>
              </w:rPr>
            </w:pPr>
            <w:r w:rsidRPr="00B268A8">
              <w:rPr>
                <w:szCs w:val="24"/>
              </w:rPr>
              <w:t>$</w:t>
            </w:r>
            <w:r w:rsidR="00671410" w:rsidRPr="00B268A8">
              <w:rPr>
                <w:szCs w:val="24"/>
              </w:rPr>
              <w:t>2</w:t>
            </w:r>
            <w:r w:rsidR="00671410">
              <w:rPr>
                <w:szCs w:val="24"/>
              </w:rPr>
              <w:t>0</w:t>
            </w:r>
            <w:r w:rsidR="00671410" w:rsidRPr="00B268A8">
              <w:rPr>
                <w:szCs w:val="24"/>
              </w:rPr>
              <w:t>0</w:t>
            </w:r>
            <w:r w:rsidRPr="00B268A8">
              <w:rPr>
                <w:szCs w:val="24"/>
              </w:rPr>
              <w:t>,000/MW</w:t>
            </w:r>
          </w:p>
        </w:tc>
      </w:tr>
      <w:tr w:rsidR="00D03CF4" w14:paraId="7E5E8D76" w14:textId="77777777" w:rsidTr="00D03CF4">
        <w:tc>
          <w:tcPr>
            <w:tcW w:w="4317" w:type="dxa"/>
          </w:tcPr>
          <w:p w14:paraId="510A866E" w14:textId="77777777" w:rsidR="00D03CF4" w:rsidRDefault="00D03CF4" w:rsidP="00A15E64">
            <w:pPr>
              <w:pStyle w:val="BodyIndent11"/>
              <w:spacing w:after="120"/>
              <w:ind w:left="0"/>
              <w:rPr>
                <w:szCs w:val="24"/>
              </w:rPr>
            </w:pPr>
            <w:r w:rsidRPr="00A33BBF">
              <w:rPr>
                <w:szCs w:val="24"/>
              </w:rPr>
              <w:t>PPA Expiration + 270 days</w:t>
            </w:r>
          </w:p>
          <w:p w14:paraId="69AA0356" w14:textId="61A6A4BB" w:rsidR="00D03CF4" w:rsidRPr="00306868" w:rsidRDefault="00D03CF4" w:rsidP="00306868">
            <w:pPr>
              <w:jc w:val="right"/>
            </w:pPr>
          </w:p>
        </w:tc>
        <w:tc>
          <w:tcPr>
            <w:tcW w:w="4313" w:type="dxa"/>
          </w:tcPr>
          <w:p w14:paraId="3A4EDC19" w14:textId="1025713C" w:rsidR="00D03CF4" w:rsidRDefault="00767B14" w:rsidP="00A15E64">
            <w:pPr>
              <w:pStyle w:val="BodyIndent11"/>
              <w:spacing w:after="120"/>
              <w:ind w:left="0"/>
              <w:rPr>
                <w:szCs w:val="24"/>
              </w:rPr>
            </w:pPr>
            <w:r>
              <w:rPr>
                <w:szCs w:val="24"/>
              </w:rPr>
              <w:t xml:space="preserve">$0, </w:t>
            </w:r>
            <w:r w:rsidRPr="00136F46">
              <w:rPr>
                <w:u w:val="single"/>
              </w:rPr>
              <w:t>plus</w:t>
            </w:r>
            <w:r>
              <w:t xml:space="preserve"> the </w:t>
            </w:r>
            <w:r w:rsidRPr="00944135">
              <w:rPr>
                <w:szCs w:val="24"/>
              </w:rPr>
              <w:t xml:space="preserve">amount of </w:t>
            </w:r>
            <w:proofErr w:type="gramStart"/>
            <w:r w:rsidRPr="00944135">
              <w:rPr>
                <w:szCs w:val="24"/>
              </w:rPr>
              <w:t>any and all</w:t>
            </w:r>
            <w:proofErr w:type="gramEnd"/>
            <w:r w:rsidRPr="00944135">
              <w:rPr>
                <w:szCs w:val="24"/>
              </w:rPr>
              <w:t xml:space="preserve"> pending indemnity claims of </w:t>
            </w:r>
            <w:r w:rsidR="00470670">
              <w:rPr>
                <w:szCs w:val="24"/>
              </w:rPr>
              <w:t>Buyer</w:t>
            </w:r>
            <w:r w:rsidR="00A15E64">
              <w:rPr>
                <w:szCs w:val="24"/>
              </w:rPr>
              <w:t xml:space="preserve"> </w:t>
            </w:r>
            <w:r w:rsidRPr="00944135">
              <w:rPr>
                <w:szCs w:val="24"/>
              </w:rPr>
              <w:t xml:space="preserve">against Seller, capped at the aggregate undrawn letter of credit </w:t>
            </w:r>
            <w:r w:rsidR="00944135">
              <w:rPr>
                <w:szCs w:val="24"/>
              </w:rPr>
              <w:t xml:space="preserve">amount(s) </w:t>
            </w:r>
            <w:r w:rsidRPr="00944135">
              <w:rPr>
                <w:szCs w:val="24"/>
              </w:rPr>
              <w:t>on the 270</w:t>
            </w:r>
            <w:r w:rsidRPr="00944135">
              <w:rPr>
                <w:szCs w:val="24"/>
                <w:vertAlign w:val="superscript"/>
              </w:rPr>
              <w:t>th</w:t>
            </w:r>
            <w:r w:rsidRPr="00944135">
              <w:rPr>
                <w:szCs w:val="24"/>
              </w:rPr>
              <w:t xml:space="preserve"> day after the PPA expires</w:t>
            </w:r>
          </w:p>
        </w:tc>
      </w:tr>
    </w:tbl>
    <w:p w14:paraId="015421E4" w14:textId="77777777" w:rsidR="005F454B" w:rsidRDefault="005F454B" w:rsidP="00F0030F">
      <w:pPr>
        <w:pStyle w:val="BodyIndent11"/>
        <w:spacing w:after="0"/>
        <w:ind w:left="0" w:firstLine="720"/>
      </w:pPr>
    </w:p>
    <w:p w14:paraId="414F5BB4" w14:textId="0B496B09" w:rsidR="0055414B" w:rsidRPr="0055414B" w:rsidRDefault="00200243" w:rsidP="00767B14">
      <w:pPr>
        <w:ind w:firstLine="1440"/>
        <w:rPr>
          <w:sz w:val="24"/>
          <w:szCs w:val="24"/>
        </w:rPr>
      </w:pPr>
      <w:r>
        <w:rPr>
          <w:rFonts w:hAnsi="Times New Roman Bold"/>
          <w:sz w:val="24"/>
          <w:szCs w:val="24"/>
        </w:rPr>
        <w:t>3.</w:t>
      </w:r>
      <w:r>
        <w:rPr>
          <w:rFonts w:hAnsi="Times New Roman Bold"/>
          <w:sz w:val="24"/>
          <w:szCs w:val="24"/>
        </w:rPr>
        <w:tab/>
      </w:r>
      <w:r w:rsidRPr="00200243">
        <w:rPr>
          <w:rFonts w:hAnsi="Times New Roman Bold"/>
          <w:sz w:val="24"/>
          <w:szCs w:val="24"/>
          <w:u w:val="single"/>
        </w:rPr>
        <w:t xml:space="preserve">Seller </w:t>
      </w:r>
      <w:r w:rsidR="005F454B" w:rsidRPr="00200243">
        <w:rPr>
          <w:rFonts w:hAnsi="Times New Roman Bold"/>
          <w:sz w:val="24"/>
          <w:szCs w:val="24"/>
          <w:u w:val="single"/>
        </w:rPr>
        <w:t>Pa</w:t>
      </w:r>
      <w:r w:rsidRPr="00200243">
        <w:rPr>
          <w:rFonts w:hAnsi="Times New Roman Bold"/>
          <w:sz w:val="24"/>
          <w:szCs w:val="24"/>
          <w:u w:val="single"/>
        </w:rPr>
        <w:t>rent Guaranty</w:t>
      </w:r>
      <w:r w:rsidR="001F39F1">
        <w:rPr>
          <w:rFonts w:hAnsi="Times New Roman Bold"/>
          <w:sz w:val="24"/>
          <w:szCs w:val="24"/>
          <w:u w:val="single"/>
        </w:rPr>
        <w:t>-Based Credit Support</w:t>
      </w:r>
      <w:r w:rsidRPr="00200243">
        <w:rPr>
          <w:rFonts w:hAnsi="Times New Roman Bold"/>
          <w:sz w:val="24"/>
          <w:szCs w:val="24"/>
          <w:u w:val="single"/>
        </w:rPr>
        <w:t xml:space="preserve"> </w:t>
      </w:r>
      <w:r w:rsidR="00227651">
        <w:rPr>
          <w:rFonts w:hAnsi="Times New Roman Bold"/>
          <w:sz w:val="24"/>
          <w:szCs w:val="24"/>
          <w:u w:val="single"/>
        </w:rPr>
        <w:t>Reductions</w:t>
      </w:r>
      <w:r>
        <w:rPr>
          <w:rFonts w:hAnsi="Times New Roman Bold"/>
          <w:sz w:val="24"/>
          <w:szCs w:val="24"/>
        </w:rPr>
        <w:t>.</w:t>
      </w:r>
      <w:r w:rsidR="00163B60">
        <w:rPr>
          <w:rFonts w:hAnsi="Times New Roman Bold"/>
          <w:sz w:val="24"/>
          <w:szCs w:val="24"/>
        </w:rPr>
        <w:t xml:space="preserve">  The </w:t>
      </w:r>
      <w:r w:rsidR="00EA3E35">
        <w:rPr>
          <w:rFonts w:hAnsi="Times New Roman Bold"/>
          <w:sz w:val="24"/>
          <w:szCs w:val="24"/>
        </w:rPr>
        <w:t xml:space="preserve">Required Letter of Credit Support </w:t>
      </w:r>
      <w:r w:rsidR="00FB14A7">
        <w:rPr>
          <w:rFonts w:hAnsi="Times New Roman Bold"/>
          <w:sz w:val="24"/>
          <w:szCs w:val="24"/>
        </w:rPr>
        <w:t>A</w:t>
      </w:r>
      <w:r w:rsidR="00163B60">
        <w:rPr>
          <w:rFonts w:hAnsi="Times New Roman Bold"/>
          <w:sz w:val="24"/>
          <w:szCs w:val="24"/>
        </w:rPr>
        <w:t xml:space="preserve">mounts </w:t>
      </w:r>
      <w:r w:rsidR="00FB14A7">
        <w:rPr>
          <w:rFonts w:hAnsi="Times New Roman Bold"/>
          <w:sz w:val="24"/>
          <w:szCs w:val="24"/>
        </w:rPr>
        <w:t xml:space="preserve">and the Required </w:t>
      </w:r>
      <w:r w:rsidR="00F20A7B">
        <w:rPr>
          <w:rFonts w:hAnsi="Times New Roman Bold"/>
          <w:sz w:val="24"/>
          <w:szCs w:val="24"/>
        </w:rPr>
        <w:t>Liquid C</w:t>
      </w:r>
      <w:r w:rsidR="00FB14A7">
        <w:rPr>
          <w:rFonts w:hAnsi="Times New Roman Bold"/>
          <w:sz w:val="24"/>
          <w:szCs w:val="24"/>
        </w:rPr>
        <w:t xml:space="preserve">redit Support Amounts </w:t>
      </w:r>
      <w:r w:rsidR="008F22E2">
        <w:rPr>
          <w:rFonts w:hAnsi="Times New Roman Bold"/>
          <w:sz w:val="24"/>
          <w:szCs w:val="24"/>
        </w:rPr>
        <w:t xml:space="preserve">are subject to reduction based on the credit quality of </w:t>
      </w:r>
      <w:r w:rsidR="00793809" w:rsidRPr="000E4B1D">
        <w:rPr>
          <w:rFonts w:hAnsi="Times New Roman Bold"/>
          <w:sz w:val="24"/>
          <w:szCs w:val="24"/>
        </w:rPr>
        <w:t>Seller and</w:t>
      </w:r>
      <w:r w:rsidR="00793809">
        <w:rPr>
          <w:rFonts w:hAnsi="Times New Roman Bold"/>
          <w:sz w:val="24"/>
          <w:szCs w:val="24"/>
        </w:rPr>
        <w:t xml:space="preserve"> </w:t>
      </w:r>
      <w:r w:rsidR="008F22E2">
        <w:rPr>
          <w:rFonts w:hAnsi="Times New Roman Bold"/>
          <w:sz w:val="24"/>
          <w:szCs w:val="24"/>
        </w:rPr>
        <w:t xml:space="preserve">Seller Parent Guarantor.  </w:t>
      </w:r>
      <w:r w:rsidR="00AD4B8C">
        <w:rPr>
          <w:rFonts w:hAnsi="Times New Roman Bold"/>
          <w:sz w:val="24"/>
          <w:szCs w:val="24"/>
        </w:rPr>
        <w:t xml:space="preserve">In connection with the review of </w:t>
      </w:r>
      <w:r w:rsidR="00AD4B8C" w:rsidRPr="00AD4B8C">
        <w:rPr>
          <w:sz w:val="24"/>
          <w:szCs w:val="24"/>
        </w:rPr>
        <w:t xml:space="preserve">Bidder’s </w:t>
      </w:r>
      <w:r w:rsidR="002A6575">
        <w:rPr>
          <w:sz w:val="24"/>
          <w:szCs w:val="24"/>
        </w:rPr>
        <w:t>re</w:t>
      </w:r>
      <w:r w:rsidR="002B4202">
        <w:rPr>
          <w:sz w:val="24"/>
          <w:szCs w:val="24"/>
        </w:rPr>
        <w:t xml:space="preserve">gistration of </w:t>
      </w:r>
      <w:r w:rsidR="00AD4B8C" w:rsidRPr="00AD4B8C">
        <w:rPr>
          <w:sz w:val="24"/>
          <w:szCs w:val="24"/>
        </w:rPr>
        <w:t>p</w:t>
      </w:r>
      <w:r w:rsidR="00AD4B8C">
        <w:rPr>
          <w:rFonts w:hAnsi="Times New Roman Bold"/>
          <w:sz w:val="24"/>
          <w:szCs w:val="24"/>
        </w:rPr>
        <w:t>roposal(s), t</w:t>
      </w:r>
      <w:r w:rsidR="008F22E2">
        <w:rPr>
          <w:rFonts w:hAnsi="Times New Roman Bold"/>
          <w:sz w:val="24"/>
          <w:szCs w:val="24"/>
        </w:rPr>
        <w:t xml:space="preserve">he CET will assess </w:t>
      </w:r>
      <w:r w:rsidR="00793809" w:rsidRPr="00845EC0">
        <w:rPr>
          <w:sz w:val="24"/>
          <w:szCs w:val="24"/>
        </w:rPr>
        <w:t>Seller’s and</w:t>
      </w:r>
      <w:r w:rsidR="00B968A5">
        <w:rPr>
          <w:sz w:val="24"/>
          <w:szCs w:val="24"/>
        </w:rPr>
        <w:t xml:space="preserve">, </w:t>
      </w:r>
      <w:r w:rsidR="002A6575">
        <w:rPr>
          <w:sz w:val="24"/>
          <w:szCs w:val="24"/>
        </w:rPr>
        <w:t xml:space="preserve">if </w:t>
      </w:r>
      <w:r w:rsidR="002B4202">
        <w:rPr>
          <w:sz w:val="24"/>
          <w:szCs w:val="24"/>
        </w:rPr>
        <w:t>a Seller Parent Guarantor is identified</w:t>
      </w:r>
      <w:r w:rsidR="00DD57CD">
        <w:rPr>
          <w:sz w:val="24"/>
          <w:szCs w:val="24"/>
        </w:rPr>
        <w:t xml:space="preserve"> </w:t>
      </w:r>
      <w:r w:rsidR="00DD57CD" w:rsidRPr="00696FD6">
        <w:rPr>
          <w:sz w:val="24"/>
          <w:szCs w:val="24"/>
        </w:rPr>
        <w:t xml:space="preserve">in </w:t>
      </w:r>
      <w:r w:rsidR="00690CA6" w:rsidRPr="00696FD6">
        <w:rPr>
          <w:sz w:val="24"/>
          <w:szCs w:val="24"/>
        </w:rPr>
        <w:t xml:space="preserve">the </w:t>
      </w:r>
      <w:r w:rsidR="007254C1" w:rsidRPr="00696FD6">
        <w:rPr>
          <w:sz w:val="24"/>
          <w:szCs w:val="24"/>
        </w:rPr>
        <w:t>Bidder Registration Form</w:t>
      </w:r>
      <w:r w:rsidR="00172D31">
        <w:rPr>
          <w:sz w:val="24"/>
          <w:szCs w:val="24"/>
        </w:rPr>
        <w:t>(s)</w:t>
      </w:r>
      <w:r w:rsidR="007254C1" w:rsidRPr="00696FD6">
        <w:rPr>
          <w:sz w:val="24"/>
          <w:szCs w:val="24"/>
        </w:rPr>
        <w:t xml:space="preserve"> </w:t>
      </w:r>
      <w:r w:rsidR="00690CA6">
        <w:rPr>
          <w:sz w:val="24"/>
          <w:szCs w:val="24"/>
        </w:rPr>
        <w:t>submitted by Bidder</w:t>
      </w:r>
      <w:r w:rsidR="00DD57CD">
        <w:rPr>
          <w:sz w:val="24"/>
          <w:szCs w:val="24"/>
        </w:rPr>
        <w:t>,</w:t>
      </w:r>
      <w:r w:rsidR="00793809" w:rsidRPr="00845EC0">
        <w:rPr>
          <w:sz w:val="24"/>
          <w:szCs w:val="24"/>
        </w:rPr>
        <w:t xml:space="preserve"> </w:t>
      </w:r>
      <w:r w:rsidR="008F22E2" w:rsidRPr="00845EC0">
        <w:rPr>
          <w:sz w:val="24"/>
          <w:szCs w:val="24"/>
        </w:rPr>
        <w:t>Seller Parent Guarantor’s creditworthiness</w:t>
      </w:r>
      <w:r w:rsidR="008F22E2">
        <w:rPr>
          <w:rFonts w:hAnsi="Times New Roman Bold"/>
          <w:sz w:val="24"/>
          <w:szCs w:val="24"/>
        </w:rPr>
        <w:t xml:space="preserve">.  </w:t>
      </w:r>
      <w:r w:rsidR="0055414B">
        <w:rPr>
          <w:rFonts w:hAnsi="Times New Roman Bold"/>
          <w:sz w:val="24"/>
          <w:szCs w:val="24"/>
        </w:rPr>
        <w:t xml:space="preserve">The CET will first determine whether </w:t>
      </w:r>
      <w:r w:rsidR="00347CF8">
        <w:rPr>
          <w:rFonts w:hAnsi="Times New Roman Bold"/>
          <w:sz w:val="24"/>
          <w:szCs w:val="24"/>
        </w:rPr>
        <w:t xml:space="preserve">Bidder has proposed </w:t>
      </w:r>
      <w:r w:rsidR="00D17126">
        <w:rPr>
          <w:rFonts w:hAnsi="Times New Roman Bold"/>
          <w:sz w:val="24"/>
          <w:szCs w:val="24"/>
        </w:rPr>
        <w:t xml:space="preserve">for the applicable transaction </w:t>
      </w:r>
      <w:r w:rsidR="00347CF8">
        <w:rPr>
          <w:rFonts w:hAnsi="Times New Roman Bold"/>
          <w:sz w:val="24"/>
          <w:szCs w:val="24"/>
        </w:rPr>
        <w:t xml:space="preserve">a Seller Parent </w:t>
      </w:r>
      <w:r w:rsidR="00627732">
        <w:rPr>
          <w:rFonts w:hAnsi="Times New Roman Bold"/>
          <w:sz w:val="24"/>
          <w:szCs w:val="24"/>
        </w:rPr>
        <w:t xml:space="preserve">Guaranty from a Seller Parent </w:t>
      </w:r>
      <w:r w:rsidR="00347CF8">
        <w:rPr>
          <w:rFonts w:hAnsi="Times New Roman Bold"/>
          <w:sz w:val="24"/>
          <w:szCs w:val="24"/>
        </w:rPr>
        <w:t>Guarantor</w:t>
      </w:r>
      <w:r w:rsidR="001E1B3C">
        <w:rPr>
          <w:rFonts w:hAnsi="Times New Roman Bold"/>
          <w:sz w:val="24"/>
          <w:szCs w:val="24"/>
        </w:rPr>
        <w:t xml:space="preserve">, </w:t>
      </w:r>
      <w:r w:rsidR="00CF372B">
        <w:rPr>
          <w:rFonts w:hAnsi="Times New Roman Bold"/>
          <w:sz w:val="24"/>
          <w:szCs w:val="24"/>
        </w:rPr>
        <w:t>and</w:t>
      </w:r>
      <w:r w:rsidR="005A039E">
        <w:rPr>
          <w:rFonts w:hAnsi="Times New Roman Bold"/>
          <w:sz w:val="24"/>
          <w:szCs w:val="24"/>
        </w:rPr>
        <w:t xml:space="preserve"> if </w:t>
      </w:r>
      <w:r w:rsidR="001E1B3C">
        <w:rPr>
          <w:rFonts w:hAnsi="Times New Roman Bold"/>
          <w:sz w:val="24"/>
          <w:szCs w:val="24"/>
        </w:rPr>
        <w:t>it has, whether t</w:t>
      </w:r>
      <w:r w:rsidR="0029409C">
        <w:rPr>
          <w:rFonts w:hAnsi="Times New Roman Bold"/>
          <w:sz w:val="24"/>
          <w:szCs w:val="24"/>
        </w:rPr>
        <w:t xml:space="preserve">he proposed Seller </w:t>
      </w:r>
      <w:r w:rsidR="00BA7C6C">
        <w:rPr>
          <w:rFonts w:hAnsi="Times New Roman Bold"/>
          <w:sz w:val="24"/>
          <w:szCs w:val="24"/>
        </w:rPr>
        <w:t>Parent Guarantor is eligible to serve as a Seller Parent Guarantor in this RFP</w:t>
      </w:r>
      <w:r w:rsidR="001F3FF5">
        <w:rPr>
          <w:rFonts w:hAnsi="Times New Roman Bold"/>
          <w:sz w:val="24"/>
          <w:szCs w:val="24"/>
        </w:rPr>
        <w:t xml:space="preserve"> (see Section A</w:t>
      </w:r>
      <w:r w:rsidR="00152DB9">
        <w:rPr>
          <w:rFonts w:hAnsi="Times New Roman Bold"/>
          <w:sz w:val="24"/>
          <w:szCs w:val="24"/>
        </w:rPr>
        <w:t>.</w:t>
      </w:r>
      <w:r w:rsidR="001F3FF5">
        <w:rPr>
          <w:rFonts w:hAnsi="Times New Roman Bold"/>
          <w:sz w:val="24"/>
          <w:szCs w:val="24"/>
        </w:rPr>
        <w:t>2</w:t>
      </w:r>
      <w:r w:rsidR="00152DB9">
        <w:rPr>
          <w:rFonts w:hAnsi="Times New Roman Bold"/>
          <w:sz w:val="24"/>
          <w:szCs w:val="24"/>
        </w:rPr>
        <w:t xml:space="preserve"> above</w:t>
      </w:r>
      <w:r w:rsidR="00A41437">
        <w:rPr>
          <w:rFonts w:hAnsi="Times New Roman Bold"/>
          <w:sz w:val="24"/>
          <w:szCs w:val="24"/>
        </w:rPr>
        <w:t>)</w:t>
      </w:r>
      <w:r w:rsidR="00DB283F">
        <w:rPr>
          <w:rFonts w:hAnsi="Times New Roman Bold"/>
          <w:sz w:val="24"/>
          <w:szCs w:val="24"/>
        </w:rPr>
        <w:t>.  I</w:t>
      </w:r>
      <w:r w:rsidR="00AF2109">
        <w:rPr>
          <w:rFonts w:hAnsi="Times New Roman Bold"/>
          <w:sz w:val="24"/>
          <w:szCs w:val="24"/>
        </w:rPr>
        <w:t xml:space="preserve">t will then assess whether </w:t>
      </w:r>
      <w:r w:rsidR="00CF372B">
        <w:rPr>
          <w:rFonts w:hAnsi="Times New Roman Bold"/>
          <w:sz w:val="24"/>
          <w:szCs w:val="24"/>
        </w:rPr>
        <w:t>Seller and</w:t>
      </w:r>
      <w:r w:rsidR="005A039E">
        <w:rPr>
          <w:rFonts w:hAnsi="Times New Roman Bold"/>
          <w:sz w:val="24"/>
          <w:szCs w:val="24"/>
        </w:rPr>
        <w:t xml:space="preserve">, if </w:t>
      </w:r>
      <w:r w:rsidR="0022613E">
        <w:rPr>
          <w:rFonts w:hAnsi="Times New Roman Bold"/>
          <w:sz w:val="24"/>
          <w:szCs w:val="24"/>
        </w:rPr>
        <w:t xml:space="preserve">it has concluded that </w:t>
      </w:r>
      <w:r w:rsidR="0017605B">
        <w:rPr>
          <w:rFonts w:hAnsi="Times New Roman Bold"/>
          <w:sz w:val="24"/>
          <w:szCs w:val="24"/>
        </w:rPr>
        <w:t xml:space="preserve">Bidder has </w:t>
      </w:r>
      <w:r w:rsidR="00F343F0">
        <w:rPr>
          <w:rFonts w:hAnsi="Times New Roman Bold"/>
          <w:sz w:val="24"/>
          <w:szCs w:val="24"/>
        </w:rPr>
        <w:t>offered a</w:t>
      </w:r>
      <w:r w:rsidR="0017605B">
        <w:rPr>
          <w:rFonts w:hAnsi="Times New Roman Bold"/>
          <w:sz w:val="24"/>
          <w:szCs w:val="24"/>
        </w:rPr>
        <w:t xml:space="preserve"> Seller Parent Guaranty from an eligible Seller Parent Guarantor</w:t>
      </w:r>
      <w:r w:rsidR="00FB36DC">
        <w:rPr>
          <w:rFonts w:hAnsi="Times New Roman Bold"/>
          <w:sz w:val="24"/>
          <w:szCs w:val="24"/>
        </w:rPr>
        <w:t>,</w:t>
      </w:r>
      <w:r w:rsidR="00CF372B">
        <w:rPr>
          <w:rFonts w:hAnsi="Times New Roman Bold"/>
          <w:sz w:val="24"/>
          <w:szCs w:val="24"/>
        </w:rPr>
        <w:t xml:space="preserve"> Seller Parent Guarantor have any of the </w:t>
      </w:r>
      <w:r w:rsidR="0055414B">
        <w:rPr>
          <w:rFonts w:hAnsi="Times New Roman Bold"/>
          <w:sz w:val="24"/>
          <w:szCs w:val="24"/>
        </w:rPr>
        <w:t xml:space="preserve">three following </w:t>
      </w:r>
      <w:r w:rsidR="008F22E2">
        <w:rPr>
          <w:rFonts w:hAnsi="Times New Roman Bold"/>
          <w:sz w:val="24"/>
          <w:szCs w:val="24"/>
        </w:rPr>
        <w:t xml:space="preserve">current public </w:t>
      </w:r>
      <w:r w:rsidR="008F22E2" w:rsidRPr="0055414B">
        <w:rPr>
          <w:sz w:val="24"/>
          <w:szCs w:val="24"/>
        </w:rPr>
        <w:t>credit ratings</w:t>
      </w:r>
      <w:r w:rsidR="00C21A5F">
        <w:rPr>
          <w:sz w:val="24"/>
          <w:szCs w:val="24"/>
        </w:rPr>
        <w:t xml:space="preserve"> </w:t>
      </w:r>
      <w:r w:rsidR="00E57E39">
        <w:rPr>
          <w:sz w:val="24"/>
          <w:szCs w:val="24"/>
        </w:rPr>
        <w:t>(</w:t>
      </w:r>
      <w:r w:rsidR="0036112A">
        <w:rPr>
          <w:sz w:val="24"/>
          <w:szCs w:val="24"/>
        </w:rPr>
        <w:t xml:space="preserve">each, an </w:t>
      </w:r>
      <w:r w:rsidR="00E57E39">
        <w:rPr>
          <w:sz w:val="24"/>
          <w:szCs w:val="24"/>
        </w:rPr>
        <w:t>“</w:t>
      </w:r>
      <w:r w:rsidR="00E57E39" w:rsidRPr="00E57E39">
        <w:rPr>
          <w:b/>
          <w:sz w:val="24"/>
          <w:szCs w:val="24"/>
        </w:rPr>
        <w:t>Eligible Agency Rating</w:t>
      </w:r>
      <w:r w:rsidR="00E57E39">
        <w:rPr>
          <w:sz w:val="24"/>
          <w:szCs w:val="24"/>
        </w:rPr>
        <w:t>”)</w:t>
      </w:r>
      <w:r w:rsidR="0055414B" w:rsidRPr="0055414B">
        <w:rPr>
          <w:sz w:val="24"/>
          <w:szCs w:val="24"/>
        </w:rPr>
        <w:t>:</w:t>
      </w:r>
    </w:p>
    <w:p w14:paraId="571D5D79" w14:textId="1C97D954" w:rsidR="0055414B" w:rsidRPr="0055414B" w:rsidRDefault="0055414B" w:rsidP="005F454B">
      <w:pPr>
        <w:ind w:firstLine="720"/>
        <w:rPr>
          <w:sz w:val="24"/>
          <w:szCs w:val="24"/>
        </w:rPr>
      </w:pPr>
    </w:p>
    <w:p w14:paraId="13EEF452" w14:textId="77777777" w:rsidR="0055414B" w:rsidRPr="0055414B" w:rsidRDefault="0055414B" w:rsidP="008B64D2">
      <w:pPr>
        <w:pStyle w:val="ListParagraph"/>
        <w:numPr>
          <w:ilvl w:val="1"/>
          <w:numId w:val="44"/>
        </w:numPr>
        <w:ind w:left="720"/>
        <w:rPr>
          <w:rFonts w:ascii="Times New Roman" w:eastAsia="Times New Roman" w:hAnsi="Times New Roman" w:cs="Times New Roman"/>
          <w:sz w:val="24"/>
          <w:szCs w:val="24"/>
        </w:rPr>
      </w:pPr>
      <w:r w:rsidRPr="0055414B">
        <w:rPr>
          <w:rFonts w:ascii="Times New Roman" w:hAnsi="Times New Roman" w:cs="Times New Roman"/>
          <w:sz w:val="24"/>
          <w:szCs w:val="24"/>
        </w:rPr>
        <w:t>S&amp;P’s Long-Term Local Issuer credit rating</w:t>
      </w:r>
    </w:p>
    <w:p w14:paraId="4B1DA735" w14:textId="77777777" w:rsidR="0055414B" w:rsidRPr="0055414B" w:rsidRDefault="0055414B" w:rsidP="008B64D2">
      <w:pPr>
        <w:pStyle w:val="ListParagraph"/>
        <w:numPr>
          <w:ilvl w:val="1"/>
          <w:numId w:val="44"/>
        </w:numPr>
        <w:ind w:left="720"/>
        <w:rPr>
          <w:rFonts w:ascii="Times New Roman" w:hAnsi="Times New Roman" w:cs="Times New Roman"/>
          <w:sz w:val="24"/>
          <w:szCs w:val="24"/>
        </w:rPr>
      </w:pPr>
      <w:r w:rsidRPr="0055414B">
        <w:rPr>
          <w:rFonts w:ascii="Times New Roman" w:eastAsia="Times New Roman" w:hAnsi="Times New Roman" w:cs="Times New Roman"/>
          <w:sz w:val="24"/>
          <w:szCs w:val="24"/>
        </w:rPr>
        <w:t>Moody’s Issuer rating</w:t>
      </w:r>
    </w:p>
    <w:p w14:paraId="0879345A" w14:textId="0E31B969" w:rsidR="0055414B" w:rsidRPr="0055414B" w:rsidRDefault="0055414B" w:rsidP="008B64D2">
      <w:pPr>
        <w:pStyle w:val="ListParagraph"/>
        <w:numPr>
          <w:ilvl w:val="1"/>
          <w:numId w:val="44"/>
        </w:numPr>
        <w:ind w:left="720"/>
        <w:rPr>
          <w:rFonts w:ascii="Times New Roman" w:hAnsi="Times New Roman" w:cs="Times New Roman"/>
          <w:sz w:val="24"/>
          <w:szCs w:val="24"/>
        </w:rPr>
      </w:pPr>
      <w:r w:rsidRPr="0055414B">
        <w:rPr>
          <w:rFonts w:ascii="Times New Roman" w:eastAsia="Times New Roman" w:hAnsi="Times New Roman" w:cs="Times New Roman"/>
          <w:sz w:val="24"/>
          <w:szCs w:val="24"/>
        </w:rPr>
        <w:t>Moody’s Sr. Unsecured Debt rating</w:t>
      </w:r>
      <w:r w:rsidR="000B152D">
        <w:rPr>
          <w:rFonts w:ascii="Times New Roman" w:eastAsia="Times New Roman" w:hAnsi="Times New Roman" w:cs="Times New Roman"/>
          <w:sz w:val="24"/>
          <w:szCs w:val="24"/>
        </w:rPr>
        <w:t>.</w:t>
      </w:r>
    </w:p>
    <w:p w14:paraId="7EE258E2" w14:textId="3929940A" w:rsidR="0055414B" w:rsidRDefault="0055414B" w:rsidP="00B73395">
      <w:pPr>
        <w:ind w:firstLine="720"/>
        <w:rPr>
          <w:rFonts w:hAnsi="Times New Roman Bold"/>
          <w:sz w:val="24"/>
          <w:szCs w:val="24"/>
        </w:rPr>
      </w:pPr>
      <w:r>
        <w:rPr>
          <w:rFonts w:hAnsi="Times New Roman Bold"/>
          <w:sz w:val="24"/>
          <w:szCs w:val="24"/>
        </w:rPr>
        <w:t xml:space="preserve">If </w:t>
      </w:r>
      <w:r w:rsidR="00E07F38">
        <w:rPr>
          <w:rFonts w:hAnsi="Times New Roman Bold"/>
          <w:sz w:val="24"/>
          <w:szCs w:val="24"/>
        </w:rPr>
        <w:t xml:space="preserve">either </w:t>
      </w:r>
      <w:r w:rsidR="00CF372B">
        <w:rPr>
          <w:rFonts w:hAnsi="Times New Roman Bold"/>
          <w:sz w:val="24"/>
          <w:szCs w:val="24"/>
        </w:rPr>
        <w:t>Seller or</w:t>
      </w:r>
      <w:r w:rsidR="00EF5B7D">
        <w:rPr>
          <w:rFonts w:hAnsi="Times New Roman Bold"/>
          <w:sz w:val="24"/>
          <w:szCs w:val="24"/>
        </w:rPr>
        <w:t>, if applicable,</w:t>
      </w:r>
      <w:r w:rsidR="00CF372B">
        <w:rPr>
          <w:rFonts w:hAnsi="Times New Roman Bold"/>
          <w:sz w:val="24"/>
          <w:szCs w:val="24"/>
        </w:rPr>
        <w:t xml:space="preserve"> Seller Parent Guarantor </w:t>
      </w:r>
      <w:r w:rsidR="00234F75">
        <w:rPr>
          <w:rFonts w:hAnsi="Times New Roman Bold"/>
          <w:sz w:val="24"/>
          <w:szCs w:val="24"/>
        </w:rPr>
        <w:t xml:space="preserve">has one </w:t>
      </w:r>
      <w:r w:rsidR="009A1106">
        <w:rPr>
          <w:rFonts w:hAnsi="Times New Roman Bold"/>
          <w:sz w:val="24"/>
          <w:szCs w:val="24"/>
        </w:rPr>
        <w:t xml:space="preserve">or </w:t>
      </w:r>
      <w:r w:rsidR="00234F75">
        <w:rPr>
          <w:rFonts w:hAnsi="Times New Roman Bold"/>
          <w:sz w:val="24"/>
          <w:szCs w:val="24"/>
        </w:rPr>
        <w:t xml:space="preserve">more </w:t>
      </w:r>
      <w:r w:rsidR="00E57E39">
        <w:rPr>
          <w:rFonts w:hAnsi="Times New Roman Bold"/>
          <w:sz w:val="24"/>
          <w:szCs w:val="24"/>
        </w:rPr>
        <w:t>Eligible</w:t>
      </w:r>
      <w:r w:rsidR="00234F75">
        <w:rPr>
          <w:rFonts w:hAnsi="Times New Roman Bold"/>
          <w:sz w:val="24"/>
          <w:szCs w:val="24"/>
        </w:rPr>
        <w:t xml:space="preserve"> </w:t>
      </w:r>
      <w:r w:rsidR="009A1106">
        <w:rPr>
          <w:rFonts w:hAnsi="Times New Roman Bold"/>
          <w:sz w:val="24"/>
          <w:szCs w:val="24"/>
        </w:rPr>
        <w:t>Agency</w:t>
      </w:r>
      <w:r w:rsidR="00234F75">
        <w:rPr>
          <w:rFonts w:hAnsi="Times New Roman Bold"/>
          <w:sz w:val="24"/>
          <w:szCs w:val="24"/>
        </w:rPr>
        <w:t xml:space="preserve"> Ratings</w:t>
      </w:r>
      <w:r>
        <w:rPr>
          <w:rFonts w:hAnsi="Times New Roman Bold"/>
          <w:sz w:val="24"/>
          <w:szCs w:val="24"/>
        </w:rPr>
        <w:t xml:space="preserve">, the </w:t>
      </w:r>
      <w:r w:rsidR="008F22E2">
        <w:rPr>
          <w:rFonts w:hAnsi="Times New Roman Bold"/>
          <w:sz w:val="24"/>
          <w:szCs w:val="24"/>
        </w:rPr>
        <w:t xml:space="preserve">CET will rely on the lowest </w:t>
      </w:r>
      <w:r w:rsidR="002B6222">
        <w:rPr>
          <w:rFonts w:hAnsi="Times New Roman Bold"/>
          <w:sz w:val="24"/>
          <w:szCs w:val="24"/>
        </w:rPr>
        <w:t xml:space="preserve">credit </w:t>
      </w:r>
      <w:r w:rsidR="00CE44E1">
        <w:rPr>
          <w:rFonts w:hAnsi="Times New Roman Bold"/>
          <w:sz w:val="24"/>
          <w:szCs w:val="24"/>
        </w:rPr>
        <w:t xml:space="preserve">rating from the </w:t>
      </w:r>
      <w:r w:rsidR="00CC6375">
        <w:rPr>
          <w:rFonts w:hAnsi="Times New Roman Bold"/>
          <w:sz w:val="24"/>
          <w:szCs w:val="24"/>
        </w:rPr>
        <w:t>Eligible Agency Rating</w:t>
      </w:r>
      <w:r w:rsidR="00CE44E1">
        <w:rPr>
          <w:rFonts w:hAnsi="Times New Roman Bold"/>
          <w:sz w:val="24"/>
          <w:szCs w:val="24"/>
        </w:rPr>
        <w:t>s</w:t>
      </w:r>
      <w:r w:rsidR="00234F75">
        <w:rPr>
          <w:rFonts w:hAnsi="Times New Roman Bold"/>
          <w:sz w:val="24"/>
          <w:szCs w:val="24"/>
        </w:rPr>
        <w:t xml:space="preserve"> </w:t>
      </w:r>
      <w:r>
        <w:rPr>
          <w:rFonts w:hAnsi="Times New Roman Bold"/>
          <w:sz w:val="24"/>
          <w:szCs w:val="24"/>
        </w:rPr>
        <w:t xml:space="preserve">when assessing </w:t>
      </w:r>
      <w:r w:rsidR="00234F75">
        <w:rPr>
          <w:rFonts w:hAnsi="Times New Roman Bold"/>
          <w:sz w:val="24"/>
          <w:szCs w:val="24"/>
        </w:rPr>
        <w:t>Sell</w:t>
      </w:r>
      <w:r w:rsidR="00234F75" w:rsidRPr="00CC5D54">
        <w:rPr>
          <w:sz w:val="24"/>
          <w:szCs w:val="24"/>
        </w:rPr>
        <w:t>er’s</w:t>
      </w:r>
      <w:r w:rsidR="00234F75">
        <w:rPr>
          <w:rFonts w:hAnsi="Times New Roman Bold"/>
          <w:sz w:val="24"/>
          <w:szCs w:val="24"/>
        </w:rPr>
        <w:t xml:space="preserve"> or Seller Parent Gua</w:t>
      </w:r>
      <w:r w:rsidR="00234F75" w:rsidRPr="00CC5D54">
        <w:rPr>
          <w:sz w:val="24"/>
          <w:szCs w:val="24"/>
        </w:rPr>
        <w:t>rantor’s</w:t>
      </w:r>
      <w:r w:rsidRPr="00CC5D54">
        <w:rPr>
          <w:sz w:val="24"/>
          <w:szCs w:val="24"/>
        </w:rPr>
        <w:t xml:space="preserve"> </w:t>
      </w:r>
      <w:r>
        <w:rPr>
          <w:rFonts w:hAnsi="Times New Roman Bold"/>
          <w:sz w:val="24"/>
          <w:szCs w:val="24"/>
        </w:rPr>
        <w:t>creditworthiness</w:t>
      </w:r>
      <w:r w:rsidR="00F20A7B">
        <w:rPr>
          <w:rFonts w:hAnsi="Times New Roman Bold"/>
          <w:sz w:val="24"/>
          <w:szCs w:val="24"/>
        </w:rPr>
        <w:t xml:space="preserve"> and determining the amount of any reduction in the Required Letter of Credit Support Amounts and the Required Liquid Credit </w:t>
      </w:r>
      <w:r w:rsidR="00F20A7B">
        <w:rPr>
          <w:rFonts w:hAnsi="Times New Roman Bold"/>
          <w:sz w:val="24"/>
          <w:szCs w:val="24"/>
        </w:rPr>
        <w:lastRenderedPageBreak/>
        <w:t>Support Amounts for the proposed transaction and any resulting Definitive Agreement</w:t>
      </w:r>
      <w:r>
        <w:rPr>
          <w:rFonts w:hAnsi="Times New Roman Bold"/>
          <w:sz w:val="24"/>
          <w:szCs w:val="24"/>
        </w:rPr>
        <w:t>.</w:t>
      </w:r>
      <w:r w:rsidR="00F20A7B">
        <w:rPr>
          <w:rFonts w:hAnsi="Times New Roman Bold"/>
          <w:sz w:val="24"/>
          <w:szCs w:val="24"/>
        </w:rPr>
        <w:t xml:space="preserve">  If there are no </w:t>
      </w:r>
      <w:r w:rsidR="00864322">
        <w:rPr>
          <w:rFonts w:hAnsi="Times New Roman Bold"/>
          <w:sz w:val="24"/>
          <w:szCs w:val="24"/>
        </w:rPr>
        <w:t xml:space="preserve">such </w:t>
      </w:r>
      <w:r w:rsidR="004B27E7">
        <w:rPr>
          <w:rFonts w:hAnsi="Times New Roman Bold"/>
          <w:sz w:val="24"/>
          <w:szCs w:val="24"/>
        </w:rPr>
        <w:t>Eligible</w:t>
      </w:r>
      <w:r w:rsidR="00234F75">
        <w:rPr>
          <w:rFonts w:hAnsi="Times New Roman Bold"/>
          <w:sz w:val="24"/>
          <w:szCs w:val="24"/>
        </w:rPr>
        <w:t xml:space="preserve"> </w:t>
      </w:r>
      <w:r w:rsidR="009A1106">
        <w:rPr>
          <w:rFonts w:hAnsi="Times New Roman Bold"/>
          <w:sz w:val="24"/>
          <w:szCs w:val="24"/>
        </w:rPr>
        <w:t>Agency</w:t>
      </w:r>
      <w:r w:rsidR="00234F75">
        <w:rPr>
          <w:rFonts w:hAnsi="Times New Roman Bold"/>
          <w:sz w:val="24"/>
          <w:szCs w:val="24"/>
        </w:rPr>
        <w:t xml:space="preserve"> Ratings</w:t>
      </w:r>
      <w:r w:rsidR="00F20A7B">
        <w:rPr>
          <w:rFonts w:hAnsi="Times New Roman Bold"/>
          <w:sz w:val="24"/>
          <w:szCs w:val="24"/>
        </w:rPr>
        <w:t xml:space="preserve">, the CET will evaluate </w:t>
      </w:r>
      <w:r w:rsidR="00CF372B">
        <w:rPr>
          <w:rFonts w:hAnsi="Times New Roman Bold"/>
          <w:sz w:val="24"/>
          <w:szCs w:val="24"/>
        </w:rPr>
        <w:t>Sel</w:t>
      </w:r>
      <w:r w:rsidR="00CF372B" w:rsidRPr="00013260">
        <w:rPr>
          <w:sz w:val="24"/>
          <w:szCs w:val="24"/>
        </w:rPr>
        <w:t>ler</w:t>
      </w:r>
      <w:r w:rsidR="00013260" w:rsidRPr="00013260">
        <w:rPr>
          <w:sz w:val="24"/>
          <w:szCs w:val="24"/>
        </w:rPr>
        <w:t>’s</w:t>
      </w:r>
      <w:r w:rsidR="00CF372B" w:rsidRPr="00013260">
        <w:rPr>
          <w:sz w:val="24"/>
          <w:szCs w:val="24"/>
        </w:rPr>
        <w:t xml:space="preserve"> </w:t>
      </w:r>
      <w:r w:rsidR="00CF372B">
        <w:rPr>
          <w:rFonts w:hAnsi="Times New Roman Bold"/>
          <w:sz w:val="24"/>
          <w:szCs w:val="24"/>
        </w:rPr>
        <w:t>or</w:t>
      </w:r>
      <w:r w:rsidR="00EF5B7D">
        <w:rPr>
          <w:rFonts w:hAnsi="Times New Roman Bold"/>
          <w:sz w:val="24"/>
          <w:szCs w:val="24"/>
        </w:rPr>
        <w:t>, if applicable,</w:t>
      </w:r>
      <w:r w:rsidR="00CF372B">
        <w:rPr>
          <w:rFonts w:hAnsi="Times New Roman Bold"/>
          <w:sz w:val="24"/>
          <w:szCs w:val="24"/>
        </w:rPr>
        <w:t xml:space="preserve"> </w:t>
      </w:r>
      <w:r w:rsidR="00F20A7B">
        <w:rPr>
          <w:rFonts w:hAnsi="Times New Roman Bold"/>
          <w:sz w:val="24"/>
          <w:szCs w:val="24"/>
        </w:rPr>
        <w:t>Seller Parent Guarant</w:t>
      </w:r>
      <w:r w:rsidR="00F20A7B" w:rsidRPr="00C314A5">
        <w:rPr>
          <w:sz w:val="24"/>
          <w:szCs w:val="24"/>
        </w:rPr>
        <w:t xml:space="preserve">or’s </w:t>
      </w:r>
      <w:r w:rsidR="00F20A7B">
        <w:rPr>
          <w:rFonts w:hAnsi="Times New Roman Bold"/>
          <w:sz w:val="24"/>
          <w:szCs w:val="24"/>
        </w:rPr>
        <w:t>credit quality using credit information provided by Bidder in the RFP (</w:t>
      </w:r>
      <w:r w:rsidR="00051645">
        <w:rPr>
          <w:rFonts w:hAnsi="Times New Roman Bold"/>
          <w:sz w:val="24"/>
          <w:szCs w:val="24"/>
        </w:rPr>
        <w:t>see</w:t>
      </w:r>
      <w:r w:rsidR="00B53F79">
        <w:rPr>
          <w:rFonts w:hAnsi="Times New Roman Bold"/>
          <w:sz w:val="24"/>
          <w:szCs w:val="24"/>
        </w:rPr>
        <w:t>, e.g.,</w:t>
      </w:r>
      <w:r w:rsidR="00051645">
        <w:rPr>
          <w:rFonts w:hAnsi="Times New Roman Bold"/>
          <w:sz w:val="24"/>
          <w:szCs w:val="24"/>
        </w:rPr>
        <w:t xml:space="preserve"> </w:t>
      </w:r>
      <w:r w:rsidR="00F20A7B">
        <w:rPr>
          <w:rFonts w:hAnsi="Times New Roman Bold"/>
          <w:sz w:val="24"/>
          <w:szCs w:val="24"/>
        </w:rPr>
        <w:t>Section A above, Section 6 of Appendix D</w:t>
      </w:r>
      <w:r w:rsidR="000775C7">
        <w:rPr>
          <w:rFonts w:hAnsi="Times New Roman Bold"/>
          <w:sz w:val="24"/>
          <w:szCs w:val="24"/>
        </w:rPr>
        <w:t>-1 or D-2</w:t>
      </w:r>
      <w:r w:rsidR="00051645">
        <w:rPr>
          <w:rFonts w:hAnsi="Times New Roman Bold"/>
          <w:sz w:val="24"/>
          <w:szCs w:val="24"/>
        </w:rPr>
        <w:t>), including</w:t>
      </w:r>
      <w:r w:rsidR="00F20A7B">
        <w:rPr>
          <w:rFonts w:hAnsi="Times New Roman Bold"/>
          <w:sz w:val="24"/>
          <w:szCs w:val="24"/>
        </w:rPr>
        <w:t xml:space="preserve"> in response to clarifying questions from the CET</w:t>
      </w:r>
      <w:r w:rsidR="00051645">
        <w:rPr>
          <w:rFonts w:hAnsi="Times New Roman Bold"/>
          <w:sz w:val="24"/>
          <w:szCs w:val="24"/>
        </w:rPr>
        <w:t xml:space="preserve">, </w:t>
      </w:r>
      <w:r w:rsidR="00234F75">
        <w:rPr>
          <w:rFonts w:hAnsi="Times New Roman Bold"/>
          <w:sz w:val="24"/>
          <w:szCs w:val="24"/>
        </w:rPr>
        <w:t>or</w:t>
      </w:r>
      <w:r w:rsidR="00F20A7B">
        <w:rPr>
          <w:rFonts w:hAnsi="Times New Roman Bold"/>
          <w:sz w:val="24"/>
          <w:szCs w:val="24"/>
        </w:rPr>
        <w:t xml:space="preserve"> other</w:t>
      </w:r>
      <w:r w:rsidR="00234F75">
        <w:rPr>
          <w:rFonts w:hAnsi="Times New Roman Bold"/>
          <w:sz w:val="24"/>
          <w:szCs w:val="24"/>
        </w:rPr>
        <w:t>wise</w:t>
      </w:r>
      <w:r w:rsidR="00F20A7B">
        <w:rPr>
          <w:rFonts w:hAnsi="Times New Roman Bold"/>
          <w:sz w:val="24"/>
          <w:szCs w:val="24"/>
        </w:rPr>
        <w:t xml:space="preserve"> available to the CET </w:t>
      </w:r>
      <w:r w:rsidR="008477CD">
        <w:rPr>
          <w:rFonts w:hAnsi="Times New Roman Bold"/>
          <w:sz w:val="24"/>
          <w:szCs w:val="24"/>
        </w:rPr>
        <w:t xml:space="preserve">and </w:t>
      </w:r>
      <w:r w:rsidR="009A1106">
        <w:rPr>
          <w:rFonts w:hAnsi="Times New Roman Bold"/>
          <w:sz w:val="24"/>
          <w:szCs w:val="24"/>
        </w:rPr>
        <w:t>that</w:t>
      </w:r>
      <w:r w:rsidR="00F20A7B">
        <w:rPr>
          <w:rFonts w:hAnsi="Times New Roman Bold"/>
          <w:sz w:val="24"/>
          <w:szCs w:val="24"/>
        </w:rPr>
        <w:t xml:space="preserve"> the CET deems relevant to the credit assessment.</w:t>
      </w:r>
      <w:r w:rsidR="00083FDD">
        <w:rPr>
          <w:rFonts w:hAnsi="Times New Roman Bold"/>
          <w:sz w:val="24"/>
          <w:szCs w:val="24"/>
        </w:rPr>
        <w:t xml:space="preserve">  The CET will also determine the total credit support </w:t>
      </w:r>
      <w:r w:rsidR="00761ADF">
        <w:rPr>
          <w:rFonts w:hAnsi="Times New Roman Bold"/>
          <w:sz w:val="24"/>
          <w:szCs w:val="24"/>
        </w:rPr>
        <w:t xml:space="preserve">exposure </w:t>
      </w:r>
      <w:r w:rsidR="005C4262">
        <w:rPr>
          <w:rFonts w:hAnsi="Times New Roman Bold"/>
          <w:sz w:val="24"/>
          <w:szCs w:val="24"/>
        </w:rPr>
        <w:t xml:space="preserve">(including parent guarantees) </w:t>
      </w:r>
      <w:r w:rsidR="00093273">
        <w:rPr>
          <w:rFonts w:hAnsi="Times New Roman Bold"/>
          <w:sz w:val="24"/>
          <w:szCs w:val="24"/>
        </w:rPr>
        <w:t xml:space="preserve">of </w:t>
      </w:r>
      <w:r w:rsidR="00083FDD">
        <w:rPr>
          <w:rFonts w:hAnsi="Times New Roman Bold"/>
          <w:sz w:val="24"/>
          <w:szCs w:val="24"/>
        </w:rPr>
        <w:t xml:space="preserve">Buyer and its Affiliates </w:t>
      </w:r>
      <w:r w:rsidR="00093273">
        <w:rPr>
          <w:rFonts w:hAnsi="Times New Roman Bold"/>
          <w:sz w:val="24"/>
          <w:szCs w:val="24"/>
        </w:rPr>
        <w:t>to</w:t>
      </w:r>
      <w:r w:rsidR="00083FDD">
        <w:rPr>
          <w:rFonts w:hAnsi="Times New Roman Bold"/>
          <w:sz w:val="24"/>
          <w:szCs w:val="24"/>
        </w:rPr>
        <w:t xml:space="preserve"> </w:t>
      </w:r>
      <w:r w:rsidR="00CF372B">
        <w:rPr>
          <w:rFonts w:hAnsi="Times New Roman Bold"/>
          <w:sz w:val="24"/>
          <w:szCs w:val="24"/>
        </w:rPr>
        <w:t xml:space="preserve">Seller </w:t>
      </w:r>
      <w:r w:rsidR="00083FDD">
        <w:rPr>
          <w:rFonts w:hAnsi="Times New Roman Bold"/>
          <w:sz w:val="24"/>
          <w:szCs w:val="24"/>
        </w:rPr>
        <w:t xml:space="preserve">and its Affiliates </w:t>
      </w:r>
      <w:r w:rsidR="00CF372B">
        <w:rPr>
          <w:rFonts w:hAnsi="Times New Roman Bold"/>
          <w:sz w:val="24"/>
          <w:szCs w:val="24"/>
        </w:rPr>
        <w:t xml:space="preserve">(including Seller Parent Guarantor) </w:t>
      </w:r>
      <w:r w:rsidR="006B461F" w:rsidRPr="008477CD">
        <w:rPr>
          <w:sz w:val="24"/>
          <w:szCs w:val="24"/>
        </w:rPr>
        <w:t>(“</w:t>
      </w:r>
      <w:r w:rsidR="008477CD">
        <w:rPr>
          <w:b/>
          <w:sz w:val="24"/>
          <w:szCs w:val="24"/>
        </w:rPr>
        <w:t>Portfolio</w:t>
      </w:r>
      <w:r w:rsidR="006B461F" w:rsidRPr="008477CD">
        <w:rPr>
          <w:b/>
          <w:sz w:val="24"/>
          <w:szCs w:val="24"/>
        </w:rPr>
        <w:t xml:space="preserve"> Exposure</w:t>
      </w:r>
      <w:r w:rsidR="006B461F" w:rsidRPr="008477CD">
        <w:rPr>
          <w:sz w:val="24"/>
          <w:szCs w:val="24"/>
        </w:rPr>
        <w:t>”)</w:t>
      </w:r>
      <w:r w:rsidR="008477CD">
        <w:rPr>
          <w:sz w:val="24"/>
          <w:szCs w:val="24"/>
        </w:rPr>
        <w:t xml:space="preserve"> with and without the proposed transaction</w:t>
      </w:r>
      <w:r w:rsidR="00083FDD" w:rsidRPr="008477CD">
        <w:rPr>
          <w:sz w:val="24"/>
          <w:szCs w:val="24"/>
        </w:rPr>
        <w:t>.</w:t>
      </w:r>
      <w:r w:rsidR="00D57F71">
        <w:rPr>
          <w:rFonts w:hAnsi="Times New Roman Bold"/>
          <w:sz w:val="24"/>
          <w:szCs w:val="24"/>
        </w:rPr>
        <w:t xml:space="preserve">  The CET may conduct other analys</w:t>
      </w:r>
      <w:r w:rsidR="0091318A">
        <w:rPr>
          <w:rFonts w:hAnsi="Times New Roman Bold"/>
          <w:sz w:val="24"/>
          <w:szCs w:val="24"/>
        </w:rPr>
        <w:t>e</w:t>
      </w:r>
      <w:r w:rsidR="00D57F71">
        <w:rPr>
          <w:rFonts w:hAnsi="Times New Roman Bold"/>
          <w:sz w:val="24"/>
          <w:szCs w:val="24"/>
        </w:rPr>
        <w:t>s relevant to the credit evaluations and determinations contemplated by this Section B.3.</w:t>
      </w:r>
    </w:p>
    <w:p w14:paraId="5399D675" w14:textId="68206351" w:rsidR="0055414B" w:rsidRDefault="0055414B" w:rsidP="0055414B">
      <w:pPr>
        <w:rPr>
          <w:rFonts w:hAnsi="Times New Roman Bold"/>
          <w:sz w:val="24"/>
          <w:szCs w:val="24"/>
        </w:rPr>
      </w:pPr>
    </w:p>
    <w:p w14:paraId="57EB0F88" w14:textId="77777777" w:rsidR="00C5764B" w:rsidRDefault="00051645" w:rsidP="00253945">
      <w:pPr>
        <w:rPr>
          <w:rFonts w:hAnsi="Times New Roman Bold"/>
          <w:sz w:val="24"/>
          <w:szCs w:val="24"/>
        </w:rPr>
      </w:pPr>
      <w:r>
        <w:rPr>
          <w:rFonts w:hAnsi="Times New Roman Bold"/>
          <w:sz w:val="24"/>
          <w:szCs w:val="24"/>
        </w:rPr>
        <w:tab/>
      </w:r>
      <w:r w:rsidR="00CF372B">
        <w:rPr>
          <w:rFonts w:hAnsi="Times New Roman Bold"/>
          <w:sz w:val="24"/>
          <w:szCs w:val="24"/>
        </w:rPr>
        <w:t xml:space="preserve">After completing its </w:t>
      </w:r>
      <w:r w:rsidR="00AF3014">
        <w:rPr>
          <w:rFonts w:hAnsi="Times New Roman Bold"/>
          <w:sz w:val="24"/>
          <w:szCs w:val="24"/>
        </w:rPr>
        <w:t>initial</w:t>
      </w:r>
      <w:r w:rsidR="00CF372B">
        <w:rPr>
          <w:rFonts w:hAnsi="Times New Roman Bold"/>
          <w:sz w:val="24"/>
          <w:szCs w:val="24"/>
        </w:rPr>
        <w:t xml:space="preserve"> credit diligence, t</w:t>
      </w:r>
      <w:r w:rsidR="00083FDD">
        <w:rPr>
          <w:rFonts w:hAnsi="Times New Roman Bold"/>
          <w:sz w:val="24"/>
          <w:szCs w:val="24"/>
        </w:rPr>
        <w:t xml:space="preserve">he CET will determine whether </w:t>
      </w:r>
      <w:r w:rsidR="00E07F38">
        <w:rPr>
          <w:rFonts w:hAnsi="Times New Roman Bold"/>
          <w:sz w:val="24"/>
          <w:szCs w:val="24"/>
        </w:rPr>
        <w:t xml:space="preserve">the credit quality of </w:t>
      </w:r>
      <w:r w:rsidR="00CF372B">
        <w:rPr>
          <w:rFonts w:hAnsi="Times New Roman Bold"/>
          <w:sz w:val="24"/>
          <w:szCs w:val="24"/>
        </w:rPr>
        <w:t>Seller or</w:t>
      </w:r>
      <w:r w:rsidR="0087006A">
        <w:rPr>
          <w:rFonts w:hAnsi="Times New Roman Bold"/>
          <w:sz w:val="24"/>
          <w:szCs w:val="24"/>
        </w:rPr>
        <w:t>, if applicable,</w:t>
      </w:r>
      <w:r w:rsidR="00CF372B">
        <w:rPr>
          <w:rFonts w:hAnsi="Times New Roman Bold"/>
          <w:sz w:val="24"/>
          <w:szCs w:val="24"/>
        </w:rPr>
        <w:t xml:space="preserve"> </w:t>
      </w:r>
      <w:r w:rsidR="00D57F71">
        <w:rPr>
          <w:rFonts w:hAnsi="Times New Roman Bold"/>
          <w:sz w:val="24"/>
          <w:szCs w:val="24"/>
        </w:rPr>
        <w:t xml:space="preserve">Seller Parent </w:t>
      </w:r>
      <w:r w:rsidR="00D57F71" w:rsidRPr="008477CD">
        <w:rPr>
          <w:sz w:val="24"/>
          <w:szCs w:val="24"/>
        </w:rPr>
        <w:t xml:space="preserve">Guarantor is </w:t>
      </w:r>
      <w:r w:rsidR="00C11F35">
        <w:rPr>
          <w:sz w:val="24"/>
          <w:szCs w:val="24"/>
        </w:rPr>
        <w:t>considered</w:t>
      </w:r>
      <w:r w:rsidR="00D57F71" w:rsidRPr="008477CD">
        <w:rPr>
          <w:sz w:val="24"/>
          <w:szCs w:val="24"/>
        </w:rPr>
        <w:t xml:space="preserve"> “</w:t>
      </w:r>
      <w:r w:rsidR="000B152D">
        <w:rPr>
          <w:sz w:val="24"/>
          <w:szCs w:val="24"/>
        </w:rPr>
        <w:t>A</w:t>
      </w:r>
      <w:r w:rsidR="00B85D78">
        <w:rPr>
          <w:sz w:val="24"/>
          <w:szCs w:val="24"/>
        </w:rPr>
        <w:t>cceptable</w:t>
      </w:r>
      <w:r w:rsidR="00D57F71" w:rsidRPr="008477CD">
        <w:rPr>
          <w:sz w:val="24"/>
          <w:szCs w:val="24"/>
        </w:rPr>
        <w:t>” for</w:t>
      </w:r>
      <w:r w:rsidR="00D57F71">
        <w:rPr>
          <w:rFonts w:hAnsi="Times New Roman Bold"/>
          <w:sz w:val="24"/>
          <w:szCs w:val="24"/>
        </w:rPr>
        <w:t xml:space="preserve"> purposes of the RFP.</w:t>
      </w:r>
      <w:r w:rsidR="00253945">
        <w:rPr>
          <w:rFonts w:hAnsi="Times New Roman Bold"/>
          <w:sz w:val="24"/>
          <w:szCs w:val="24"/>
        </w:rPr>
        <w:t xml:space="preserve">  </w:t>
      </w:r>
      <w:r w:rsidR="00E07F38">
        <w:rPr>
          <w:rFonts w:hAnsi="Times New Roman Bold"/>
          <w:sz w:val="24"/>
          <w:szCs w:val="24"/>
        </w:rPr>
        <w:t>A</w:t>
      </w:r>
      <w:r w:rsidR="00793809">
        <w:rPr>
          <w:rFonts w:hAnsi="Times New Roman Bold"/>
          <w:sz w:val="24"/>
          <w:szCs w:val="24"/>
        </w:rPr>
        <w:t xml:space="preserve">n </w:t>
      </w:r>
      <w:r w:rsidR="00793809" w:rsidRPr="00793809">
        <w:rPr>
          <w:sz w:val="24"/>
          <w:szCs w:val="24"/>
        </w:rPr>
        <w:t>S&amp;P Long-Term Local Issuer credit rating</w:t>
      </w:r>
      <w:r w:rsidR="00793809">
        <w:rPr>
          <w:sz w:val="24"/>
          <w:szCs w:val="24"/>
        </w:rPr>
        <w:t xml:space="preserve"> for Seller or Seller Parent Guarantor </w:t>
      </w:r>
      <w:r w:rsidR="00793809" w:rsidRPr="00793809">
        <w:rPr>
          <w:sz w:val="24"/>
          <w:szCs w:val="24"/>
        </w:rPr>
        <w:t xml:space="preserve">of </w:t>
      </w:r>
      <w:r w:rsidR="00793809" w:rsidRPr="00793809">
        <w:rPr>
          <w:rFonts w:hAnsi="Times New Roman Bold"/>
          <w:sz w:val="24"/>
          <w:szCs w:val="24"/>
        </w:rPr>
        <w:t>BBB-</w:t>
      </w:r>
      <w:r w:rsidR="00793809">
        <w:rPr>
          <w:rFonts w:hAnsi="Times New Roman Bold"/>
          <w:sz w:val="24"/>
          <w:szCs w:val="24"/>
        </w:rPr>
        <w:t xml:space="preserve"> </w:t>
      </w:r>
      <w:r w:rsidR="00942FE8">
        <w:rPr>
          <w:rFonts w:hAnsi="Times New Roman Bold"/>
          <w:sz w:val="24"/>
          <w:szCs w:val="24"/>
        </w:rPr>
        <w:t xml:space="preserve">or better </w:t>
      </w:r>
      <w:r w:rsidR="00793809">
        <w:rPr>
          <w:rFonts w:hAnsi="Times New Roman Bold"/>
          <w:sz w:val="24"/>
          <w:szCs w:val="24"/>
        </w:rPr>
        <w:t xml:space="preserve">and a </w:t>
      </w:r>
      <w:r w:rsidR="00793809" w:rsidRPr="0055414B">
        <w:rPr>
          <w:sz w:val="24"/>
          <w:szCs w:val="24"/>
        </w:rPr>
        <w:t>Moody’s Issuer rating</w:t>
      </w:r>
      <w:r w:rsidR="00793809">
        <w:rPr>
          <w:sz w:val="24"/>
          <w:szCs w:val="24"/>
        </w:rPr>
        <w:t xml:space="preserve"> or </w:t>
      </w:r>
      <w:r w:rsidR="00793809" w:rsidRPr="0055414B">
        <w:rPr>
          <w:sz w:val="24"/>
          <w:szCs w:val="24"/>
        </w:rPr>
        <w:t>Moody’s Sr. Unsecured Debt rating</w:t>
      </w:r>
      <w:r w:rsidR="00793809">
        <w:rPr>
          <w:sz w:val="24"/>
          <w:szCs w:val="24"/>
        </w:rPr>
        <w:t xml:space="preserve"> </w:t>
      </w:r>
      <w:r w:rsidR="00CF372B">
        <w:rPr>
          <w:sz w:val="24"/>
          <w:szCs w:val="24"/>
        </w:rPr>
        <w:t xml:space="preserve">for Seller or Seller Parent Guarantor of Baa3 </w:t>
      </w:r>
      <w:r w:rsidR="00942FE8">
        <w:rPr>
          <w:sz w:val="24"/>
          <w:szCs w:val="24"/>
        </w:rPr>
        <w:t xml:space="preserve">or better </w:t>
      </w:r>
      <w:r w:rsidR="009A1106">
        <w:rPr>
          <w:rFonts w:hAnsi="Times New Roman Bold"/>
          <w:sz w:val="24"/>
          <w:szCs w:val="24"/>
        </w:rPr>
        <w:t xml:space="preserve">will </w:t>
      </w:r>
      <w:r w:rsidR="00793809" w:rsidRPr="00793809">
        <w:rPr>
          <w:rFonts w:hAnsi="Times New Roman Bold"/>
          <w:sz w:val="24"/>
          <w:szCs w:val="24"/>
        </w:rPr>
        <w:t xml:space="preserve">be considered </w:t>
      </w:r>
      <w:r w:rsidR="009A1106" w:rsidRPr="008477CD">
        <w:rPr>
          <w:sz w:val="24"/>
          <w:szCs w:val="24"/>
        </w:rPr>
        <w:t>“</w:t>
      </w:r>
      <w:r w:rsidR="000B152D">
        <w:rPr>
          <w:sz w:val="24"/>
          <w:szCs w:val="24"/>
        </w:rPr>
        <w:t>A</w:t>
      </w:r>
      <w:r w:rsidR="00B85D78">
        <w:rPr>
          <w:sz w:val="24"/>
          <w:szCs w:val="24"/>
        </w:rPr>
        <w:t>cceptable</w:t>
      </w:r>
      <w:r w:rsidR="00793809" w:rsidRPr="008477CD">
        <w:rPr>
          <w:sz w:val="24"/>
          <w:szCs w:val="24"/>
        </w:rPr>
        <w:t>.”</w:t>
      </w:r>
      <w:r w:rsidR="00793809">
        <w:rPr>
          <w:rFonts w:hAnsi="Times New Roman Bold"/>
          <w:sz w:val="24"/>
          <w:szCs w:val="24"/>
        </w:rPr>
        <w:t xml:space="preserve">  </w:t>
      </w:r>
      <w:r w:rsidR="00A93A42">
        <w:rPr>
          <w:rFonts w:hAnsi="Times New Roman Bold"/>
          <w:sz w:val="24"/>
          <w:szCs w:val="24"/>
        </w:rPr>
        <w:t xml:space="preserve">The CET </w:t>
      </w:r>
      <w:r w:rsidR="00A274A1">
        <w:rPr>
          <w:rFonts w:hAnsi="Times New Roman Bold"/>
          <w:sz w:val="24"/>
          <w:szCs w:val="24"/>
        </w:rPr>
        <w:t xml:space="preserve">may </w:t>
      </w:r>
      <w:r w:rsidR="00847CD4">
        <w:rPr>
          <w:rFonts w:hAnsi="Times New Roman Bold"/>
          <w:sz w:val="24"/>
          <w:szCs w:val="24"/>
        </w:rPr>
        <w:t xml:space="preserve">conclude </w:t>
      </w:r>
      <w:r w:rsidR="0060573D">
        <w:rPr>
          <w:rFonts w:hAnsi="Times New Roman Bold"/>
          <w:sz w:val="24"/>
          <w:szCs w:val="24"/>
        </w:rPr>
        <w:t xml:space="preserve">in its </w:t>
      </w:r>
      <w:r w:rsidR="00F931D2">
        <w:rPr>
          <w:rFonts w:hAnsi="Times New Roman Bold"/>
          <w:sz w:val="24"/>
          <w:szCs w:val="24"/>
        </w:rPr>
        <w:t xml:space="preserve">sole </w:t>
      </w:r>
      <w:r w:rsidR="0060573D">
        <w:rPr>
          <w:rFonts w:hAnsi="Times New Roman Bold"/>
          <w:sz w:val="24"/>
          <w:szCs w:val="24"/>
        </w:rPr>
        <w:t xml:space="preserve">discretion </w:t>
      </w:r>
      <w:r w:rsidR="00847CD4">
        <w:rPr>
          <w:rFonts w:hAnsi="Times New Roman Bold"/>
          <w:sz w:val="24"/>
          <w:szCs w:val="24"/>
        </w:rPr>
        <w:t xml:space="preserve">that </w:t>
      </w:r>
      <w:r w:rsidR="000A2C74">
        <w:rPr>
          <w:rFonts w:hAnsi="Times New Roman Bold"/>
          <w:sz w:val="24"/>
          <w:szCs w:val="24"/>
        </w:rPr>
        <w:t xml:space="preserve">the credit quality of </w:t>
      </w:r>
      <w:r w:rsidR="001B2918">
        <w:rPr>
          <w:rFonts w:hAnsi="Times New Roman Bold"/>
          <w:sz w:val="24"/>
          <w:szCs w:val="24"/>
        </w:rPr>
        <w:t xml:space="preserve">Seller or </w:t>
      </w:r>
      <w:r w:rsidR="00847CD4">
        <w:rPr>
          <w:rFonts w:hAnsi="Times New Roman Bold"/>
          <w:sz w:val="24"/>
          <w:szCs w:val="24"/>
        </w:rPr>
        <w:t xml:space="preserve">Seller Parent Guarantor </w:t>
      </w:r>
      <w:r w:rsidR="00F24079">
        <w:rPr>
          <w:rFonts w:hAnsi="Times New Roman Bold"/>
          <w:sz w:val="24"/>
          <w:szCs w:val="24"/>
        </w:rPr>
        <w:t xml:space="preserve">is </w:t>
      </w:r>
      <w:r w:rsidR="006D1EA3">
        <w:rPr>
          <w:rFonts w:hAnsi="Times New Roman Bold"/>
          <w:sz w:val="24"/>
          <w:szCs w:val="24"/>
        </w:rPr>
        <w:t>“</w:t>
      </w:r>
      <w:r w:rsidR="006D1EA3">
        <w:rPr>
          <w:rFonts w:hAnsi="Times New Roman Bold"/>
          <w:sz w:val="24"/>
          <w:szCs w:val="24"/>
        </w:rPr>
        <w:t>Acceptable</w:t>
      </w:r>
      <w:r w:rsidR="006D1EA3">
        <w:rPr>
          <w:rFonts w:hAnsi="Times New Roman Bold"/>
          <w:sz w:val="24"/>
          <w:szCs w:val="24"/>
        </w:rPr>
        <w:t>”</w:t>
      </w:r>
      <w:r w:rsidR="006D1EA3">
        <w:rPr>
          <w:rFonts w:hAnsi="Times New Roman Bold"/>
          <w:sz w:val="24"/>
          <w:szCs w:val="24"/>
        </w:rPr>
        <w:t xml:space="preserve"> </w:t>
      </w:r>
      <w:r w:rsidR="007232FD">
        <w:rPr>
          <w:rFonts w:hAnsi="Times New Roman Bold"/>
          <w:sz w:val="24"/>
          <w:szCs w:val="24"/>
        </w:rPr>
        <w:t xml:space="preserve">even though </w:t>
      </w:r>
      <w:r w:rsidR="007D1E39">
        <w:rPr>
          <w:rFonts w:hAnsi="Times New Roman Bold"/>
          <w:sz w:val="24"/>
          <w:szCs w:val="24"/>
        </w:rPr>
        <w:t xml:space="preserve">the </w:t>
      </w:r>
      <w:r w:rsidR="007232FD">
        <w:rPr>
          <w:rFonts w:hAnsi="Times New Roman Bold"/>
          <w:sz w:val="24"/>
          <w:szCs w:val="24"/>
        </w:rPr>
        <w:t xml:space="preserve">minimum S&amp;P </w:t>
      </w:r>
      <w:r w:rsidR="00B90651">
        <w:rPr>
          <w:rFonts w:hAnsi="Times New Roman Bold"/>
          <w:sz w:val="24"/>
          <w:szCs w:val="24"/>
        </w:rPr>
        <w:t xml:space="preserve">and </w:t>
      </w:r>
      <w:r w:rsidR="007D1E39">
        <w:rPr>
          <w:rFonts w:hAnsi="Times New Roman Bold"/>
          <w:sz w:val="24"/>
          <w:szCs w:val="24"/>
        </w:rPr>
        <w:t>Moody</w:t>
      </w:r>
      <w:r w:rsidR="007D1E39">
        <w:rPr>
          <w:rFonts w:hAnsi="Times New Roman Bold"/>
          <w:sz w:val="24"/>
          <w:szCs w:val="24"/>
        </w:rPr>
        <w:t>’</w:t>
      </w:r>
      <w:r w:rsidR="007D1E39">
        <w:rPr>
          <w:rFonts w:hAnsi="Times New Roman Bold"/>
          <w:sz w:val="24"/>
          <w:szCs w:val="24"/>
        </w:rPr>
        <w:t xml:space="preserve">s criteria </w:t>
      </w:r>
      <w:r w:rsidR="00897387">
        <w:rPr>
          <w:rFonts w:hAnsi="Times New Roman Bold"/>
          <w:sz w:val="24"/>
          <w:szCs w:val="24"/>
        </w:rPr>
        <w:t xml:space="preserve">needed </w:t>
      </w:r>
      <w:r w:rsidR="00A8761E">
        <w:rPr>
          <w:rFonts w:hAnsi="Times New Roman Bold"/>
          <w:sz w:val="24"/>
          <w:szCs w:val="24"/>
        </w:rPr>
        <w:t xml:space="preserve">to </w:t>
      </w:r>
      <w:r w:rsidR="007D1E39">
        <w:rPr>
          <w:rFonts w:hAnsi="Times New Roman Bold"/>
          <w:sz w:val="24"/>
          <w:szCs w:val="24"/>
        </w:rPr>
        <w:t>ensur</w:t>
      </w:r>
      <w:r w:rsidR="00A8761E">
        <w:rPr>
          <w:rFonts w:hAnsi="Times New Roman Bold"/>
          <w:sz w:val="24"/>
          <w:szCs w:val="24"/>
        </w:rPr>
        <w:t>e</w:t>
      </w:r>
      <w:r w:rsidR="007D1E39">
        <w:rPr>
          <w:rFonts w:hAnsi="Times New Roman Bold"/>
          <w:sz w:val="24"/>
          <w:szCs w:val="24"/>
        </w:rPr>
        <w:t xml:space="preserve"> </w:t>
      </w:r>
      <w:r w:rsidR="0060573D">
        <w:rPr>
          <w:rFonts w:hAnsi="Times New Roman Bold"/>
          <w:sz w:val="24"/>
          <w:szCs w:val="24"/>
        </w:rPr>
        <w:t xml:space="preserve">an </w:t>
      </w:r>
      <w:r w:rsidR="006D1EA3">
        <w:rPr>
          <w:rFonts w:hAnsi="Times New Roman Bold"/>
          <w:sz w:val="24"/>
          <w:szCs w:val="24"/>
        </w:rPr>
        <w:t>“</w:t>
      </w:r>
      <w:r w:rsidR="006D1EA3">
        <w:rPr>
          <w:rFonts w:hAnsi="Times New Roman Bold"/>
          <w:sz w:val="24"/>
          <w:szCs w:val="24"/>
        </w:rPr>
        <w:t>Acceptable</w:t>
      </w:r>
      <w:r w:rsidR="006D1EA3">
        <w:rPr>
          <w:rFonts w:hAnsi="Times New Roman Bold"/>
          <w:sz w:val="24"/>
          <w:szCs w:val="24"/>
        </w:rPr>
        <w:t>”</w:t>
      </w:r>
      <w:r w:rsidR="006D1EA3">
        <w:rPr>
          <w:rFonts w:hAnsi="Times New Roman Bold"/>
          <w:sz w:val="24"/>
          <w:szCs w:val="24"/>
        </w:rPr>
        <w:t xml:space="preserve"> </w:t>
      </w:r>
      <w:r w:rsidR="0060573D">
        <w:rPr>
          <w:rFonts w:hAnsi="Times New Roman Bold"/>
          <w:sz w:val="24"/>
          <w:szCs w:val="24"/>
        </w:rPr>
        <w:t>designation has not been satisfied.</w:t>
      </w:r>
    </w:p>
    <w:p w14:paraId="6FBFB06A" w14:textId="77777777" w:rsidR="00C5764B" w:rsidRDefault="00C5764B" w:rsidP="00253945">
      <w:pPr>
        <w:rPr>
          <w:rFonts w:hAnsi="Times New Roman Bold"/>
          <w:sz w:val="24"/>
          <w:szCs w:val="24"/>
        </w:rPr>
      </w:pPr>
    </w:p>
    <w:p w14:paraId="36A1D095" w14:textId="750FF104" w:rsidR="00311C30" w:rsidRPr="00A12333" w:rsidRDefault="00253945" w:rsidP="00466DBA">
      <w:pPr>
        <w:ind w:firstLine="720"/>
        <w:rPr>
          <w:rFonts w:hAnsi="Times New Roman Bold"/>
          <w:sz w:val="24"/>
          <w:szCs w:val="24"/>
        </w:rPr>
      </w:pPr>
      <w:r>
        <w:rPr>
          <w:rFonts w:hAnsi="Times New Roman Bold"/>
          <w:sz w:val="24"/>
          <w:szCs w:val="24"/>
        </w:rPr>
        <w:t xml:space="preserve">If </w:t>
      </w:r>
      <w:r w:rsidR="00E07F38">
        <w:rPr>
          <w:rFonts w:hAnsi="Times New Roman Bold"/>
          <w:sz w:val="24"/>
          <w:szCs w:val="24"/>
        </w:rPr>
        <w:t>the C</w:t>
      </w:r>
      <w:r w:rsidR="009A1106">
        <w:rPr>
          <w:rFonts w:hAnsi="Times New Roman Bold"/>
          <w:sz w:val="24"/>
          <w:szCs w:val="24"/>
        </w:rPr>
        <w:t>E</w:t>
      </w:r>
      <w:r w:rsidR="00E07F38">
        <w:rPr>
          <w:rFonts w:hAnsi="Times New Roman Bold"/>
          <w:sz w:val="24"/>
          <w:szCs w:val="24"/>
        </w:rPr>
        <w:t xml:space="preserve">T determines </w:t>
      </w:r>
      <w:r w:rsidR="00C4627A">
        <w:rPr>
          <w:rFonts w:hAnsi="Times New Roman Bold"/>
          <w:sz w:val="24"/>
          <w:szCs w:val="24"/>
        </w:rPr>
        <w:t>that</w:t>
      </w:r>
      <w:r w:rsidR="00E07F38">
        <w:rPr>
          <w:rFonts w:hAnsi="Times New Roman Bold"/>
          <w:sz w:val="24"/>
          <w:szCs w:val="24"/>
        </w:rPr>
        <w:t xml:space="preserve"> the credit quality of </w:t>
      </w:r>
      <w:r w:rsidR="00793809">
        <w:rPr>
          <w:rFonts w:hAnsi="Times New Roman Bold"/>
          <w:sz w:val="24"/>
          <w:szCs w:val="24"/>
        </w:rPr>
        <w:t xml:space="preserve">Seller or </w:t>
      </w:r>
      <w:r>
        <w:rPr>
          <w:rFonts w:hAnsi="Times New Roman Bold"/>
          <w:sz w:val="24"/>
          <w:szCs w:val="24"/>
        </w:rPr>
        <w:t xml:space="preserve">Seller Parent Guarantor </w:t>
      </w:r>
      <w:r w:rsidRPr="008477CD">
        <w:rPr>
          <w:sz w:val="24"/>
          <w:szCs w:val="24"/>
        </w:rPr>
        <w:t>is “</w:t>
      </w:r>
      <w:r w:rsidR="000B152D">
        <w:rPr>
          <w:sz w:val="24"/>
          <w:szCs w:val="24"/>
        </w:rPr>
        <w:t>A</w:t>
      </w:r>
      <w:r w:rsidR="00B85D78">
        <w:rPr>
          <w:sz w:val="24"/>
          <w:szCs w:val="24"/>
        </w:rPr>
        <w:t>cceptable</w:t>
      </w:r>
      <w:r w:rsidRPr="008477CD">
        <w:rPr>
          <w:sz w:val="24"/>
          <w:szCs w:val="24"/>
        </w:rPr>
        <w:t>,” the</w:t>
      </w:r>
      <w:r>
        <w:rPr>
          <w:rFonts w:hAnsi="Times New Roman Bold"/>
          <w:sz w:val="24"/>
          <w:szCs w:val="24"/>
        </w:rPr>
        <w:t xml:space="preserve"> Required Letter of Credit Support Amounts and the Required Liquid Credit Support Amounts will be reduced as </w:t>
      </w:r>
      <w:r w:rsidR="003A3418">
        <w:rPr>
          <w:rFonts w:hAnsi="Times New Roman Bold"/>
          <w:sz w:val="24"/>
          <w:szCs w:val="24"/>
        </w:rPr>
        <w:t xml:space="preserve">set forth </w:t>
      </w:r>
      <w:r w:rsidR="00617ECD" w:rsidRPr="00AF25E9">
        <w:rPr>
          <w:rFonts w:hAnsi="Times New Roman Bold"/>
          <w:sz w:val="24"/>
          <w:szCs w:val="24"/>
        </w:rPr>
        <w:t>in Table 4 below</w:t>
      </w:r>
      <w:r w:rsidR="000B62B8">
        <w:rPr>
          <w:rFonts w:hAnsi="Times New Roman Bold"/>
          <w:sz w:val="24"/>
          <w:szCs w:val="24"/>
        </w:rPr>
        <w:t xml:space="preserve">, provided </w:t>
      </w:r>
      <w:r w:rsidR="00154694">
        <w:rPr>
          <w:rFonts w:hAnsi="Times New Roman Bold"/>
          <w:sz w:val="24"/>
          <w:szCs w:val="24"/>
        </w:rPr>
        <w:t xml:space="preserve">Bidder </w:t>
      </w:r>
      <w:proofErr w:type="gramStart"/>
      <w:r w:rsidR="00E31205">
        <w:rPr>
          <w:rFonts w:hAnsi="Times New Roman Bold"/>
          <w:sz w:val="24"/>
          <w:szCs w:val="24"/>
        </w:rPr>
        <w:t xml:space="preserve">actually </w:t>
      </w:r>
      <w:r w:rsidR="00175450">
        <w:rPr>
          <w:rFonts w:hAnsi="Times New Roman Bold"/>
          <w:sz w:val="24"/>
          <w:szCs w:val="24"/>
        </w:rPr>
        <w:t>delivers</w:t>
      </w:r>
      <w:proofErr w:type="gramEnd"/>
      <w:r w:rsidR="006C5149">
        <w:rPr>
          <w:rFonts w:hAnsi="Times New Roman Bold"/>
          <w:sz w:val="24"/>
          <w:szCs w:val="24"/>
        </w:rPr>
        <w:t xml:space="preserve"> </w:t>
      </w:r>
      <w:r w:rsidR="009305E1">
        <w:rPr>
          <w:rFonts w:hAnsi="Times New Roman Bold"/>
          <w:sz w:val="24"/>
          <w:szCs w:val="24"/>
        </w:rPr>
        <w:t xml:space="preserve">to </w:t>
      </w:r>
      <w:r w:rsidR="00284E08">
        <w:rPr>
          <w:rFonts w:hAnsi="Times New Roman Bold"/>
          <w:sz w:val="24"/>
          <w:szCs w:val="24"/>
        </w:rPr>
        <w:t>ELL and maintains</w:t>
      </w:r>
      <w:r w:rsidR="009305E1">
        <w:rPr>
          <w:rFonts w:hAnsi="Times New Roman Bold"/>
          <w:sz w:val="24"/>
          <w:szCs w:val="24"/>
        </w:rPr>
        <w:t xml:space="preserve"> a Seller Parent Guaranty </w:t>
      </w:r>
      <w:r w:rsidR="00CB6287">
        <w:rPr>
          <w:rFonts w:hAnsi="Times New Roman Bold"/>
          <w:sz w:val="24"/>
          <w:szCs w:val="24"/>
        </w:rPr>
        <w:t>for the proposed transaction</w:t>
      </w:r>
      <w:r w:rsidR="00617ECD" w:rsidRPr="00AF25E9">
        <w:rPr>
          <w:rFonts w:hAnsi="Times New Roman Bold"/>
          <w:sz w:val="24"/>
          <w:szCs w:val="24"/>
        </w:rPr>
        <w:t xml:space="preserve">.  </w:t>
      </w:r>
      <w:r w:rsidR="00B0590E" w:rsidRPr="00AF25E9">
        <w:rPr>
          <w:rFonts w:hAnsi="Times New Roman Bold"/>
          <w:sz w:val="24"/>
          <w:szCs w:val="24"/>
        </w:rPr>
        <w:t xml:space="preserve">If the CET determines </w:t>
      </w:r>
      <w:r w:rsidR="00175450">
        <w:rPr>
          <w:rFonts w:hAnsi="Times New Roman Bold"/>
          <w:sz w:val="24"/>
          <w:szCs w:val="24"/>
        </w:rPr>
        <w:t xml:space="preserve">that </w:t>
      </w:r>
      <w:r w:rsidR="00B0590E" w:rsidRPr="00AF25E9">
        <w:rPr>
          <w:rFonts w:hAnsi="Times New Roman Bold"/>
          <w:sz w:val="24"/>
          <w:szCs w:val="24"/>
        </w:rPr>
        <w:t xml:space="preserve">the credit quality of Seller or Seller Parent Guarantor </w:t>
      </w:r>
      <w:r w:rsidR="00B0590E" w:rsidRPr="00AF25E9">
        <w:rPr>
          <w:sz w:val="24"/>
          <w:szCs w:val="24"/>
        </w:rPr>
        <w:t xml:space="preserve">is </w:t>
      </w:r>
      <w:r w:rsidR="006D1EA3">
        <w:rPr>
          <w:sz w:val="24"/>
          <w:szCs w:val="24"/>
        </w:rPr>
        <w:t>not “Acceptable</w:t>
      </w:r>
      <w:r w:rsidR="00B0590E">
        <w:rPr>
          <w:sz w:val="24"/>
          <w:szCs w:val="24"/>
        </w:rPr>
        <w:t>,</w:t>
      </w:r>
      <w:r w:rsidR="006D1EA3">
        <w:rPr>
          <w:sz w:val="24"/>
          <w:szCs w:val="24"/>
        </w:rPr>
        <w:t>”</w:t>
      </w:r>
      <w:r w:rsidR="00B0590E" w:rsidRPr="00AF25E9">
        <w:rPr>
          <w:sz w:val="24"/>
          <w:szCs w:val="24"/>
        </w:rPr>
        <w:t xml:space="preserve"> </w:t>
      </w:r>
      <w:r w:rsidR="00B515C6">
        <w:rPr>
          <w:sz w:val="24"/>
          <w:szCs w:val="24"/>
        </w:rPr>
        <w:t>there will be no</w:t>
      </w:r>
      <w:r w:rsidR="00313307">
        <w:rPr>
          <w:sz w:val="24"/>
          <w:szCs w:val="24"/>
        </w:rPr>
        <w:t xml:space="preserve"> reduction </w:t>
      </w:r>
      <w:r w:rsidR="00A03A19">
        <w:rPr>
          <w:sz w:val="24"/>
          <w:szCs w:val="24"/>
        </w:rPr>
        <w:t xml:space="preserve">of </w:t>
      </w:r>
      <w:r w:rsidR="007B13B0" w:rsidRPr="00AF25E9">
        <w:rPr>
          <w:sz w:val="24"/>
          <w:szCs w:val="24"/>
        </w:rPr>
        <w:t>the</w:t>
      </w:r>
      <w:r w:rsidR="007B13B0" w:rsidRPr="00AF25E9">
        <w:rPr>
          <w:rFonts w:hAnsi="Times New Roman Bold"/>
          <w:sz w:val="24"/>
          <w:szCs w:val="24"/>
        </w:rPr>
        <w:t xml:space="preserve"> Required Letter of Credit Support Amounts </w:t>
      </w:r>
      <w:r w:rsidR="001B76DA">
        <w:rPr>
          <w:rFonts w:hAnsi="Times New Roman Bold"/>
          <w:sz w:val="24"/>
          <w:szCs w:val="24"/>
        </w:rPr>
        <w:t>or</w:t>
      </w:r>
      <w:r w:rsidR="007B13B0" w:rsidRPr="00AF25E9">
        <w:rPr>
          <w:rFonts w:hAnsi="Times New Roman Bold"/>
          <w:sz w:val="24"/>
          <w:szCs w:val="24"/>
        </w:rPr>
        <w:t xml:space="preserve"> the Required Liquid Credit Support Amounts</w:t>
      </w:r>
      <w:r w:rsidR="00B259B7">
        <w:rPr>
          <w:rFonts w:hAnsi="Times New Roman Bold"/>
          <w:sz w:val="24"/>
          <w:szCs w:val="24"/>
        </w:rPr>
        <w:t xml:space="preserve">, </w:t>
      </w:r>
      <w:r w:rsidR="00B259B7" w:rsidRPr="00A12333">
        <w:rPr>
          <w:rFonts w:hAnsi="Times New Roman Bold"/>
          <w:sz w:val="24"/>
          <w:szCs w:val="24"/>
        </w:rPr>
        <w:t>as</w:t>
      </w:r>
      <w:r w:rsidR="00A346DA" w:rsidRPr="00A12333">
        <w:rPr>
          <w:rFonts w:hAnsi="Times New Roman Bold"/>
          <w:sz w:val="24"/>
          <w:szCs w:val="24"/>
        </w:rPr>
        <w:t xml:space="preserve"> </w:t>
      </w:r>
      <w:r w:rsidR="00727A7B" w:rsidRPr="00A12333">
        <w:rPr>
          <w:rFonts w:hAnsi="Times New Roman Bold"/>
          <w:sz w:val="24"/>
          <w:szCs w:val="24"/>
        </w:rPr>
        <w:t xml:space="preserve">set forth </w:t>
      </w:r>
      <w:r w:rsidRPr="00A12333">
        <w:rPr>
          <w:rFonts w:hAnsi="Times New Roman Bold"/>
          <w:sz w:val="24"/>
          <w:szCs w:val="24"/>
        </w:rPr>
        <w:t xml:space="preserve">in Table </w:t>
      </w:r>
      <w:r w:rsidR="00AC2F1E" w:rsidRPr="00A12333">
        <w:rPr>
          <w:rFonts w:hAnsi="Times New Roman Bold"/>
          <w:sz w:val="24"/>
          <w:szCs w:val="24"/>
        </w:rPr>
        <w:t>4</w:t>
      </w:r>
      <w:r w:rsidRPr="00A12333">
        <w:rPr>
          <w:rFonts w:hAnsi="Times New Roman Bold"/>
          <w:sz w:val="24"/>
          <w:szCs w:val="24"/>
        </w:rPr>
        <w:t xml:space="preserve"> below</w:t>
      </w:r>
      <w:r w:rsidR="00CF372B" w:rsidRPr="00A12333">
        <w:rPr>
          <w:rFonts w:hAnsi="Times New Roman Bold"/>
          <w:sz w:val="24"/>
          <w:szCs w:val="24"/>
        </w:rPr>
        <w:t>.</w:t>
      </w:r>
    </w:p>
    <w:p w14:paraId="78CBB8B8" w14:textId="77777777" w:rsidR="00311C30" w:rsidRPr="00A12333" w:rsidRDefault="00311C30" w:rsidP="00253945">
      <w:pPr>
        <w:rPr>
          <w:rFonts w:hAnsi="Times New Roman Bold"/>
          <w:sz w:val="24"/>
          <w:szCs w:val="24"/>
        </w:rPr>
      </w:pPr>
    </w:p>
    <w:p w14:paraId="51D1F579" w14:textId="07E0AB8C" w:rsidR="00597C49" w:rsidRDefault="00227651" w:rsidP="00F830CE">
      <w:pPr>
        <w:ind w:firstLine="720"/>
        <w:rPr>
          <w:rFonts w:hAnsi="Times New Roman Bold"/>
          <w:sz w:val="24"/>
          <w:szCs w:val="24"/>
        </w:rPr>
      </w:pPr>
      <w:r w:rsidRPr="00A12333">
        <w:rPr>
          <w:rFonts w:hAnsi="Times New Roman Bold"/>
          <w:sz w:val="24"/>
          <w:szCs w:val="24"/>
        </w:rPr>
        <w:t>A</w:t>
      </w:r>
      <w:r w:rsidR="00C75116" w:rsidRPr="00A12333">
        <w:rPr>
          <w:rFonts w:hAnsi="Times New Roman Bold"/>
          <w:sz w:val="24"/>
          <w:szCs w:val="24"/>
        </w:rPr>
        <w:t xml:space="preserve"> cap </w:t>
      </w:r>
      <w:r w:rsidR="00864017" w:rsidRPr="00A12333">
        <w:rPr>
          <w:rFonts w:hAnsi="Times New Roman Bold"/>
          <w:sz w:val="24"/>
          <w:szCs w:val="24"/>
        </w:rPr>
        <w:t xml:space="preserve">on the reduction </w:t>
      </w:r>
      <w:r w:rsidR="00C75116" w:rsidRPr="00A12333">
        <w:rPr>
          <w:rFonts w:hAnsi="Times New Roman Bold"/>
          <w:sz w:val="24"/>
          <w:szCs w:val="24"/>
        </w:rPr>
        <w:t>will apply if</w:t>
      </w:r>
      <w:r w:rsidR="00864017" w:rsidRPr="00A12333">
        <w:rPr>
          <w:rFonts w:hAnsi="Times New Roman Bold"/>
          <w:sz w:val="24"/>
          <w:szCs w:val="24"/>
        </w:rPr>
        <w:t>, as determined by the CET,</w:t>
      </w:r>
      <w:r w:rsidR="00C75116" w:rsidRPr="00A12333">
        <w:rPr>
          <w:rFonts w:hAnsi="Times New Roman Bold"/>
          <w:sz w:val="24"/>
          <w:szCs w:val="24"/>
        </w:rPr>
        <w:t xml:space="preserve"> </w:t>
      </w:r>
      <w:r w:rsidR="00C75116" w:rsidRPr="00A12333">
        <w:rPr>
          <w:sz w:val="24"/>
          <w:szCs w:val="24"/>
        </w:rPr>
        <w:t xml:space="preserve">the </w:t>
      </w:r>
      <w:r w:rsidR="008477CD" w:rsidRPr="00A12333">
        <w:rPr>
          <w:sz w:val="24"/>
          <w:szCs w:val="24"/>
        </w:rPr>
        <w:t>Portfolio</w:t>
      </w:r>
      <w:r w:rsidR="008477CD" w:rsidRPr="00A12333">
        <w:rPr>
          <w:rFonts w:hAnsi="Times New Roman Bold"/>
          <w:sz w:val="24"/>
          <w:szCs w:val="24"/>
        </w:rPr>
        <w:t xml:space="preserve"> Exposure</w:t>
      </w:r>
      <w:r w:rsidR="008477CD" w:rsidRPr="00A12333">
        <w:rPr>
          <w:sz w:val="24"/>
          <w:szCs w:val="24"/>
        </w:rPr>
        <w:t xml:space="preserve"> including</w:t>
      </w:r>
      <w:r w:rsidR="008477CD" w:rsidRPr="00A12333">
        <w:rPr>
          <w:rFonts w:hAnsi="Times New Roman Bold"/>
          <w:sz w:val="24"/>
          <w:szCs w:val="24"/>
        </w:rPr>
        <w:t xml:space="preserve"> </w:t>
      </w:r>
      <w:r w:rsidR="00864017" w:rsidRPr="00A12333">
        <w:rPr>
          <w:sz w:val="24"/>
          <w:szCs w:val="24"/>
        </w:rPr>
        <w:t xml:space="preserve">the proposed transaction </w:t>
      </w:r>
      <w:r w:rsidR="009A1106" w:rsidRPr="00A12333">
        <w:rPr>
          <w:sz w:val="24"/>
          <w:szCs w:val="24"/>
        </w:rPr>
        <w:t xml:space="preserve">exceeds </w:t>
      </w:r>
      <w:r w:rsidR="00BC26BF" w:rsidRPr="00A12333">
        <w:rPr>
          <w:sz w:val="24"/>
          <w:szCs w:val="24"/>
        </w:rPr>
        <w:t xml:space="preserve">the applicable </w:t>
      </w:r>
      <w:r w:rsidR="002B6BD2" w:rsidRPr="00A12333">
        <w:rPr>
          <w:sz w:val="24"/>
          <w:szCs w:val="24"/>
        </w:rPr>
        <w:t>“</w:t>
      </w:r>
      <w:r w:rsidR="00BC26BF" w:rsidRPr="00A12333">
        <w:rPr>
          <w:sz w:val="24"/>
          <w:szCs w:val="24"/>
        </w:rPr>
        <w:t>Portfolio Exposure Cap</w:t>
      </w:r>
      <w:r w:rsidR="002B6BD2" w:rsidRPr="00A12333">
        <w:rPr>
          <w:sz w:val="24"/>
          <w:szCs w:val="24"/>
        </w:rPr>
        <w:t>”</w:t>
      </w:r>
      <w:r w:rsidR="00BC26BF" w:rsidRPr="00A12333">
        <w:rPr>
          <w:sz w:val="24"/>
          <w:szCs w:val="24"/>
        </w:rPr>
        <w:t xml:space="preserve"> set forth in </w:t>
      </w:r>
      <w:r w:rsidR="00B86960" w:rsidRPr="00A12333">
        <w:rPr>
          <w:sz w:val="24"/>
          <w:szCs w:val="24"/>
        </w:rPr>
        <w:t xml:space="preserve">Table </w:t>
      </w:r>
      <w:r w:rsidR="00AC2F1E" w:rsidRPr="00A12333">
        <w:rPr>
          <w:sz w:val="24"/>
          <w:szCs w:val="24"/>
        </w:rPr>
        <w:t>4</w:t>
      </w:r>
      <w:r w:rsidR="00B86960" w:rsidRPr="00A12333">
        <w:rPr>
          <w:sz w:val="24"/>
          <w:szCs w:val="24"/>
        </w:rPr>
        <w:t xml:space="preserve"> below</w:t>
      </w:r>
      <w:r w:rsidR="009A1106" w:rsidRPr="00A12333">
        <w:rPr>
          <w:sz w:val="24"/>
          <w:szCs w:val="24"/>
        </w:rPr>
        <w:t>.</w:t>
      </w:r>
      <w:r w:rsidR="00FD2125" w:rsidRPr="00A12333">
        <w:rPr>
          <w:sz w:val="24"/>
          <w:szCs w:val="24"/>
        </w:rPr>
        <w:t xml:space="preserve">  Bidders</w:t>
      </w:r>
      <w:r w:rsidR="00FD2125" w:rsidRPr="00A12333">
        <w:rPr>
          <w:rFonts w:hAnsi="Times New Roman Bold"/>
          <w:sz w:val="24"/>
          <w:szCs w:val="24"/>
        </w:rPr>
        <w:t xml:space="preserve"> may obtain their respective </w:t>
      </w:r>
      <w:r w:rsidR="00A01BD7" w:rsidRPr="00A12333">
        <w:rPr>
          <w:rFonts w:hAnsi="Times New Roman Bold"/>
          <w:sz w:val="24"/>
          <w:szCs w:val="24"/>
        </w:rPr>
        <w:t>credit quality rating</w:t>
      </w:r>
      <w:r w:rsidR="00DC3B6B" w:rsidRPr="00A12333">
        <w:rPr>
          <w:rFonts w:hAnsi="Times New Roman Bold"/>
          <w:sz w:val="24"/>
          <w:szCs w:val="24"/>
        </w:rPr>
        <w:t>s</w:t>
      </w:r>
      <w:r w:rsidR="00A01BD7" w:rsidRPr="00A12333">
        <w:rPr>
          <w:rFonts w:hAnsi="Times New Roman Bold"/>
          <w:sz w:val="24"/>
          <w:szCs w:val="24"/>
        </w:rPr>
        <w:t xml:space="preserve"> </w:t>
      </w:r>
      <w:r w:rsidR="003C3465" w:rsidRPr="00A12333">
        <w:rPr>
          <w:rFonts w:hAnsi="Times New Roman Bold"/>
          <w:sz w:val="24"/>
          <w:szCs w:val="24"/>
        </w:rPr>
        <w:t>of Seller or Se</w:t>
      </w:r>
      <w:r w:rsidR="00D97721" w:rsidRPr="00A12333">
        <w:rPr>
          <w:rFonts w:hAnsi="Times New Roman Bold"/>
          <w:sz w:val="24"/>
          <w:szCs w:val="24"/>
        </w:rPr>
        <w:t xml:space="preserve">ller Parent Guarantor </w:t>
      </w:r>
      <w:r w:rsidR="00A01BD7" w:rsidRPr="00A12333">
        <w:rPr>
          <w:rFonts w:hAnsi="Times New Roman Bold"/>
          <w:sz w:val="24"/>
          <w:szCs w:val="24"/>
        </w:rPr>
        <w:t>(</w:t>
      </w:r>
      <w:r w:rsidR="00A01BD7" w:rsidRPr="00A12333">
        <w:rPr>
          <w:rFonts w:hAnsi="Times New Roman Bold"/>
          <w:sz w:val="24"/>
          <w:szCs w:val="24"/>
        </w:rPr>
        <w:t>“</w:t>
      </w:r>
      <w:r w:rsidR="00A01BD7" w:rsidRPr="00A12333">
        <w:rPr>
          <w:rFonts w:hAnsi="Times New Roman Bold"/>
          <w:sz w:val="24"/>
          <w:szCs w:val="24"/>
        </w:rPr>
        <w:t>Acceptable</w:t>
      </w:r>
      <w:r w:rsidR="00A01BD7" w:rsidRPr="00A12333">
        <w:rPr>
          <w:rFonts w:hAnsi="Times New Roman Bold"/>
          <w:sz w:val="24"/>
          <w:szCs w:val="24"/>
        </w:rPr>
        <w:t>”</w:t>
      </w:r>
      <w:r w:rsidR="00A01BD7" w:rsidRPr="00A12333">
        <w:rPr>
          <w:rFonts w:hAnsi="Times New Roman Bold"/>
          <w:sz w:val="24"/>
          <w:szCs w:val="24"/>
        </w:rPr>
        <w:t xml:space="preserve"> or </w:t>
      </w:r>
      <w:r w:rsidR="00A01BD7" w:rsidRPr="00A12333">
        <w:rPr>
          <w:rFonts w:hAnsi="Times New Roman Bold"/>
          <w:sz w:val="24"/>
          <w:szCs w:val="24"/>
        </w:rPr>
        <w:t>“</w:t>
      </w:r>
      <w:r w:rsidR="00A01BD7" w:rsidRPr="00A12333">
        <w:rPr>
          <w:rFonts w:hAnsi="Times New Roman Bold"/>
          <w:sz w:val="24"/>
          <w:szCs w:val="24"/>
        </w:rPr>
        <w:t>Not Acceptable</w:t>
      </w:r>
      <w:r w:rsidR="00A01BD7" w:rsidRPr="00A12333">
        <w:rPr>
          <w:rFonts w:hAnsi="Times New Roman Bold"/>
          <w:sz w:val="24"/>
          <w:szCs w:val="24"/>
        </w:rPr>
        <w:t>”</w:t>
      </w:r>
      <w:r w:rsidR="00A01BD7" w:rsidRPr="00A12333">
        <w:rPr>
          <w:rFonts w:hAnsi="Times New Roman Bold"/>
          <w:sz w:val="24"/>
          <w:szCs w:val="24"/>
        </w:rPr>
        <w:t xml:space="preserve">) </w:t>
      </w:r>
      <w:r w:rsidR="00D97721" w:rsidRPr="00A12333">
        <w:rPr>
          <w:rFonts w:hAnsi="Times New Roman Bold"/>
          <w:sz w:val="24"/>
          <w:szCs w:val="24"/>
        </w:rPr>
        <w:t>by the CE</w:t>
      </w:r>
      <w:r w:rsidR="00DC3B6B" w:rsidRPr="00A12333">
        <w:rPr>
          <w:rFonts w:hAnsi="Times New Roman Bold"/>
          <w:sz w:val="24"/>
          <w:szCs w:val="24"/>
        </w:rPr>
        <w:t>T</w:t>
      </w:r>
      <w:r w:rsidR="00FD2125" w:rsidRPr="00A12333">
        <w:rPr>
          <w:rFonts w:hAnsi="Times New Roman Bold"/>
          <w:sz w:val="24"/>
          <w:szCs w:val="24"/>
        </w:rPr>
        <w:t xml:space="preserve"> </w:t>
      </w:r>
      <w:r w:rsidR="00F9168A" w:rsidRPr="00A12333">
        <w:rPr>
          <w:rFonts w:hAnsi="Times New Roman Bold"/>
          <w:sz w:val="24"/>
          <w:szCs w:val="24"/>
        </w:rPr>
        <w:t xml:space="preserve">prior to the </w:t>
      </w:r>
      <w:r w:rsidR="006E4927" w:rsidRPr="00A12333">
        <w:rPr>
          <w:rFonts w:hAnsi="Times New Roman Bold"/>
          <w:sz w:val="24"/>
          <w:szCs w:val="24"/>
        </w:rPr>
        <w:t xml:space="preserve">start of the </w:t>
      </w:r>
      <w:r w:rsidR="00492965" w:rsidRPr="00A12333">
        <w:rPr>
          <w:rFonts w:hAnsi="Times New Roman Bold"/>
          <w:sz w:val="24"/>
          <w:szCs w:val="24"/>
        </w:rPr>
        <w:t>P</w:t>
      </w:r>
      <w:r w:rsidR="006E4927" w:rsidRPr="00A12333">
        <w:rPr>
          <w:rFonts w:hAnsi="Times New Roman Bold"/>
          <w:sz w:val="24"/>
          <w:szCs w:val="24"/>
        </w:rPr>
        <w:t xml:space="preserve">roposal </w:t>
      </w:r>
      <w:r w:rsidR="00492965" w:rsidRPr="00A12333">
        <w:rPr>
          <w:rFonts w:hAnsi="Times New Roman Bold"/>
          <w:sz w:val="24"/>
          <w:szCs w:val="24"/>
        </w:rPr>
        <w:t>S</w:t>
      </w:r>
      <w:r w:rsidR="006E4927" w:rsidRPr="00A12333">
        <w:rPr>
          <w:rFonts w:hAnsi="Times New Roman Bold"/>
          <w:sz w:val="24"/>
          <w:szCs w:val="24"/>
        </w:rPr>
        <w:t xml:space="preserve">ubmission </w:t>
      </w:r>
      <w:r w:rsidR="00492965" w:rsidRPr="00A12333">
        <w:rPr>
          <w:rFonts w:hAnsi="Times New Roman Bold"/>
          <w:sz w:val="24"/>
          <w:szCs w:val="24"/>
        </w:rPr>
        <w:t>P</w:t>
      </w:r>
      <w:r w:rsidR="006E4927" w:rsidRPr="00A12333">
        <w:rPr>
          <w:rFonts w:hAnsi="Times New Roman Bold"/>
          <w:sz w:val="24"/>
          <w:szCs w:val="24"/>
        </w:rPr>
        <w:t xml:space="preserve">rocess </w:t>
      </w:r>
      <w:r w:rsidR="00FD2125" w:rsidRPr="00A12333">
        <w:rPr>
          <w:rFonts w:hAnsi="Times New Roman Bold"/>
          <w:sz w:val="24"/>
          <w:szCs w:val="24"/>
        </w:rPr>
        <w:t xml:space="preserve">by requesting the </w:t>
      </w:r>
      <w:r w:rsidR="004E34A5" w:rsidRPr="00A12333">
        <w:rPr>
          <w:rFonts w:hAnsi="Times New Roman Bold"/>
          <w:sz w:val="24"/>
          <w:szCs w:val="24"/>
        </w:rPr>
        <w:t>ratings</w:t>
      </w:r>
      <w:r w:rsidR="00FD2125" w:rsidRPr="00A12333">
        <w:rPr>
          <w:rFonts w:hAnsi="Times New Roman Bold"/>
          <w:sz w:val="24"/>
          <w:szCs w:val="24"/>
        </w:rPr>
        <w:t xml:space="preserve"> from the</w:t>
      </w:r>
      <w:r w:rsidR="00FD2125" w:rsidRPr="005E5F97">
        <w:rPr>
          <w:rFonts w:hAnsi="Times New Roman Bold"/>
          <w:sz w:val="24"/>
          <w:szCs w:val="24"/>
        </w:rPr>
        <w:t xml:space="preserve"> Bid Event Coordinator no later than </w:t>
      </w:r>
      <w:r w:rsidR="00982DC6" w:rsidRPr="005E5F97">
        <w:rPr>
          <w:rFonts w:hAnsi="Times New Roman Bold"/>
          <w:sz w:val="24"/>
          <w:szCs w:val="24"/>
        </w:rPr>
        <w:t xml:space="preserve">thirty (30) </w:t>
      </w:r>
      <w:r w:rsidR="00FD2125" w:rsidRPr="005E5F97">
        <w:rPr>
          <w:rFonts w:hAnsi="Times New Roman Bold"/>
          <w:sz w:val="24"/>
          <w:szCs w:val="24"/>
        </w:rPr>
        <w:t xml:space="preserve">days </w:t>
      </w:r>
      <w:r w:rsidR="008477CD" w:rsidRPr="005E5F97">
        <w:rPr>
          <w:rFonts w:hAnsi="Times New Roman Bold"/>
          <w:sz w:val="24"/>
          <w:szCs w:val="24"/>
        </w:rPr>
        <w:t>before</w:t>
      </w:r>
      <w:r w:rsidR="00FD2125" w:rsidRPr="005E5F97">
        <w:rPr>
          <w:rFonts w:hAnsi="Times New Roman Bold"/>
          <w:sz w:val="24"/>
          <w:szCs w:val="24"/>
        </w:rPr>
        <w:t xml:space="preserve"> the Required Proposal Submission Deadline.</w:t>
      </w:r>
      <w:r w:rsidR="00526E9D">
        <w:rPr>
          <w:rFonts w:hAnsi="Times New Roman Bold"/>
          <w:sz w:val="24"/>
          <w:szCs w:val="24"/>
        </w:rPr>
        <w:t xml:space="preserve">  If the credit quality rating of Seller or Seller Parent Guarantor is </w:t>
      </w:r>
      <w:r w:rsidR="008008A7">
        <w:rPr>
          <w:rFonts w:hAnsi="Times New Roman Bold"/>
          <w:sz w:val="24"/>
          <w:szCs w:val="24"/>
        </w:rPr>
        <w:t>“</w:t>
      </w:r>
      <w:r w:rsidR="008008A7">
        <w:rPr>
          <w:rFonts w:hAnsi="Times New Roman Bold"/>
          <w:sz w:val="24"/>
          <w:szCs w:val="24"/>
        </w:rPr>
        <w:t>Acceptable,</w:t>
      </w:r>
      <w:r w:rsidR="008008A7">
        <w:rPr>
          <w:rFonts w:hAnsi="Times New Roman Bold"/>
          <w:sz w:val="24"/>
          <w:szCs w:val="24"/>
        </w:rPr>
        <w:t>”</w:t>
      </w:r>
      <w:r w:rsidR="008008A7">
        <w:rPr>
          <w:rFonts w:hAnsi="Times New Roman Bold"/>
          <w:sz w:val="24"/>
          <w:szCs w:val="24"/>
        </w:rPr>
        <w:t xml:space="preserve"> Bidder will also receive the </w:t>
      </w:r>
      <w:r w:rsidR="00E2230A">
        <w:rPr>
          <w:rFonts w:hAnsi="Times New Roman Bold"/>
          <w:sz w:val="24"/>
          <w:szCs w:val="24"/>
        </w:rPr>
        <w:t>conclusion</w:t>
      </w:r>
      <w:r w:rsidR="007C0850">
        <w:rPr>
          <w:rFonts w:hAnsi="Times New Roman Bold"/>
          <w:sz w:val="24"/>
          <w:szCs w:val="24"/>
        </w:rPr>
        <w:t>(s)</w:t>
      </w:r>
      <w:r w:rsidR="00E2230A">
        <w:rPr>
          <w:rFonts w:hAnsi="Times New Roman Bold"/>
          <w:sz w:val="24"/>
          <w:szCs w:val="24"/>
        </w:rPr>
        <w:t xml:space="preserve"> of </w:t>
      </w:r>
      <w:r w:rsidR="001B1EE5">
        <w:rPr>
          <w:rFonts w:hAnsi="Times New Roman Bold"/>
          <w:sz w:val="24"/>
          <w:szCs w:val="24"/>
        </w:rPr>
        <w:t>the CET</w:t>
      </w:r>
      <w:r w:rsidR="001B1EE5">
        <w:rPr>
          <w:rFonts w:hAnsi="Times New Roman Bold"/>
          <w:sz w:val="24"/>
          <w:szCs w:val="24"/>
        </w:rPr>
        <w:t>’</w:t>
      </w:r>
      <w:r w:rsidR="001B1EE5">
        <w:rPr>
          <w:rFonts w:hAnsi="Times New Roman Bold"/>
          <w:sz w:val="24"/>
          <w:szCs w:val="24"/>
        </w:rPr>
        <w:t xml:space="preserve">s </w:t>
      </w:r>
      <w:r w:rsidR="008008A7" w:rsidRPr="005E5F97">
        <w:rPr>
          <w:rFonts w:hAnsi="Times New Roman Bold"/>
          <w:sz w:val="24"/>
          <w:szCs w:val="24"/>
        </w:rPr>
        <w:t>Portfolio Exposure</w:t>
      </w:r>
      <w:r w:rsidR="001B1EE5">
        <w:rPr>
          <w:rFonts w:hAnsi="Times New Roman Bold"/>
          <w:sz w:val="24"/>
          <w:szCs w:val="24"/>
        </w:rPr>
        <w:t xml:space="preserve"> analysis.</w:t>
      </w:r>
    </w:p>
    <w:p w14:paraId="1C8EF30E" w14:textId="330F12F7" w:rsidR="001163AB" w:rsidRDefault="001163AB" w:rsidP="00253945">
      <w:pPr>
        <w:rPr>
          <w:rFonts w:hAnsi="Times New Roman Bold"/>
          <w:sz w:val="24"/>
          <w:szCs w:val="24"/>
        </w:rPr>
      </w:pPr>
    </w:p>
    <w:tbl>
      <w:tblPr>
        <w:tblStyle w:val="TableGrid"/>
        <w:tblW w:w="0" w:type="auto"/>
        <w:tblInd w:w="715" w:type="dxa"/>
        <w:tblLook w:val="04A0" w:firstRow="1" w:lastRow="0" w:firstColumn="1" w:lastColumn="0" w:noHBand="0" w:noVBand="1"/>
      </w:tblPr>
      <w:tblGrid>
        <w:gridCol w:w="2610"/>
        <w:gridCol w:w="2908"/>
        <w:gridCol w:w="3117"/>
      </w:tblGrid>
      <w:tr w:rsidR="009D4511" w:rsidRPr="009D4511" w14:paraId="3C83F46C" w14:textId="77777777" w:rsidTr="009D4511">
        <w:tc>
          <w:tcPr>
            <w:tcW w:w="8635" w:type="dxa"/>
            <w:gridSpan w:val="3"/>
            <w:shd w:val="clear" w:color="auto" w:fill="F2F2F2" w:themeFill="background1" w:themeFillShade="F2"/>
          </w:tcPr>
          <w:p w14:paraId="7FE5B6D4" w14:textId="294DF4B1" w:rsidR="004F631C" w:rsidRDefault="009D4511" w:rsidP="004F631C">
            <w:pPr>
              <w:jc w:val="center"/>
              <w:rPr>
                <w:i/>
                <w:sz w:val="24"/>
                <w:szCs w:val="24"/>
              </w:rPr>
            </w:pPr>
            <w:r w:rsidRPr="009D4511">
              <w:rPr>
                <w:i/>
                <w:sz w:val="24"/>
                <w:szCs w:val="24"/>
              </w:rPr>
              <w:t xml:space="preserve">Table </w:t>
            </w:r>
            <w:r w:rsidR="00AC2F1E">
              <w:rPr>
                <w:i/>
                <w:sz w:val="24"/>
                <w:szCs w:val="24"/>
              </w:rPr>
              <w:t>4</w:t>
            </w:r>
            <w:r w:rsidRPr="009D4511">
              <w:rPr>
                <w:i/>
                <w:sz w:val="24"/>
                <w:szCs w:val="24"/>
              </w:rPr>
              <w:t xml:space="preserve">.  Required Letter of Credit </w:t>
            </w:r>
            <w:r w:rsidR="00227651">
              <w:rPr>
                <w:i/>
                <w:sz w:val="24"/>
                <w:szCs w:val="24"/>
              </w:rPr>
              <w:t xml:space="preserve">Amount </w:t>
            </w:r>
            <w:r w:rsidRPr="009D4511">
              <w:rPr>
                <w:i/>
                <w:sz w:val="24"/>
                <w:szCs w:val="24"/>
              </w:rPr>
              <w:t xml:space="preserve">and </w:t>
            </w:r>
            <w:r w:rsidR="00227651">
              <w:rPr>
                <w:i/>
                <w:sz w:val="24"/>
                <w:szCs w:val="24"/>
              </w:rPr>
              <w:t xml:space="preserve">Required </w:t>
            </w:r>
            <w:r w:rsidRPr="009D4511">
              <w:rPr>
                <w:i/>
                <w:sz w:val="24"/>
                <w:szCs w:val="24"/>
              </w:rPr>
              <w:t xml:space="preserve">Liquid Credit Support Amount </w:t>
            </w:r>
            <w:r w:rsidR="00227651">
              <w:rPr>
                <w:i/>
                <w:sz w:val="24"/>
                <w:szCs w:val="24"/>
              </w:rPr>
              <w:t>Reductions</w:t>
            </w:r>
            <w:r w:rsidRPr="009D4511">
              <w:rPr>
                <w:i/>
                <w:sz w:val="24"/>
                <w:szCs w:val="24"/>
              </w:rPr>
              <w:t xml:space="preserve"> </w:t>
            </w:r>
            <w:r w:rsidR="00227651">
              <w:rPr>
                <w:i/>
                <w:sz w:val="24"/>
                <w:szCs w:val="24"/>
              </w:rPr>
              <w:t>for</w:t>
            </w:r>
            <w:r w:rsidRPr="009D4511">
              <w:rPr>
                <w:i/>
                <w:sz w:val="24"/>
                <w:szCs w:val="24"/>
              </w:rPr>
              <w:t xml:space="preserve"> </w:t>
            </w:r>
            <w:r w:rsidR="00944810">
              <w:rPr>
                <w:i/>
                <w:sz w:val="24"/>
                <w:szCs w:val="24"/>
              </w:rPr>
              <w:t>“</w:t>
            </w:r>
            <w:r w:rsidR="0020238F">
              <w:rPr>
                <w:i/>
                <w:sz w:val="24"/>
                <w:szCs w:val="24"/>
              </w:rPr>
              <w:t>Acceptable</w:t>
            </w:r>
            <w:r w:rsidR="00944810">
              <w:rPr>
                <w:i/>
                <w:sz w:val="24"/>
                <w:szCs w:val="24"/>
              </w:rPr>
              <w:t>”</w:t>
            </w:r>
            <w:r w:rsidR="0020238F">
              <w:rPr>
                <w:i/>
                <w:sz w:val="24"/>
                <w:szCs w:val="24"/>
              </w:rPr>
              <w:t xml:space="preserve"> and </w:t>
            </w:r>
            <w:r w:rsidR="00944810">
              <w:rPr>
                <w:i/>
                <w:sz w:val="24"/>
                <w:szCs w:val="24"/>
              </w:rPr>
              <w:t>Not “A</w:t>
            </w:r>
            <w:r w:rsidR="0020238F">
              <w:rPr>
                <w:i/>
                <w:sz w:val="24"/>
                <w:szCs w:val="24"/>
              </w:rPr>
              <w:t>cceptable</w:t>
            </w:r>
            <w:r w:rsidR="00944810">
              <w:rPr>
                <w:i/>
                <w:sz w:val="24"/>
                <w:szCs w:val="24"/>
              </w:rPr>
              <w:t>”</w:t>
            </w:r>
            <w:r w:rsidR="0020238F">
              <w:rPr>
                <w:i/>
                <w:sz w:val="24"/>
                <w:szCs w:val="24"/>
              </w:rPr>
              <w:t xml:space="preserve"> Creditworthiness</w:t>
            </w:r>
          </w:p>
          <w:p w14:paraId="7C35F1A3" w14:textId="7F206A8F" w:rsidR="009D4511" w:rsidRPr="009D4511" w:rsidRDefault="0020238F" w:rsidP="001F1E6B">
            <w:pPr>
              <w:spacing w:after="120"/>
              <w:jc w:val="center"/>
              <w:rPr>
                <w:sz w:val="24"/>
                <w:szCs w:val="24"/>
              </w:rPr>
            </w:pPr>
            <w:r>
              <w:rPr>
                <w:i/>
                <w:sz w:val="24"/>
                <w:szCs w:val="24"/>
              </w:rPr>
              <w:t xml:space="preserve">of </w:t>
            </w:r>
            <w:r w:rsidR="009D4511" w:rsidRPr="009D4511">
              <w:rPr>
                <w:i/>
                <w:sz w:val="24"/>
                <w:szCs w:val="24"/>
              </w:rPr>
              <w:t xml:space="preserve">Seller </w:t>
            </w:r>
            <w:r w:rsidR="0054235D">
              <w:rPr>
                <w:i/>
                <w:sz w:val="24"/>
                <w:szCs w:val="24"/>
              </w:rPr>
              <w:t>and/</w:t>
            </w:r>
            <w:r w:rsidR="009D4511" w:rsidRPr="009D4511">
              <w:rPr>
                <w:i/>
                <w:sz w:val="24"/>
                <w:szCs w:val="24"/>
              </w:rPr>
              <w:t>or Seller Parent Guarantor</w:t>
            </w:r>
          </w:p>
        </w:tc>
      </w:tr>
      <w:tr w:rsidR="001163AB" w14:paraId="54FA7086" w14:textId="77777777" w:rsidTr="009D4511">
        <w:tc>
          <w:tcPr>
            <w:tcW w:w="2610" w:type="dxa"/>
            <w:shd w:val="clear" w:color="auto" w:fill="F2F2F2" w:themeFill="background1" w:themeFillShade="F2"/>
          </w:tcPr>
          <w:p w14:paraId="0A499FB6" w14:textId="2409964B" w:rsidR="00227651" w:rsidRDefault="00227651" w:rsidP="00227651">
            <w:pPr>
              <w:jc w:val="center"/>
              <w:rPr>
                <w:rFonts w:hAnsi="Times New Roman Bold"/>
                <w:sz w:val="24"/>
                <w:szCs w:val="24"/>
              </w:rPr>
            </w:pPr>
            <w:r>
              <w:rPr>
                <w:rFonts w:hAnsi="Times New Roman Bold"/>
                <w:sz w:val="24"/>
                <w:szCs w:val="24"/>
              </w:rPr>
              <w:t xml:space="preserve">CET </w:t>
            </w:r>
            <w:r w:rsidR="009D4511">
              <w:rPr>
                <w:rFonts w:hAnsi="Times New Roman Bold"/>
                <w:sz w:val="24"/>
                <w:szCs w:val="24"/>
              </w:rPr>
              <w:t>Evaluated</w:t>
            </w:r>
            <w:r w:rsidR="00701D79">
              <w:rPr>
                <w:rFonts w:hAnsi="Times New Roman Bold"/>
                <w:sz w:val="24"/>
                <w:szCs w:val="24"/>
              </w:rPr>
              <w:t xml:space="preserve"> </w:t>
            </w:r>
          </w:p>
          <w:p w14:paraId="5490EA37" w14:textId="5F4CFCA3" w:rsidR="001163AB" w:rsidRDefault="009D4511" w:rsidP="001F1E6B">
            <w:pPr>
              <w:spacing w:after="120"/>
              <w:jc w:val="center"/>
              <w:rPr>
                <w:rFonts w:hAnsi="Times New Roman Bold"/>
                <w:sz w:val="24"/>
                <w:szCs w:val="24"/>
              </w:rPr>
            </w:pPr>
            <w:r>
              <w:rPr>
                <w:rFonts w:hAnsi="Times New Roman Bold"/>
                <w:sz w:val="24"/>
                <w:szCs w:val="24"/>
              </w:rPr>
              <w:lastRenderedPageBreak/>
              <w:t>Cr</w:t>
            </w:r>
            <w:r w:rsidR="00227651">
              <w:rPr>
                <w:rFonts w:hAnsi="Times New Roman Bold"/>
                <w:sz w:val="24"/>
                <w:szCs w:val="24"/>
              </w:rPr>
              <w:t>e</w:t>
            </w:r>
            <w:r>
              <w:rPr>
                <w:rFonts w:hAnsi="Times New Roman Bold"/>
                <w:sz w:val="24"/>
                <w:szCs w:val="24"/>
              </w:rPr>
              <w:t>dit Rating</w:t>
            </w:r>
            <w:r w:rsidR="00954403">
              <w:rPr>
                <w:rFonts w:hAnsi="Times New Roman Bold"/>
                <w:sz w:val="24"/>
                <w:szCs w:val="24"/>
              </w:rPr>
              <w:t xml:space="preserve"> of Seller or Seller Parent Guarantor</w:t>
            </w:r>
          </w:p>
        </w:tc>
        <w:tc>
          <w:tcPr>
            <w:tcW w:w="2908" w:type="dxa"/>
            <w:shd w:val="clear" w:color="auto" w:fill="F2F2F2" w:themeFill="background1" w:themeFillShade="F2"/>
          </w:tcPr>
          <w:p w14:paraId="56761E17" w14:textId="10592C45" w:rsidR="001163AB" w:rsidRDefault="00203621" w:rsidP="001F1E6B">
            <w:pPr>
              <w:spacing w:after="120"/>
              <w:jc w:val="center"/>
              <w:rPr>
                <w:rFonts w:hAnsi="Times New Roman Bold"/>
                <w:sz w:val="24"/>
                <w:szCs w:val="24"/>
              </w:rPr>
            </w:pPr>
            <w:r>
              <w:rPr>
                <w:rFonts w:hAnsi="Times New Roman Bold"/>
                <w:sz w:val="24"/>
                <w:szCs w:val="24"/>
              </w:rPr>
              <w:lastRenderedPageBreak/>
              <w:t xml:space="preserve">Required </w:t>
            </w:r>
            <w:r w:rsidR="006B461F">
              <w:rPr>
                <w:rFonts w:hAnsi="Times New Roman Bold"/>
                <w:sz w:val="24"/>
                <w:szCs w:val="24"/>
              </w:rPr>
              <w:t xml:space="preserve">Letter of Credit </w:t>
            </w:r>
            <w:r w:rsidR="00227651">
              <w:rPr>
                <w:rFonts w:hAnsi="Times New Roman Bold"/>
                <w:sz w:val="24"/>
                <w:szCs w:val="24"/>
              </w:rPr>
              <w:t xml:space="preserve">Amount </w:t>
            </w:r>
            <w:r w:rsidR="006B461F">
              <w:rPr>
                <w:rFonts w:hAnsi="Times New Roman Bold"/>
                <w:sz w:val="24"/>
                <w:szCs w:val="24"/>
              </w:rPr>
              <w:t xml:space="preserve">or </w:t>
            </w:r>
            <w:r>
              <w:rPr>
                <w:rFonts w:hAnsi="Times New Roman Bold"/>
                <w:sz w:val="24"/>
                <w:szCs w:val="24"/>
              </w:rPr>
              <w:t xml:space="preserve">Required </w:t>
            </w:r>
            <w:r w:rsidR="006B461F">
              <w:rPr>
                <w:rFonts w:hAnsi="Times New Roman Bold"/>
                <w:sz w:val="24"/>
                <w:szCs w:val="24"/>
              </w:rPr>
              <w:t xml:space="preserve">Liquid </w:t>
            </w:r>
            <w:r w:rsidR="009D4511">
              <w:rPr>
                <w:rFonts w:hAnsi="Times New Roman Bold"/>
                <w:sz w:val="24"/>
                <w:szCs w:val="24"/>
              </w:rPr>
              <w:lastRenderedPageBreak/>
              <w:t xml:space="preserve">Credit </w:t>
            </w:r>
            <w:r w:rsidR="006B461F">
              <w:rPr>
                <w:rFonts w:hAnsi="Times New Roman Bold"/>
                <w:sz w:val="24"/>
                <w:szCs w:val="24"/>
              </w:rPr>
              <w:t xml:space="preserve">Support </w:t>
            </w:r>
            <w:r w:rsidR="006B461F" w:rsidRPr="00993BCD">
              <w:rPr>
                <w:rFonts w:hAnsi="Times New Roman Bold"/>
                <w:sz w:val="24"/>
                <w:szCs w:val="24"/>
              </w:rPr>
              <w:t xml:space="preserve">Amount </w:t>
            </w:r>
            <w:r w:rsidR="00227651" w:rsidRPr="00993BCD">
              <w:rPr>
                <w:rFonts w:hAnsi="Times New Roman Bold"/>
                <w:sz w:val="24"/>
                <w:szCs w:val="24"/>
              </w:rPr>
              <w:t>Reductions</w:t>
            </w:r>
          </w:p>
        </w:tc>
        <w:tc>
          <w:tcPr>
            <w:tcW w:w="3117" w:type="dxa"/>
            <w:shd w:val="clear" w:color="auto" w:fill="F2F2F2" w:themeFill="background1" w:themeFillShade="F2"/>
          </w:tcPr>
          <w:p w14:paraId="0C6D3798" w14:textId="7534D689" w:rsidR="001163AB" w:rsidRDefault="00FD2125" w:rsidP="009D4511">
            <w:pPr>
              <w:jc w:val="center"/>
              <w:rPr>
                <w:rFonts w:hAnsi="Times New Roman Bold"/>
                <w:sz w:val="24"/>
                <w:szCs w:val="24"/>
              </w:rPr>
            </w:pPr>
            <w:r>
              <w:rPr>
                <w:rFonts w:hAnsi="Times New Roman Bold"/>
                <w:sz w:val="24"/>
                <w:szCs w:val="24"/>
              </w:rPr>
              <w:lastRenderedPageBreak/>
              <w:t>Portfolio</w:t>
            </w:r>
            <w:r w:rsidR="00A40C3D">
              <w:rPr>
                <w:rFonts w:hAnsi="Times New Roman Bold"/>
                <w:sz w:val="24"/>
                <w:szCs w:val="24"/>
              </w:rPr>
              <w:t xml:space="preserve"> Exposure </w:t>
            </w:r>
            <w:r w:rsidR="009D4511">
              <w:rPr>
                <w:rFonts w:hAnsi="Times New Roman Bold"/>
                <w:sz w:val="24"/>
                <w:szCs w:val="24"/>
              </w:rPr>
              <w:t>Cap</w:t>
            </w:r>
            <w:r w:rsidR="004C1724">
              <w:rPr>
                <w:rFonts w:hAnsi="Times New Roman Bold"/>
                <w:sz w:val="24"/>
                <w:szCs w:val="24"/>
              </w:rPr>
              <w:t>s</w:t>
            </w:r>
          </w:p>
        </w:tc>
      </w:tr>
      <w:tr w:rsidR="001163AB" w14:paraId="3C0EF68F" w14:textId="77777777" w:rsidTr="001163AB">
        <w:tc>
          <w:tcPr>
            <w:tcW w:w="2610" w:type="dxa"/>
          </w:tcPr>
          <w:p w14:paraId="26BBA843" w14:textId="4C892655" w:rsidR="001163AB" w:rsidRDefault="00A473A7" w:rsidP="00253945">
            <w:pPr>
              <w:rPr>
                <w:rFonts w:hAnsi="Times New Roman Bold"/>
                <w:sz w:val="24"/>
                <w:szCs w:val="24"/>
              </w:rPr>
            </w:pPr>
            <w:r>
              <w:rPr>
                <w:rFonts w:hAnsi="Times New Roman Bold"/>
                <w:sz w:val="24"/>
                <w:szCs w:val="24"/>
              </w:rPr>
              <w:t xml:space="preserve">Acceptable </w:t>
            </w:r>
          </w:p>
        </w:tc>
        <w:tc>
          <w:tcPr>
            <w:tcW w:w="2908" w:type="dxa"/>
          </w:tcPr>
          <w:p w14:paraId="0832D52E" w14:textId="692BC547" w:rsidR="001163AB" w:rsidRDefault="005A3661" w:rsidP="009D4511">
            <w:pPr>
              <w:spacing w:after="240"/>
              <w:rPr>
                <w:rFonts w:hAnsi="Times New Roman Bold"/>
                <w:sz w:val="24"/>
                <w:szCs w:val="24"/>
              </w:rPr>
            </w:pPr>
            <w:r>
              <w:rPr>
                <w:rFonts w:hAnsi="Times New Roman Bold"/>
                <w:sz w:val="24"/>
                <w:szCs w:val="24"/>
              </w:rPr>
              <w:t>The l</w:t>
            </w:r>
            <w:r w:rsidR="006B461F">
              <w:rPr>
                <w:rFonts w:hAnsi="Times New Roman Bold"/>
                <w:sz w:val="24"/>
                <w:szCs w:val="24"/>
              </w:rPr>
              <w:t>esser of (</w:t>
            </w:r>
            <w:proofErr w:type="spellStart"/>
            <w:r w:rsidR="006B461F">
              <w:rPr>
                <w:rFonts w:hAnsi="Times New Roman Bold"/>
                <w:sz w:val="24"/>
                <w:szCs w:val="24"/>
              </w:rPr>
              <w:t>i</w:t>
            </w:r>
            <w:proofErr w:type="spellEnd"/>
            <w:r w:rsidR="006B461F">
              <w:rPr>
                <w:rFonts w:hAnsi="Times New Roman Bold"/>
                <w:sz w:val="24"/>
                <w:szCs w:val="24"/>
              </w:rPr>
              <w:t xml:space="preserve">) 50% of the </w:t>
            </w:r>
            <w:r w:rsidR="00203621">
              <w:rPr>
                <w:rFonts w:hAnsi="Times New Roman Bold"/>
                <w:sz w:val="24"/>
                <w:szCs w:val="24"/>
              </w:rPr>
              <w:t xml:space="preserve">Required </w:t>
            </w:r>
            <w:r w:rsidR="006B461F">
              <w:rPr>
                <w:rFonts w:hAnsi="Times New Roman Bold"/>
                <w:sz w:val="24"/>
                <w:szCs w:val="24"/>
              </w:rPr>
              <w:t xml:space="preserve">Letter of Credit </w:t>
            </w:r>
            <w:r w:rsidR="00203621">
              <w:rPr>
                <w:rFonts w:hAnsi="Times New Roman Bold"/>
                <w:sz w:val="24"/>
                <w:szCs w:val="24"/>
              </w:rPr>
              <w:t xml:space="preserve">Amount </w:t>
            </w:r>
            <w:r w:rsidR="006B461F">
              <w:rPr>
                <w:rFonts w:hAnsi="Times New Roman Bold"/>
                <w:sz w:val="24"/>
                <w:szCs w:val="24"/>
              </w:rPr>
              <w:t xml:space="preserve">or </w:t>
            </w:r>
            <w:r w:rsidR="00203621">
              <w:rPr>
                <w:rFonts w:hAnsi="Times New Roman Bold"/>
                <w:sz w:val="24"/>
                <w:szCs w:val="24"/>
              </w:rPr>
              <w:t xml:space="preserve">Required </w:t>
            </w:r>
            <w:r w:rsidR="006B461F">
              <w:rPr>
                <w:rFonts w:hAnsi="Times New Roman Bold"/>
                <w:sz w:val="24"/>
                <w:szCs w:val="24"/>
              </w:rPr>
              <w:t xml:space="preserve">Liquid Credit Support Amount </w:t>
            </w:r>
            <w:r w:rsidR="00A40C3D">
              <w:rPr>
                <w:rFonts w:hAnsi="Times New Roman Bold"/>
                <w:sz w:val="24"/>
                <w:szCs w:val="24"/>
              </w:rPr>
              <w:t>and (ii) the difference between the Portfolio Exposure Cap and the</w:t>
            </w:r>
            <w:r w:rsidR="00FD2125">
              <w:rPr>
                <w:rFonts w:hAnsi="Times New Roman Bold"/>
                <w:sz w:val="24"/>
                <w:szCs w:val="24"/>
              </w:rPr>
              <w:t xml:space="preserve"> Portfolio Exposure without the proposed transaction</w:t>
            </w:r>
          </w:p>
        </w:tc>
        <w:tc>
          <w:tcPr>
            <w:tcW w:w="3117" w:type="dxa"/>
          </w:tcPr>
          <w:p w14:paraId="3F221744" w14:textId="778C6D87" w:rsidR="00AA5C9A" w:rsidRPr="00AA5C9A" w:rsidRDefault="006D4008" w:rsidP="00150E75">
            <w:pPr>
              <w:rPr>
                <w:sz w:val="24"/>
                <w:szCs w:val="24"/>
              </w:rPr>
            </w:pPr>
            <w:r>
              <w:rPr>
                <w:sz w:val="24"/>
                <w:szCs w:val="24"/>
              </w:rPr>
              <w:t>E</w:t>
            </w:r>
            <w:r w:rsidR="00831DFD">
              <w:rPr>
                <w:sz w:val="24"/>
                <w:szCs w:val="24"/>
              </w:rPr>
              <w:t xml:space="preserve">ligible </w:t>
            </w:r>
            <w:r>
              <w:rPr>
                <w:sz w:val="24"/>
                <w:szCs w:val="24"/>
              </w:rPr>
              <w:t>A</w:t>
            </w:r>
            <w:r w:rsidR="002A3C88" w:rsidRPr="00AA5C9A">
              <w:rPr>
                <w:sz w:val="24"/>
                <w:szCs w:val="24"/>
              </w:rPr>
              <w:t xml:space="preserve">gency </w:t>
            </w:r>
            <w:r>
              <w:rPr>
                <w:sz w:val="24"/>
                <w:szCs w:val="24"/>
              </w:rPr>
              <w:t>R</w:t>
            </w:r>
            <w:r w:rsidR="002A3C88" w:rsidRPr="00AA5C9A">
              <w:rPr>
                <w:sz w:val="24"/>
                <w:szCs w:val="24"/>
              </w:rPr>
              <w:t>ating</w:t>
            </w:r>
            <w:r w:rsidR="00831DFD">
              <w:rPr>
                <w:sz w:val="24"/>
                <w:szCs w:val="24"/>
              </w:rPr>
              <w:t>s</w:t>
            </w:r>
            <w:r w:rsidR="00EF1703">
              <w:rPr>
                <w:sz w:val="24"/>
                <w:szCs w:val="24"/>
              </w:rPr>
              <w:t xml:space="preserve"> (using the lowest rating</w:t>
            </w:r>
            <w:r w:rsidR="007659C4">
              <w:rPr>
                <w:sz w:val="24"/>
                <w:szCs w:val="24"/>
              </w:rPr>
              <w:t xml:space="preserve"> if more than one</w:t>
            </w:r>
            <w:r w:rsidR="00F101FC">
              <w:rPr>
                <w:sz w:val="24"/>
                <w:szCs w:val="24"/>
              </w:rPr>
              <w:t xml:space="preserve"> applies</w:t>
            </w:r>
            <w:r w:rsidR="00EF1703">
              <w:rPr>
                <w:sz w:val="24"/>
                <w:szCs w:val="24"/>
              </w:rPr>
              <w:t>)</w:t>
            </w:r>
            <w:r w:rsidR="002A3C88" w:rsidRPr="00AA5C9A">
              <w:rPr>
                <w:sz w:val="24"/>
                <w:szCs w:val="24"/>
              </w:rPr>
              <w:t>:</w:t>
            </w:r>
          </w:p>
          <w:p w14:paraId="288E408B" w14:textId="6D9C85A2" w:rsidR="00AA5C9A" w:rsidRPr="00AA5C9A" w:rsidRDefault="00AA5C9A" w:rsidP="00115DED">
            <w:pPr>
              <w:pStyle w:val="ListParagraph"/>
              <w:numPr>
                <w:ilvl w:val="0"/>
                <w:numId w:val="47"/>
              </w:numPr>
              <w:ind w:left="496"/>
              <w:rPr>
                <w:rFonts w:ascii="Times New Roman" w:hAnsi="Times New Roman" w:cs="Times New Roman"/>
                <w:sz w:val="24"/>
                <w:szCs w:val="24"/>
              </w:rPr>
            </w:pPr>
            <w:r w:rsidRPr="00AA5C9A">
              <w:rPr>
                <w:rFonts w:ascii="Times New Roman" w:hAnsi="Times New Roman" w:cs="Times New Roman"/>
                <w:sz w:val="24"/>
                <w:szCs w:val="24"/>
              </w:rPr>
              <w:t>BBB+/Baa1 &amp; higher: $75</w:t>
            </w:r>
            <w:r w:rsidR="000B152D">
              <w:rPr>
                <w:rFonts w:ascii="Times New Roman" w:hAnsi="Times New Roman" w:cs="Times New Roman"/>
                <w:sz w:val="24"/>
                <w:szCs w:val="24"/>
              </w:rPr>
              <w:t xml:space="preserve"> million (</w:t>
            </w:r>
            <w:r w:rsidRPr="00AA5C9A">
              <w:rPr>
                <w:rFonts w:ascii="Times New Roman" w:hAnsi="Times New Roman" w:cs="Times New Roman"/>
                <w:sz w:val="24"/>
                <w:szCs w:val="24"/>
              </w:rPr>
              <w:t>M</w:t>
            </w:r>
            <w:r w:rsidR="000B152D">
              <w:rPr>
                <w:rFonts w:ascii="Times New Roman" w:hAnsi="Times New Roman" w:cs="Times New Roman"/>
                <w:sz w:val="24"/>
                <w:szCs w:val="24"/>
              </w:rPr>
              <w:t>)</w:t>
            </w:r>
          </w:p>
          <w:p w14:paraId="77EA6C07" w14:textId="23F5BF73" w:rsidR="007F55B2" w:rsidRPr="00AA5C9A" w:rsidRDefault="007F55B2" w:rsidP="00115DED">
            <w:pPr>
              <w:pStyle w:val="ListParagraph"/>
              <w:numPr>
                <w:ilvl w:val="0"/>
                <w:numId w:val="47"/>
              </w:numPr>
              <w:ind w:left="496"/>
              <w:rPr>
                <w:rFonts w:ascii="Times New Roman" w:hAnsi="Times New Roman" w:cs="Times New Roman"/>
                <w:sz w:val="24"/>
                <w:szCs w:val="24"/>
              </w:rPr>
            </w:pPr>
            <w:r w:rsidRPr="00AA5C9A">
              <w:rPr>
                <w:rFonts w:ascii="Times New Roman" w:hAnsi="Times New Roman" w:cs="Times New Roman"/>
                <w:sz w:val="24"/>
                <w:szCs w:val="24"/>
              </w:rPr>
              <w:t xml:space="preserve">BBB/Baa2: </w:t>
            </w:r>
            <w:r w:rsidR="00751EA6">
              <w:rPr>
                <w:rFonts w:ascii="Times New Roman" w:hAnsi="Times New Roman" w:cs="Times New Roman"/>
                <w:sz w:val="24"/>
                <w:szCs w:val="24"/>
              </w:rPr>
              <w:t xml:space="preserve"> </w:t>
            </w:r>
            <w:r w:rsidRPr="00AA5C9A">
              <w:rPr>
                <w:rFonts w:ascii="Times New Roman" w:hAnsi="Times New Roman" w:cs="Times New Roman"/>
                <w:sz w:val="24"/>
                <w:szCs w:val="24"/>
              </w:rPr>
              <w:t>$62.5M</w:t>
            </w:r>
          </w:p>
          <w:p w14:paraId="625B910A" w14:textId="75A37DB0" w:rsidR="007F55B2" w:rsidRPr="00AA5C9A" w:rsidRDefault="007F55B2" w:rsidP="00115DED">
            <w:pPr>
              <w:pStyle w:val="ListParagraph"/>
              <w:numPr>
                <w:ilvl w:val="0"/>
                <w:numId w:val="47"/>
              </w:numPr>
              <w:ind w:left="496"/>
              <w:rPr>
                <w:rFonts w:ascii="Times New Roman" w:hAnsi="Times New Roman" w:cs="Times New Roman"/>
                <w:sz w:val="24"/>
                <w:szCs w:val="24"/>
              </w:rPr>
            </w:pPr>
            <w:r w:rsidRPr="00AA5C9A">
              <w:rPr>
                <w:rFonts w:ascii="Times New Roman" w:hAnsi="Times New Roman" w:cs="Times New Roman"/>
                <w:sz w:val="24"/>
                <w:szCs w:val="24"/>
              </w:rPr>
              <w:t xml:space="preserve">BBB-/Baa3: </w:t>
            </w:r>
            <w:r w:rsidR="00751EA6">
              <w:rPr>
                <w:rFonts w:ascii="Times New Roman" w:hAnsi="Times New Roman" w:cs="Times New Roman"/>
                <w:sz w:val="24"/>
                <w:szCs w:val="24"/>
              </w:rPr>
              <w:t xml:space="preserve"> </w:t>
            </w:r>
            <w:r w:rsidRPr="00AA5C9A">
              <w:rPr>
                <w:rFonts w:ascii="Times New Roman" w:hAnsi="Times New Roman" w:cs="Times New Roman"/>
                <w:sz w:val="24"/>
                <w:szCs w:val="24"/>
              </w:rPr>
              <w:t>$50M</w:t>
            </w:r>
          </w:p>
          <w:p w14:paraId="2128FA17" w14:textId="2760913C" w:rsidR="00906EE9" w:rsidRPr="00575CA7" w:rsidRDefault="00F07BB8" w:rsidP="00735D0D">
            <w:pPr>
              <w:spacing w:after="120"/>
              <w:rPr>
                <w:sz w:val="24"/>
                <w:szCs w:val="24"/>
              </w:rPr>
            </w:pPr>
            <w:r w:rsidRPr="00575CA7">
              <w:rPr>
                <w:sz w:val="24"/>
                <w:szCs w:val="24"/>
              </w:rPr>
              <w:t xml:space="preserve">No </w:t>
            </w:r>
            <w:r w:rsidR="009761C1">
              <w:rPr>
                <w:sz w:val="24"/>
                <w:szCs w:val="24"/>
              </w:rPr>
              <w:t>Eligible</w:t>
            </w:r>
            <w:r w:rsidRPr="00575CA7">
              <w:rPr>
                <w:sz w:val="24"/>
                <w:szCs w:val="24"/>
              </w:rPr>
              <w:t xml:space="preserve"> Agency Rating</w:t>
            </w:r>
            <w:r w:rsidR="00964474">
              <w:rPr>
                <w:sz w:val="24"/>
                <w:szCs w:val="24"/>
              </w:rPr>
              <w:t>s</w:t>
            </w:r>
            <w:r w:rsidR="004E6EDD">
              <w:rPr>
                <w:sz w:val="24"/>
                <w:szCs w:val="24"/>
              </w:rPr>
              <w:t xml:space="preserve"> but determ</w:t>
            </w:r>
            <w:r w:rsidR="008254CE">
              <w:rPr>
                <w:sz w:val="24"/>
                <w:szCs w:val="24"/>
              </w:rPr>
              <w:t>ined by the CET to be “Acceptable” in its sole discretion</w:t>
            </w:r>
            <w:r w:rsidR="002B5EA0" w:rsidRPr="00575CA7">
              <w:rPr>
                <w:sz w:val="24"/>
                <w:szCs w:val="24"/>
              </w:rPr>
              <w:t>:  $50M</w:t>
            </w:r>
          </w:p>
        </w:tc>
      </w:tr>
      <w:tr w:rsidR="001163AB" w14:paraId="1AB50952" w14:textId="77777777" w:rsidTr="001163AB">
        <w:tc>
          <w:tcPr>
            <w:tcW w:w="2610" w:type="dxa"/>
          </w:tcPr>
          <w:p w14:paraId="25159A40" w14:textId="163A1615" w:rsidR="001163AB" w:rsidRDefault="000F263B" w:rsidP="00735D0D">
            <w:pPr>
              <w:spacing w:after="120"/>
              <w:rPr>
                <w:rFonts w:hAnsi="Times New Roman Bold"/>
                <w:sz w:val="24"/>
                <w:szCs w:val="24"/>
              </w:rPr>
            </w:pPr>
            <w:r>
              <w:rPr>
                <w:rFonts w:hAnsi="Times New Roman Bold"/>
                <w:sz w:val="24"/>
                <w:szCs w:val="24"/>
              </w:rPr>
              <w:t>No</w:t>
            </w:r>
            <w:r w:rsidR="00470BB5">
              <w:rPr>
                <w:rFonts w:hAnsi="Times New Roman Bold"/>
                <w:sz w:val="24"/>
                <w:szCs w:val="24"/>
              </w:rPr>
              <w:t xml:space="preserve">t </w:t>
            </w:r>
            <w:r>
              <w:rPr>
                <w:rFonts w:hAnsi="Times New Roman Bold"/>
                <w:sz w:val="24"/>
                <w:szCs w:val="24"/>
              </w:rPr>
              <w:t>Acceptable</w:t>
            </w:r>
          </w:p>
        </w:tc>
        <w:tc>
          <w:tcPr>
            <w:tcW w:w="2908" w:type="dxa"/>
          </w:tcPr>
          <w:p w14:paraId="48CB5BF8" w14:textId="053FCDEE" w:rsidR="001163AB" w:rsidRDefault="00FD2125" w:rsidP="00735D0D">
            <w:pPr>
              <w:spacing w:after="120"/>
              <w:rPr>
                <w:rFonts w:hAnsi="Times New Roman Bold"/>
                <w:sz w:val="24"/>
                <w:szCs w:val="24"/>
              </w:rPr>
            </w:pPr>
            <w:r>
              <w:rPr>
                <w:rFonts w:hAnsi="Times New Roman Bold"/>
                <w:sz w:val="24"/>
                <w:szCs w:val="24"/>
              </w:rPr>
              <w:t>$0</w:t>
            </w:r>
          </w:p>
        </w:tc>
        <w:tc>
          <w:tcPr>
            <w:tcW w:w="3117" w:type="dxa"/>
          </w:tcPr>
          <w:p w14:paraId="3C942750" w14:textId="6097A6BC" w:rsidR="001163AB" w:rsidRDefault="00FD2125" w:rsidP="00735D0D">
            <w:pPr>
              <w:spacing w:after="120"/>
              <w:rPr>
                <w:rFonts w:hAnsi="Times New Roman Bold"/>
                <w:sz w:val="24"/>
                <w:szCs w:val="24"/>
              </w:rPr>
            </w:pPr>
            <w:r>
              <w:rPr>
                <w:rFonts w:hAnsi="Times New Roman Bold"/>
                <w:sz w:val="24"/>
                <w:szCs w:val="24"/>
              </w:rPr>
              <w:t>N/A</w:t>
            </w:r>
          </w:p>
        </w:tc>
      </w:tr>
    </w:tbl>
    <w:p w14:paraId="2BFBD656" w14:textId="77777777" w:rsidR="009569EA" w:rsidRDefault="00A40825" w:rsidP="00452432">
      <w:pPr>
        <w:pStyle w:val="FootnoteText"/>
        <w:rPr>
          <w:b/>
        </w:rPr>
      </w:pPr>
      <w:r>
        <w:rPr>
          <w:b/>
        </w:rPr>
        <w:tab/>
      </w:r>
    </w:p>
    <w:p w14:paraId="266E7569" w14:textId="77777777" w:rsidR="00AB7AEB" w:rsidRDefault="00203621" w:rsidP="009569EA">
      <w:pPr>
        <w:pStyle w:val="FootnoteText"/>
        <w:ind w:firstLine="720"/>
        <w:rPr>
          <w:sz w:val="24"/>
          <w:szCs w:val="24"/>
        </w:rPr>
      </w:pPr>
      <w:r w:rsidRPr="004E31B0">
        <w:rPr>
          <w:sz w:val="24"/>
          <w:szCs w:val="24"/>
        </w:rPr>
        <w:t>A</w:t>
      </w:r>
      <w:r w:rsidR="005043E0" w:rsidRPr="004E31B0">
        <w:rPr>
          <w:sz w:val="24"/>
          <w:szCs w:val="24"/>
        </w:rPr>
        <w:t xml:space="preserve"> “Credit Event” will negate any</w:t>
      </w:r>
      <w:r w:rsidRPr="004E31B0">
        <w:rPr>
          <w:sz w:val="24"/>
          <w:szCs w:val="24"/>
        </w:rPr>
        <w:t xml:space="preserve"> reduction in the </w:t>
      </w:r>
      <w:r w:rsidRPr="004E31B0">
        <w:rPr>
          <w:rFonts w:hAnsi="Times New Roman Bold"/>
          <w:sz w:val="24"/>
          <w:szCs w:val="24"/>
        </w:rPr>
        <w:t xml:space="preserve">Required Letter of Credit </w:t>
      </w:r>
      <w:r w:rsidRPr="004E31B0">
        <w:rPr>
          <w:sz w:val="24"/>
          <w:szCs w:val="24"/>
        </w:rPr>
        <w:t xml:space="preserve">Amount or </w:t>
      </w:r>
      <w:r w:rsidR="008C1DDC">
        <w:rPr>
          <w:sz w:val="24"/>
          <w:szCs w:val="24"/>
        </w:rPr>
        <w:t xml:space="preserve">the </w:t>
      </w:r>
      <w:r w:rsidRPr="004E31B0">
        <w:rPr>
          <w:sz w:val="24"/>
          <w:szCs w:val="24"/>
        </w:rPr>
        <w:t>Required Liquid Credit Support Amount</w:t>
      </w:r>
      <w:r w:rsidR="006C1B9D">
        <w:rPr>
          <w:sz w:val="24"/>
          <w:szCs w:val="24"/>
        </w:rPr>
        <w:t xml:space="preserve"> and require Seller to provide the full, unadjusted </w:t>
      </w:r>
      <w:r w:rsidR="006C1B9D" w:rsidRPr="004E31B0">
        <w:rPr>
          <w:rFonts w:hAnsi="Times New Roman Bold"/>
          <w:sz w:val="24"/>
          <w:szCs w:val="24"/>
        </w:rPr>
        <w:t xml:space="preserve">Required Letter of Credit </w:t>
      </w:r>
      <w:r w:rsidR="006C1B9D" w:rsidRPr="004E31B0">
        <w:rPr>
          <w:sz w:val="24"/>
          <w:szCs w:val="24"/>
        </w:rPr>
        <w:t>Amount or Required Liquid Credit Support Amount</w:t>
      </w:r>
      <w:r w:rsidRPr="004E31B0">
        <w:rPr>
          <w:sz w:val="24"/>
          <w:szCs w:val="24"/>
        </w:rPr>
        <w:t>.</w:t>
      </w:r>
      <w:r w:rsidR="005043E0" w:rsidRPr="004E31B0">
        <w:rPr>
          <w:sz w:val="24"/>
          <w:szCs w:val="24"/>
        </w:rPr>
        <w:t xml:space="preserve">  </w:t>
      </w:r>
      <w:r w:rsidR="00C72729">
        <w:rPr>
          <w:sz w:val="24"/>
          <w:szCs w:val="24"/>
        </w:rPr>
        <w:t>If the CET becomes aware that a Credit Event has occurred within the proposal evaluation period, the CET expects to reflect the effect of a Credit Event on Seller’s liquid credit support requirements in its evaluation of Bidder’s proposal.</w:t>
      </w:r>
    </w:p>
    <w:p w14:paraId="3304DECD" w14:textId="77777777" w:rsidR="00AB7AEB" w:rsidRDefault="00AB7AEB" w:rsidP="009569EA">
      <w:pPr>
        <w:pStyle w:val="FootnoteText"/>
        <w:ind w:firstLine="720"/>
        <w:rPr>
          <w:sz w:val="24"/>
          <w:szCs w:val="24"/>
        </w:rPr>
      </w:pPr>
    </w:p>
    <w:p w14:paraId="54F62E84" w14:textId="45112B01" w:rsidR="00CF0010" w:rsidRDefault="00501F4D" w:rsidP="009569EA">
      <w:pPr>
        <w:pStyle w:val="FootnoteText"/>
        <w:ind w:firstLine="720"/>
        <w:rPr>
          <w:bCs/>
          <w:sz w:val="24"/>
          <w:szCs w:val="24"/>
        </w:rPr>
      </w:pPr>
      <w:r>
        <w:rPr>
          <w:sz w:val="24"/>
          <w:szCs w:val="24"/>
        </w:rPr>
        <w:t xml:space="preserve">There </w:t>
      </w:r>
      <w:r w:rsidR="00051348">
        <w:rPr>
          <w:sz w:val="24"/>
          <w:szCs w:val="24"/>
        </w:rPr>
        <w:t>are</w:t>
      </w:r>
      <w:r>
        <w:rPr>
          <w:sz w:val="24"/>
          <w:szCs w:val="24"/>
        </w:rPr>
        <w:t xml:space="preserve"> three </w:t>
      </w:r>
      <w:r w:rsidR="00914FC5">
        <w:rPr>
          <w:sz w:val="24"/>
          <w:szCs w:val="24"/>
        </w:rPr>
        <w:t>“</w:t>
      </w:r>
      <w:r w:rsidR="005043E0" w:rsidRPr="004E31B0">
        <w:rPr>
          <w:sz w:val="24"/>
          <w:szCs w:val="24"/>
        </w:rPr>
        <w:t>Credit Event</w:t>
      </w:r>
      <w:r>
        <w:rPr>
          <w:sz w:val="24"/>
          <w:szCs w:val="24"/>
        </w:rPr>
        <w:t>s.</w:t>
      </w:r>
      <w:r w:rsidR="00914FC5">
        <w:rPr>
          <w:sz w:val="24"/>
          <w:szCs w:val="24"/>
        </w:rPr>
        <w:t>”</w:t>
      </w:r>
      <w:r>
        <w:rPr>
          <w:sz w:val="24"/>
          <w:szCs w:val="24"/>
        </w:rPr>
        <w:t xml:space="preserve">  The first is </w:t>
      </w:r>
      <w:proofErr w:type="gramStart"/>
      <w:r w:rsidR="00914FC5">
        <w:rPr>
          <w:sz w:val="24"/>
          <w:szCs w:val="24"/>
        </w:rPr>
        <w:t xml:space="preserve">if and </w:t>
      </w:r>
      <w:r w:rsidR="004E31B0" w:rsidRPr="004E31B0">
        <w:rPr>
          <w:rFonts w:eastAsia="Calibri"/>
          <w:sz w:val="24"/>
          <w:szCs w:val="24"/>
        </w:rPr>
        <w:t>when</w:t>
      </w:r>
      <w:proofErr w:type="gramEnd"/>
      <w:r>
        <w:rPr>
          <w:rFonts w:eastAsia="Calibri"/>
          <w:sz w:val="24"/>
          <w:szCs w:val="24"/>
        </w:rPr>
        <w:t xml:space="preserve"> </w:t>
      </w:r>
      <w:r w:rsidR="006B2004">
        <w:rPr>
          <w:rFonts w:eastAsia="Calibri"/>
          <w:sz w:val="24"/>
          <w:szCs w:val="24"/>
        </w:rPr>
        <w:t xml:space="preserve">Seller or Seller Parent Guarantor </w:t>
      </w:r>
      <w:r w:rsidR="00145357">
        <w:rPr>
          <w:bCs/>
          <w:sz w:val="24"/>
          <w:szCs w:val="24"/>
        </w:rPr>
        <w:t xml:space="preserve">(whichever’s creditworthiness has led to the reduction in </w:t>
      </w:r>
      <w:r w:rsidR="00145357" w:rsidRPr="004E31B0">
        <w:rPr>
          <w:sz w:val="24"/>
          <w:szCs w:val="24"/>
        </w:rPr>
        <w:t xml:space="preserve">the </w:t>
      </w:r>
      <w:r w:rsidR="00145357" w:rsidRPr="004E31B0">
        <w:rPr>
          <w:rFonts w:hAnsi="Times New Roman Bold"/>
          <w:sz w:val="24"/>
          <w:szCs w:val="24"/>
        </w:rPr>
        <w:t xml:space="preserve">Required Letter of Credit </w:t>
      </w:r>
      <w:r w:rsidR="00145357" w:rsidRPr="004E31B0">
        <w:rPr>
          <w:sz w:val="24"/>
          <w:szCs w:val="24"/>
        </w:rPr>
        <w:t xml:space="preserve">Amount or </w:t>
      </w:r>
      <w:r w:rsidR="00145357">
        <w:rPr>
          <w:sz w:val="24"/>
          <w:szCs w:val="24"/>
        </w:rPr>
        <w:t xml:space="preserve">the </w:t>
      </w:r>
      <w:r w:rsidR="00145357" w:rsidRPr="004E31B0">
        <w:rPr>
          <w:sz w:val="24"/>
          <w:szCs w:val="24"/>
        </w:rPr>
        <w:t>Required Liquid Credit Support Amount</w:t>
      </w:r>
      <w:r w:rsidR="00145357">
        <w:rPr>
          <w:sz w:val="24"/>
          <w:szCs w:val="24"/>
        </w:rPr>
        <w:t xml:space="preserve">) </w:t>
      </w:r>
      <w:r w:rsidR="006B2004">
        <w:rPr>
          <w:rFonts w:eastAsia="Calibri"/>
          <w:sz w:val="24"/>
          <w:szCs w:val="24"/>
        </w:rPr>
        <w:t xml:space="preserve">does not have an </w:t>
      </w:r>
      <w:r w:rsidR="006067D4">
        <w:rPr>
          <w:rFonts w:eastAsia="Calibri"/>
          <w:sz w:val="24"/>
          <w:szCs w:val="24"/>
        </w:rPr>
        <w:t>Eligible</w:t>
      </w:r>
      <w:r w:rsidR="006B2004">
        <w:rPr>
          <w:rFonts w:eastAsia="Calibri"/>
          <w:sz w:val="24"/>
          <w:szCs w:val="24"/>
        </w:rPr>
        <w:t xml:space="preserve"> Agency Rating</w:t>
      </w:r>
      <w:r w:rsidR="000B152D">
        <w:rPr>
          <w:rFonts w:eastAsia="Calibri"/>
          <w:sz w:val="24"/>
          <w:szCs w:val="24"/>
        </w:rPr>
        <w:t xml:space="preserve"> that is “Acceptable”</w:t>
      </w:r>
      <w:r w:rsidR="00E00041">
        <w:rPr>
          <w:rFonts w:eastAsia="Calibri"/>
          <w:sz w:val="24"/>
          <w:szCs w:val="24"/>
        </w:rPr>
        <w:t xml:space="preserve"> under the criteria provided above</w:t>
      </w:r>
      <w:r w:rsidR="00DE5AD9">
        <w:rPr>
          <w:rFonts w:eastAsia="Calibri"/>
          <w:sz w:val="24"/>
          <w:szCs w:val="24"/>
        </w:rPr>
        <w:t xml:space="preserve">, </w:t>
      </w:r>
      <w:r>
        <w:rPr>
          <w:rFonts w:eastAsia="Calibri"/>
          <w:sz w:val="24"/>
          <w:szCs w:val="24"/>
        </w:rPr>
        <w:t xml:space="preserve">unless an </w:t>
      </w:r>
      <w:r w:rsidR="00763F3F">
        <w:rPr>
          <w:rFonts w:eastAsia="Calibri"/>
          <w:sz w:val="24"/>
          <w:szCs w:val="24"/>
        </w:rPr>
        <w:t>Eligible</w:t>
      </w:r>
      <w:r>
        <w:rPr>
          <w:rFonts w:eastAsia="Calibri"/>
          <w:sz w:val="24"/>
          <w:szCs w:val="24"/>
        </w:rPr>
        <w:t xml:space="preserve"> Agency Rating was not </w:t>
      </w:r>
      <w:r>
        <w:rPr>
          <w:bCs/>
          <w:sz w:val="24"/>
          <w:szCs w:val="24"/>
        </w:rPr>
        <w:t>the basis for the “Acceptable” rating prior to the Credit Event.</w:t>
      </w:r>
    </w:p>
    <w:p w14:paraId="31AAAFF1" w14:textId="77777777" w:rsidR="00CF0010" w:rsidRDefault="00CF0010" w:rsidP="009569EA">
      <w:pPr>
        <w:pStyle w:val="FootnoteText"/>
        <w:ind w:firstLine="720"/>
        <w:rPr>
          <w:bCs/>
          <w:sz w:val="24"/>
          <w:szCs w:val="24"/>
        </w:rPr>
      </w:pPr>
    </w:p>
    <w:p w14:paraId="5283FE7C" w14:textId="271B9561" w:rsidR="00CF0010" w:rsidRDefault="00501F4D" w:rsidP="009569EA">
      <w:pPr>
        <w:pStyle w:val="FootnoteText"/>
        <w:ind w:firstLine="720"/>
        <w:rPr>
          <w:rFonts w:eastAsia="Calibri"/>
          <w:sz w:val="24"/>
          <w:szCs w:val="24"/>
        </w:rPr>
      </w:pPr>
      <w:r>
        <w:rPr>
          <w:bCs/>
          <w:sz w:val="24"/>
          <w:szCs w:val="24"/>
        </w:rPr>
        <w:t xml:space="preserve">The second Credit Event is </w:t>
      </w:r>
      <w:proofErr w:type="gramStart"/>
      <w:r w:rsidR="00914FC5">
        <w:rPr>
          <w:bCs/>
          <w:sz w:val="24"/>
          <w:szCs w:val="24"/>
        </w:rPr>
        <w:t xml:space="preserve">if and </w:t>
      </w:r>
      <w:r>
        <w:rPr>
          <w:bCs/>
          <w:sz w:val="24"/>
          <w:szCs w:val="24"/>
        </w:rPr>
        <w:t>when</w:t>
      </w:r>
      <w:proofErr w:type="gramEnd"/>
      <w:r>
        <w:rPr>
          <w:bCs/>
          <w:sz w:val="24"/>
          <w:szCs w:val="24"/>
        </w:rPr>
        <w:t xml:space="preserve"> </w:t>
      </w:r>
      <w:r w:rsidR="00DE5AD9">
        <w:rPr>
          <w:rFonts w:eastAsia="Calibri"/>
          <w:sz w:val="24"/>
          <w:szCs w:val="24"/>
        </w:rPr>
        <w:t xml:space="preserve">Seller or Seller Parent Guarantor </w:t>
      </w:r>
      <w:r w:rsidR="00155D3B">
        <w:rPr>
          <w:rFonts w:eastAsia="Calibri"/>
          <w:sz w:val="24"/>
          <w:szCs w:val="24"/>
        </w:rPr>
        <w:t>is</w:t>
      </w:r>
      <w:r w:rsidR="00BB59BE">
        <w:rPr>
          <w:rFonts w:eastAsia="Calibri"/>
          <w:sz w:val="24"/>
          <w:szCs w:val="24"/>
        </w:rPr>
        <w:t xml:space="preserve"> Bankrupt</w:t>
      </w:r>
      <w:r>
        <w:rPr>
          <w:rFonts w:eastAsia="Calibri"/>
          <w:sz w:val="24"/>
          <w:szCs w:val="24"/>
        </w:rPr>
        <w:t>.</w:t>
      </w:r>
    </w:p>
    <w:p w14:paraId="5E38B895" w14:textId="77777777" w:rsidR="00CF0010" w:rsidRDefault="00CF0010" w:rsidP="009569EA">
      <w:pPr>
        <w:pStyle w:val="FootnoteText"/>
        <w:ind w:firstLine="720"/>
        <w:rPr>
          <w:rFonts w:eastAsia="Calibri"/>
          <w:sz w:val="24"/>
          <w:szCs w:val="24"/>
        </w:rPr>
      </w:pPr>
    </w:p>
    <w:p w14:paraId="2A6FEB24" w14:textId="15BBEE54" w:rsidR="00563B87" w:rsidRDefault="00501F4D" w:rsidP="009569EA">
      <w:pPr>
        <w:pStyle w:val="FootnoteText"/>
        <w:ind w:firstLine="720"/>
        <w:rPr>
          <w:bCs/>
          <w:sz w:val="24"/>
          <w:szCs w:val="24"/>
        </w:rPr>
      </w:pPr>
      <w:r>
        <w:rPr>
          <w:rFonts w:eastAsia="Calibri"/>
          <w:sz w:val="24"/>
          <w:szCs w:val="24"/>
        </w:rPr>
        <w:t>T</w:t>
      </w:r>
      <w:r w:rsidRPr="00C64EEA">
        <w:rPr>
          <w:rFonts w:eastAsia="Calibri"/>
          <w:sz w:val="24"/>
          <w:szCs w:val="24"/>
        </w:rPr>
        <w:t>he</w:t>
      </w:r>
      <w:r>
        <w:rPr>
          <w:rFonts w:eastAsia="Calibri"/>
          <w:sz w:val="24"/>
          <w:szCs w:val="24"/>
        </w:rPr>
        <w:t xml:space="preserve"> </w:t>
      </w:r>
      <w:r w:rsidR="00D51D86">
        <w:rPr>
          <w:rFonts w:eastAsia="Calibri"/>
          <w:sz w:val="24"/>
          <w:szCs w:val="24"/>
        </w:rPr>
        <w:t>third and</w:t>
      </w:r>
      <w:r>
        <w:rPr>
          <w:rFonts w:eastAsia="Calibri"/>
          <w:sz w:val="24"/>
          <w:szCs w:val="24"/>
        </w:rPr>
        <w:t xml:space="preserve"> final Credit Event is </w:t>
      </w:r>
      <w:r w:rsidR="00914FC5">
        <w:rPr>
          <w:rFonts w:eastAsia="Calibri"/>
          <w:sz w:val="24"/>
          <w:szCs w:val="24"/>
        </w:rPr>
        <w:t xml:space="preserve">if and </w:t>
      </w:r>
      <w:r>
        <w:rPr>
          <w:rFonts w:eastAsia="Calibri"/>
          <w:sz w:val="24"/>
          <w:szCs w:val="24"/>
        </w:rPr>
        <w:t xml:space="preserve">when </w:t>
      </w:r>
      <w:r w:rsidR="004E31B0">
        <w:rPr>
          <w:rFonts w:eastAsia="Calibri"/>
          <w:sz w:val="24"/>
          <w:szCs w:val="24"/>
        </w:rPr>
        <w:t xml:space="preserve">at least one of </w:t>
      </w:r>
      <w:r w:rsidR="004E31B0" w:rsidRPr="004E31B0">
        <w:rPr>
          <w:bCs/>
          <w:sz w:val="24"/>
          <w:szCs w:val="24"/>
        </w:rPr>
        <w:t xml:space="preserve">the following credit </w:t>
      </w:r>
      <w:r w:rsidR="004E31B0">
        <w:rPr>
          <w:bCs/>
          <w:sz w:val="24"/>
          <w:szCs w:val="24"/>
        </w:rPr>
        <w:t xml:space="preserve">metrics for </w:t>
      </w:r>
      <w:r w:rsidR="004E31B0" w:rsidRPr="006F1A0E">
        <w:rPr>
          <w:bCs/>
          <w:sz w:val="24"/>
          <w:szCs w:val="24"/>
        </w:rPr>
        <w:t>Seller or</w:t>
      </w:r>
      <w:r w:rsidR="004E31B0" w:rsidRPr="004E31B0">
        <w:rPr>
          <w:bCs/>
          <w:sz w:val="24"/>
          <w:szCs w:val="24"/>
        </w:rPr>
        <w:t xml:space="preserve"> Seller Parent Guarantor </w:t>
      </w:r>
      <w:r w:rsidR="00666B2B">
        <w:rPr>
          <w:bCs/>
          <w:sz w:val="24"/>
          <w:szCs w:val="24"/>
        </w:rPr>
        <w:t xml:space="preserve">(whichever’s creditworthiness has </w:t>
      </w:r>
      <w:r w:rsidR="003B11A0">
        <w:rPr>
          <w:bCs/>
          <w:sz w:val="24"/>
          <w:szCs w:val="24"/>
        </w:rPr>
        <w:t>led to the</w:t>
      </w:r>
      <w:r w:rsidR="00666B2B">
        <w:rPr>
          <w:bCs/>
          <w:sz w:val="24"/>
          <w:szCs w:val="24"/>
        </w:rPr>
        <w:t xml:space="preserve"> reduction in </w:t>
      </w:r>
      <w:r w:rsidR="00666B2B" w:rsidRPr="004E31B0">
        <w:rPr>
          <w:sz w:val="24"/>
          <w:szCs w:val="24"/>
        </w:rPr>
        <w:t xml:space="preserve">the </w:t>
      </w:r>
      <w:r w:rsidR="00666B2B" w:rsidRPr="004E31B0">
        <w:rPr>
          <w:rFonts w:hAnsi="Times New Roman Bold"/>
          <w:sz w:val="24"/>
          <w:szCs w:val="24"/>
        </w:rPr>
        <w:t xml:space="preserve">Required Letter of Credit </w:t>
      </w:r>
      <w:r w:rsidR="00666B2B" w:rsidRPr="004E31B0">
        <w:rPr>
          <w:sz w:val="24"/>
          <w:szCs w:val="24"/>
        </w:rPr>
        <w:t xml:space="preserve">Amount or </w:t>
      </w:r>
      <w:r w:rsidR="0024377A">
        <w:rPr>
          <w:sz w:val="24"/>
          <w:szCs w:val="24"/>
        </w:rPr>
        <w:t xml:space="preserve">the </w:t>
      </w:r>
      <w:r w:rsidR="00666B2B" w:rsidRPr="004E31B0">
        <w:rPr>
          <w:sz w:val="24"/>
          <w:szCs w:val="24"/>
        </w:rPr>
        <w:t>Required Liquid Credit Support Amount</w:t>
      </w:r>
      <w:r w:rsidR="00666B2B">
        <w:rPr>
          <w:sz w:val="24"/>
          <w:szCs w:val="24"/>
        </w:rPr>
        <w:t xml:space="preserve">) </w:t>
      </w:r>
      <w:r w:rsidR="004E31B0">
        <w:rPr>
          <w:bCs/>
          <w:sz w:val="24"/>
          <w:szCs w:val="24"/>
        </w:rPr>
        <w:t>is</w:t>
      </w:r>
      <w:r w:rsidR="004E31B0" w:rsidRPr="004E31B0">
        <w:rPr>
          <w:bCs/>
          <w:sz w:val="24"/>
          <w:szCs w:val="24"/>
        </w:rPr>
        <w:t xml:space="preserve"> </w:t>
      </w:r>
      <w:r w:rsidR="004E31B0">
        <w:rPr>
          <w:bCs/>
          <w:sz w:val="24"/>
          <w:szCs w:val="24"/>
        </w:rPr>
        <w:t>not met</w:t>
      </w:r>
      <w:r w:rsidR="004E31B0" w:rsidRPr="004E31B0">
        <w:rPr>
          <w:bCs/>
          <w:sz w:val="24"/>
          <w:szCs w:val="24"/>
        </w:rPr>
        <w:t xml:space="preserve">:  </w:t>
      </w:r>
      <w:r w:rsidR="005043E0" w:rsidRPr="00892CD4">
        <w:rPr>
          <w:bCs/>
          <w:sz w:val="24"/>
          <w:szCs w:val="24"/>
        </w:rPr>
        <w:t>(</w:t>
      </w:r>
      <w:r w:rsidR="00E00041" w:rsidRPr="00892CD4">
        <w:rPr>
          <w:bCs/>
          <w:sz w:val="24"/>
          <w:szCs w:val="24"/>
        </w:rPr>
        <w:t>a</w:t>
      </w:r>
      <w:r w:rsidR="005043E0" w:rsidRPr="00892CD4">
        <w:rPr>
          <w:bCs/>
          <w:sz w:val="24"/>
          <w:szCs w:val="24"/>
        </w:rPr>
        <w:t xml:space="preserve">) </w:t>
      </w:r>
      <w:r w:rsidR="006C1B9D" w:rsidRPr="00892CD4">
        <w:rPr>
          <w:bCs/>
          <w:sz w:val="24"/>
          <w:szCs w:val="24"/>
        </w:rPr>
        <w:t>a</w:t>
      </w:r>
      <w:r w:rsidR="005043E0" w:rsidRPr="00892CD4">
        <w:rPr>
          <w:bCs/>
          <w:sz w:val="24"/>
          <w:szCs w:val="24"/>
        </w:rPr>
        <w:t xml:space="preserve"> CFO (</w:t>
      </w:r>
      <w:r w:rsidR="004E31B0" w:rsidRPr="00892CD4">
        <w:rPr>
          <w:bCs/>
          <w:sz w:val="24"/>
          <w:szCs w:val="24"/>
        </w:rPr>
        <w:t>c</w:t>
      </w:r>
      <w:r w:rsidR="005043E0" w:rsidRPr="00892CD4">
        <w:rPr>
          <w:bCs/>
          <w:sz w:val="24"/>
          <w:szCs w:val="24"/>
        </w:rPr>
        <w:t xml:space="preserve">ash </w:t>
      </w:r>
      <w:r w:rsidR="004E31B0" w:rsidRPr="00892CD4">
        <w:rPr>
          <w:bCs/>
          <w:sz w:val="24"/>
          <w:szCs w:val="24"/>
        </w:rPr>
        <w:t>f</w:t>
      </w:r>
      <w:r w:rsidR="005043E0" w:rsidRPr="00892CD4">
        <w:rPr>
          <w:bCs/>
          <w:sz w:val="24"/>
          <w:szCs w:val="24"/>
        </w:rPr>
        <w:t xml:space="preserve">low from </w:t>
      </w:r>
      <w:r w:rsidR="004E31B0" w:rsidRPr="00892CD4">
        <w:rPr>
          <w:bCs/>
          <w:sz w:val="24"/>
          <w:szCs w:val="24"/>
        </w:rPr>
        <w:t>o</w:t>
      </w:r>
      <w:r w:rsidR="005043E0" w:rsidRPr="00892CD4">
        <w:rPr>
          <w:bCs/>
          <w:sz w:val="24"/>
          <w:szCs w:val="24"/>
        </w:rPr>
        <w:t>perations)/</w:t>
      </w:r>
      <w:r w:rsidR="004E31B0" w:rsidRPr="00892CD4">
        <w:rPr>
          <w:bCs/>
          <w:sz w:val="24"/>
          <w:szCs w:val="24"/>
        </w:rPr>
        <w:t>t</w:t>
      </w:r>
      <w:r w:rsidR="005043E0" w:rsidRPr="00892CD4">
        <w:rPr>
          <w:bCs/>
          <w:sz w:val="24"/>
          <w:szCs w:val="24"/>
        </w:rPr>
        <w:t xml:space="preserve">otal </w:t>
      </w:r>
      <w:r w:rsidR="004E31B0" w:rsidRPr="00892CD4">
        <w:rPr>
          <w:bCs/>
          <w:sz w:val="24"/>
          <w:szCs w:val="24"/>
        </w:rPr>
        <w:t>d</w:t>
      </w:r>
      <w:r w:rsidR="005043E0" w:rsidRPr="00892CD4">
        <w:rPr>
          <w:bCs/>
          <w:sz w:val="24"/>
          <w:szCs w:val="24"/>
        </w:rPr>
        <w:t xml:space="preserve">ebt ratio </w:t>
      </w:r>
      <w:r w:rsidR="006C1B9D" w:rsidRPr="00892CD4">
        <w:rPr>
          <w:bCs/>
          <w:sz w:val="24"/>
          <w:szCs w:val="24"/>
        </w:rPr>
        <w:t>of</w:t>
      </w:r>
      <w:r w:rsidR="005043E0" w:rsidRPr="00892CD4">
        <w:rPr>
          <w:bCs/>
          <w:sz w:val="24"/>
          <w:szCs w:val="24"/>
        </w:rPr>
        <w:t xml:space="preserve"> at least 0.30, (</w:t>
      </w:r>
      <w:r w:rsidR="00E00041" w:rsidRPr="00892CD4">
        <w:rPr>
          <w:bCs/>
          <w:sz w:val="24"/>
          <w:szCs w:val="24"/>
        </w:rPr>
        <w:t>b</w:t>
      </w:r>
      <w:r w:rsidR="005043E0" w:rsidRPr="00892CD4">
        <w:rPr>
          <w:bCs/>
          <w:sz w:val="24"/>
          <w:szCs w:val="24"/>
        </w:rPr>
        <w:t xml:space="preserve">) </w:t>
      </w:r>
      <w:r w:rsidR="006C1B9D" w:rsidRPr="00892CD4">
        <w:rPr>
          <w:bCs/>
          <w:sz w:val="24"/>
          <w:szCs w:val="24"/>
        </w:rPr>
        <w:t>a</w:t>
      </w:r>
      <w:r w:rsidR="005043E0" w:rsidRPr="00892CD4">
        <w:rPr>
          <w:bCs/>
          <w:sz w:val="24"/>
          <w:szCs w:val="24"/>
        </w:rPr>
        <w:t xml:space="preserve"> </w:t>
      </w:r>
      <w:r w:rsidR="004E31B0" w:rsidRPr="00892CD4">
        <w:rPr>
          <w:bCs/>
          <w:sz w:val="24"/>
          <w:szCs w:val="24"/>
        </w:rPr>
        <w:t>t</w:t>
      </w:r>
      <w:r w:rsidR="005043E0" w:rsidRPr="00892CD4">
        <w:rPr>
          <w:bCs/>
          <w:sz w:val="24"/>
          <w:szCs w:val="24"/>
        </w:rPr>
        <w:t xml:space="preserve">otal </w:t>
      </w:r>
      <w:r w:rsidR="004E31B0" w:rsidRPr="00892CD4">
        <w:rPr>
          <w:bCs/>
          <w:sz w:val="24"/>
          <w:szCs w:val="24"/>
        </w:rPr>
        <w:t>d</w:t>
      </w:r>
      <w:r w:rsidR="005043E0" w:rsidRPr="00892CD4">
        <w:rPr>
          <w:bCs/>
          <w:sz w:val="24"/>
          <w:szCs w:val="24"/>
        </w:rPr>
        <w:t>ebt/</w:t>
      </w:r>
      <w:r w:rsidR="004E31B0" w:rsidRPr="00892CD4">
        <w:rPr>
          <w:bCs/>
          <w:sz w:val="24"/>
          <w:szCs w:val="24"/>
        </w:rPr>
        <w:t>c</w:t>
      </w:r>
      <w:r w:rsidR="005043E0" w:rsidRPr="00892CD4">
        <w:rPr>
          <w:bCs/>
          <w:sz w:val="24"/>
          <w:szCs w:val="24"/>
        </w:rPr>
        <w:t xml:space="preserve">apital ratio </w:t>
      </w:r>
      <w:r w:rsidR="006C1B9D" w:rsidRPr="00892CD4">
        <w:rPr>
          <w:bCs/>
          <w:sz w:val="24"/>
          <w:szCs w:val="24"/>
        </w:rPr>
        <w:t>of</w:t>
      </w:r>
      <w:r w:rsidR="005043E0" w:rsidRPr="00892CD4">
        <w:rPr>
          <w:bCs/>
          <w:sz w:val="24"/>
          <w:szCs w:val="24"/>
        </w:rPr>
        <w:t xml:space="preserve"> below 0.45, and (</w:t>
      </w:r>
      <w:r w:rsidR="00E00041" w:rsidRPr="00892CD4">
        <w:rPr>
          <w:bCs/>
          <w:sz w:val="24"/>
          <w:szCs w:val="24"/>
        </w:rPr>
        <w:t>c</w:t>
      </w:r>
      <w:r w:rsidR="005043E0" w:rsidRPr="00892CD4">
        <w:rPr>
          <w:bCs/>
          <w:sz w:val="24"/>
          <w:szCs w:val="24"/>
        </w:rPr>
        <w:t xml:space="preserve">) </w:t>
      </w:r>
      <w:r w:rsidR="006C1B9D" w:rsidRPr="00892CD4">
        <w:rPr>
          <w:bCs/>
          <w:sz w:val="24"/>
          <w:szCs w:val="24"/>
        </w:rPr>
        <w:t>a</w:t>
      </w:r>
      <w:r w:rsidR="005043E0" w:rsidRPr="00892CD4">
        <w:rPr>
          <w:bCs/>
          <w:sz w:val="24"/>
          <w:szCs w:val="24"/>
        </w:rPr>
        <w:t xml:space="preserve"> </w:t>
      </w:r>
      <w:r w:rsidR="004E31B0" w:rsidRPr="00892CD4">
        <w:rPr>
          <w:bCs/>
          <w:sz w:val="24"/>
          <w:szCs w:val="24"/>
        </w:rPr>
        <w:t>t</w:t>
      </w:r>
      <w:r w:rsidR="005043E0" w:rsidRPr="00892CD4">
        <w:rPr>
          <w:bCs/>
          <w:sz w:val="24"/>
          <w:szCs w:val="24"/>
        </w:rPr>
        <w:t xml:space="preserve">otal </w:t>
      </w:r>
      <w:r w:rsidR="004E31B0" w:rsidRPr="00892CD4">
        <w:rPr>
          <w:bCs/>
          <w:sz w:val="24"/>
          <w:szCs w:val="24"/>
        </w:rPr>
        <w:t>d</w:t>
      </w:r>
      <w:r w:rsidR="005043E0" w:rsidRPr="00892CD4">
        <w:rPr>
          <w:bCs/>
          <w:sz w:val="24"/>
          <w:szCs w:val="24"/>
        </w:rPr>
        <w:t xml:space="preserve">ebt/EBITDA ratio </w:t>
      </w:r>
      <w:r w:rsidR="006C1B9D" w:rsidRPr="00892CD4">
        <w:rPr>
          <w:bCs/>
          <w:sz w:val="24"/>
          <w:szCs w:val="24"/>
        </w:rPr>
        <w:t>of</w:t>
      </w:r>
      <w:r w:rsidR="005043E0" w:rsidRPr="00892CD4">
        <w:rPr>
          <w:bCs/>
          <w:sz w:val="24"/>
          <w:szCs w:val="24"/>
        </w:rPr>
        <w:t xml:space="preserve"> below 3.0</w:t>
      </w:r>
      <w:r w:rsidR="000E6BB2" w:rsidRPr="00892CD4">
        <w:rPr>
          <w:bCs/>
          <w:sz w:val="24"/>
          <w:szCs w:val="24"/>
        </w:rPr>
        <w:t xml:space="preserve"> </w:t>
      </w:r>
      <w:r w:rsidR="00BB69F9" w:rsidRPr="00892CD4">
        <w:rPr>
          <w:bCs/>
          <w:sz w:val="24"/>
          <w:szCs w:val="24"/>
        </w:rPr>
        <w:t xml:space="preserve">for </w:t>
      </w:r>
      <w:r w:rsidR="000E6BB2" w:rsidRPr="00892CD4">
        <w:rPr>
          <w:bCs/>
          <w:sz w:val="24"/>
          <w:szCs w:val="24"/>
        </w:rPr>
        <w:t>Seller or Seller Parent Guarantor (as applicable)</w:t>
      </w:r>
      <w:r w:rsidR="00D51D86" w:rsidRPr="00892CD4">
        <w:rPr>
          <w:bCs/>
          <w:sz w:val="24"/>
          <w:szCs w:val="24"/>
        </w:rPr>
        <w:t>.  Th</w:t>
      </w:r>
      <w:r w:rsidR="00DD6E24" w:rsidRPr="00892CD4">
        <w:rPr>
          <w:bCs/>
          <w:sz w:val="24"/>
          <w:szCs w:val="24"/>
        </w:rPr>
        <w:t xml:space="preserve">is </w:t>
      </w:r>
      <w:r w:rsidR="00D51D86" w:rsidRPr="00892CD4">
        <w:rPr>
          <w:bCs/>
          <w:sz w:val="24"/>
          <w:szCs w:val="24"/>
        </w:rPr>
        <w:t xml:space="preserve">Credit Event will </w:t>
      </w:r>
      <w:r w:rsidR="00991422" w:rsidRPr="00892CD4">
        <w:rPr>
          <w:bCs/>
          <w:sz w:val="24"/>
          <w:szCs w:val="24"/>
        </w:rPr>
        <w:t xml:space="preserve">be ignored </w:t>
      </w:r>
      <w:r w:rsidR="00B97BD4" w:rsidRPr="00892CD4">
        <w:rPr>
          <w:bCs/>
          <w:sz w:val="24"/>
          <w:szCs w:val="24"/>
        </w:rPr>
        <w:t xml:space="preserve">and not apply </w:t>
      </w:r>
      <w:r w:rsidR="00277266" w:rsidRPr="00892CD4">
        <w:rPr>
          <w:bCs/>
          <w:sz w:val="24"/>
          <w:szCs w:val="24"/>
        </w:rPr>
        <w:t>(</w:t>
      </w:r>
      <w:proofErr w:type="spellStart"/>
      <w:r w:rsidR="00277266" w:rsidRPr="00892CD4">
        <w:rPr>
          <w:bCs/>
          <w:sz w:val="24"/>
          <w:szCs w:val="24"/>
        </w:rPr>
        <w:t>i</w:t>
      </w:r>
      <w:proofErr w:type="spellEnd"/>
      <w:r w:rsidR="00277266" w:rsidRPr="00892CD4">
        <w:rPr>
          <w:bCs/>
          <w:sz w:val="24"/>
          <w:szCs w:val="24"/>
        </w:rPr>
        <w:t xml:space="preserve">) </w:t>
      </w:r>
      <w:r w:rsidR="00D51D86" w:rsidRPr="00892CD4">
        <w:rPr>
          <w:bCs/>
          <w:sz w:val="24"/>
          <w:szCs w:val="24"/>
        </w:rPr>
        <w:t>i</w:t>
      </w:r>
      <w:r w:rsidR="00017454" w:rsidRPr="00892CD4">
        <w:rPr>
          <w:bCs/>
          <w:sz w:val="24"/>
          <w:szCs w:val="24"/>
        </w:rPr>
        <w:t>f</w:t>
      </w:r>
      <w:r w:rsidR="0010475A" w:rsidRPr="00892CD4">
        <w:rPr>
          <w:bCs/>
          <w:sz w:val="24"/>
          <w:szCs w:val="24"/>
        </w:rPr>
        <w:t>,</w:t>
      </w:r>
      <w:r w:rsidR="00017454" w:rsidRPr="00892CD4">
        <w:rPr>
          <w:bCs/>
          <w:sz w:val="24"/>
          <w:szCs w:val="24"/>
        </w:rPr>
        <w:t xml:space="preserve"> </w:t>
      </w:r>
      <w:r w:rsidR="0017079D" w:rsidRPr="00892CD4">
        <w:rPr>
          <w:bCs/>
          <w:sz w:val="24"/>
          <w:szCs w:val="24"/>
        </w:rPr>
        <w:t xml:space="preserve">at the time </w:t>
      </w:r>
      <w:r w:rsidR="00824673" w:rsidRPr="00892CD4">
        <w:rPr>
          <w:bCs/>
          <w:sz w:val="24"/>
          <w:szCs w:val="24"/>
        </w:rPr>
        <w:t>of</w:t>
      </w:r>
      <w:r w:rsidR="002A436D" w:rsidRPr="00892CD4">
        <w:rPr>
          <w:bCs/>
          <w:sz w:val="24"/>
          <w:szCs w:val="24"/>
        </w:rPr>
        <w:t xml:space="preserve"> </w:t>
      </w:r>
      <w:r w:rsidR="0017079D" w:rsidRPr="00892CD4">
        <w:rPr>
          <w:bCs/>
          <w:sz w:val="24"/>
          <w:szCs w:val="24"/>
        </w:rPr>
        <w:t>this</w:t>
      </w:r>
      <w:r w:rsidR="002A436D" w:rsidRPr="00892CD4">
        <w:rPr>
          <w:bCs/>
          <w:sz w:val="24"/>
          <w:szCs w:val="24"/>
        </w:rPr>
        <w:t xml:space="preserve"> </w:t>
      </w:r>
      <w:r w:rsidR="0017079D" w:rsidRPr="00892CD4">
        <w:rPr>
          <w:bCs/>
          <w:sz w:val="24"/>
          <w:szCs w:val="24"/>
        </w:rPr>
        <w:t>Credit Event</w:t>
      </w:r>
      <w:r w:rsidR="0010475A" w:rsidRPr="00892CD4">
        <w:rPr>
          <w:bCs/>
          <w:sz w:val="24"/>
          <w:szCs w:val="24"/>
        </w:rPr>
        <w:t>,</w:t>
      </w:r>
      <w:r w:rsidR="0017079D" w:rsidRPr="00892CD4">
        <w:rPr>
          <w:bCs/>
          <w:sz w:val="24"/>
          <w:szCs w:val="24"/>
        </w:rPr>
        <w:t xml:space="preserve"> </w:t>
      </w:r>
      <w:r w:rsidR="00804DEA" w:rsidRPr="00892CD4">
        <w:rPr>
          <w:bCs/>
          <w:sz w:val="24"/>
          <w:szCs w:val="24"/>
        </w:rPr>
        <w:t>Seller or Seller Parent Guarantor (as applicable</w:t>
      </w:r>
      <w:r w:rsidR="00804DEA" w:rsidRPr="00892CD4">
        <w:rPr>
          <w:sz w:val="24"/>
          <w:szCs w:val="24"/>
        </w:rPr>
        <w:t xml:space="preserve">) </w:t>
      </w:r>
      <w:r w:rsidR="00B0137B" w:rsidRPr="00892CD4">
        <w:rPr>
          <w:bCs/>
          <w:sz w:val="24"/>
          <w:szCs w:val="24"/>
        </w:rPr>
        <w:t xml:space="preserve">has </w:t>
      </w:r>
      <w:r w:rsidR="00B0137B" w:rsidRPr="00892CD4">
        <w:rPr>
          <w:rFonts w:eastAsia="Calibri"/>
          <w:sz w:val="24"/>
          <w:szCs w:val="24"/>
        </w:rPr>
        <w:t xml:space="preserve">an </w:t>
      </w:r>
      <w:r w:rsidR="005B580A" w:rsidRPr="00892CD4">
        <w:rPr>
          <w:rFonts w:eastAsia="Calibri"/>
          <w:sz w:val="24"/>
          <w:szCs w:val="24"/>
        </w:rPr>
        <w:t>E</w:t>
      </w:r>
      <w:r w:rsidR="00DA06DE" w:rsidRPr="00892CD4">
        <w:rPr>
          <w:rFonts w:eastAsia="Calibri"/>
          <w:sz w:val="24"/>
          <w:szCs w:val="24"/>
        </w:rPr>
        <w:t>l</w:t>
      </w:r>
      <w:r w:rsidR="005B580A" w:rsidRPr="00892CD4">
        <w:rPr>
          <w:rFonts w:eastAsia="Calibri"/>
          <w:sz w:val="24"/>
          <w:szCs w:val="24"/>
        </w:rPr>
        <w:t>i</w:t>
      </w:r>
      <w:r w:rsidR="00DA06DE" w:rsidRPr="00892CD4">
        <w:rPr>
          <w:rFonts w:eastAsia="Calibri"/>
          <w:sz w:val="24"/>
          <w:szCs w:val="24"/>
        </w:rPr>
        <w:t>gible</w:t>
      </w:r>
      <w:r w:rsidR="00B0137B" w:rsidRPr="00892CD4">
        <w:rPr>
          <w:rFonts w:eastAsia="Calibri"/>
          <w:sz w:val="24"/>
          <w:szCs w:val="24"/>
        </w:rPr>
        <w:t xml:space="preserve"> Agency Rating that is “Acceptable” under the criteria provided above</w:t>
      </w:r>
      <w:r w:rsidR="00824673" w:rsidRPr="00892CD4">
        <w:rPr>
          <w:rFonts w:eastAsia="Calibri"/>
          <w:sz w:val="24"/>
          <w:szCs w:val="24"/>
        </w:rPr>
        <w:t xml:space="preserve"> </w:t>
      </w:r>
      <w:r w:rsidR="00CB0296" w:rsidRPr="00892CD4">
        <w:rPr>
          <w:rFonts w:eastAsia="Calibri"/>
          <w:sz w:val="24"/>
          <w:szCs w:val="24"/>
        </w:rPr>
        <w:t xml:space="preserve">and </w:t>
      </w:r>
      <w:r w:rsidR="00277266" w:rsidRPr="00892CD4">
        <w:rPr>
          <w:rFonts w:eastAsia="Calibri"/>
          <w:sz w:val="24"/>
          <w:szCs w:val="24"/>
        </w:rPr>
        <w:t xml:space="preserve">(ii) thereafter, </w:t>
      </w:r>
      <w:r w:rsidR="005F35ED" w:rsidRPr="00892CD4">
        <w:rPr>
          <w:rFonts w:eastAsia="Calibri"/>
          <w:sz w:val="24"/>
          <w:szCs w:val="24"/>
        </w:rPr>
        <w:t xml:space="preserve">for so long as </w:t>
      </w:r>
      <w:r w:rsidR="00505EBB" w:rsidRPr="00892CD4">
        <w:rPr>
          <w:rFonts w:eastAsia="Calibri"/>
          <w:sz w:val="24"/>
          <w:szCs w:val="24"/>
        </w:rPr>
        <w:t>such Eligible Agency Rating</w:t>
      </w:r>
      <w:r w:rsidR="005F35ED" w:rsidRPr="00892CD4">
        <w:rPr>
          <w:rFonts w:eastAsia="Calibri"/>
          <w:sz w:val="24"/>
          <w:szCs w:val="24"/>
        </w:rPr>
        <w:t xml:space="preserve"> is continuously maintained</w:t>
      </w:r>
      <w:r w:rsidR="00B0137B" w:rsidRPr="00892CD4">
        <w:rPr>
          <w:rFonts w:eastAsia="Calibri"/>
          <w:sz w:val="24"/>
          <w:szCs w:val="24"/>
        </w:rPr>
        <w:t>.</w:t>
      </w:r>
    </w:p>
    <w:p w14:paraId="6C9CBAF7" w14:textId="77777777" w:rsidR="00563B87" w:rsidRDefault="00563B87" w:rsidP="009569EA">
      <w:pPr>
        <w:pStyle w:val="FootnoteText"/>
        <w:ind w:firstLine="720"/>
        <w:rPr>
          <w:bCs/>
          <w:sz w:val="24"/>
          <w:szCs w:val="24"/>
        </w:rPr>
      </w:pPr>
    </w:p>
    <w:p w14:paraId="54988748" w14:textId="7421FEBC" w:rsidR="00955295" w:rsidRDefault="006C1B9D" w:rsidP="009569EA">
      <w:pPr>
        <w:pStyle w:val="FootnoteText"/>
        <w:ind w:firstLine="720"/>
        <w:rPr>
          <w:bCs/>
          <w:sz w:val="24"/>
          <w:szCs w:val="24"/>
        </w:rPr>
      </w:pPr>
      <w:r>
        <w:rPr>
          <w:bCs/>
          <w:sz w:val="24"/>
          <w:szCs w:val="24"/>
        </w:rPr>
        <w:lastRenderedPageBreak/>
        <w:t xml:space="preserve">Please see the definition of “Credit Event” and supporting definitions </w:t>
      </w:r>
      <w:r w:rsidR="00556821">
        <w:rPr>
          <w:bCs/>
          <w:sz w:val="24"/>
          <w:szCs w:val="24"/>
        </w:rPr>
        <w:t xml:space="preserve">and terms </w:t>
      </w:r>
      <w:r>
        <w:rPr>
          <w:bCs/>
          <w:sz w:val="24"/>
          <w:szCs w:val="24"/>
        </w:rPr>
        <w:t xml:space="preserve">in the Model </w:t>
      </w:r>
      <w:r w:rsidR="00723B6A">
        <w:rPr>
          <w:bCs/>
          <w:sz w:val="24"/>
          <w:szCs w:val="24"/>
        </w:rPr>
        <w:t xml:space="preserve">Solar </w:t>
      </w:r>
      <w:r>
        <w:rPr>
          <w:bCs/>
          <w:sz w:val="24"/>
          <w:szCs w:val="24"/>
        </w:rPr>
        <w:t xml:space="preserve">BOT Agreement (Appendix B-1) or Model </w:t>
      </w:r>
      <w:r w:rsidR="00723B6A">
        <w:rPr>
          <w:bCs/>
          <w:sz w:val="24"/>
          <w:szCs w:val="24"/>
        </w:rPr>
        <w:t xml:space="preserve">Solar </w:t>
      </w:r>
      <w:r>
        <w:rPr>
          <w:bCs/>
          <w:sz w:val="24"/>
          <w:szCs w:val="24"/>
        </w:rPr>
        <w:t>PPA (</w:t>
      </w:r>
      <w:r w:rsidR="00723B6A">
        <w:rPr>
          <w:bCs/>
          <w:sz w:val="24"/>
          <w:szCs w:val="24"/>
        </w:rPr>
        <w:t xml:space="preserve">or </w:t>
      </w:r>
      <w:r>
        <w:rPr>
          <w:bCs/>
          <w:sz w:val="24"/>
          <w:szCs w:val="24"/>
        </w:rPr>
        <w:t>Appendix C</w:t>
      </w:r>
      <w:r w:rsidR="00BC5326">
        <w:rPr>
          <w:bCs/>
          <w:sz w:val="24"/>
          <w:szCs w:val="24"/>
        </w:rPr>
        <w:t xml:space="preserve">-1) </w:t>
      </w:r>
      <w:r w:rsidR="005A1D9A">
        <w:rPr>
          <w:bCs/>
          <w:sz w:val="24"/>
          <w:szCs w:val="24"/>
        </w:rPr>
        <w:t xml:space="preserve">or </w:t>
      </w:r>
      <w:r w:rsidR="00723B6A">
        <w:rPr>
          <w:bCs/>
          <w:sz w:val="24"/>
          <w:szCs w:val="24"/>
        </w:rPr>
        <w:t xml:space="preserve">Model Wind PPA </w:t>
      </w:r>
      <w:r>
        <w:rPr>
          <w:bCs/>
          <w:sz w:val="24"/>
          <w:szCs w:val="24"/>
        </w:rPr>
        <w:t>(Appendix C</w:t>
      </w:r>
      <w:r w:rsidR="005A1D9A">
        <w:rPr>
          <w:bCs/>
          <w:sz w:val="24"/>
          <w:szCs w:val="24"/>
        </w:rPr>
        <w:t>-2</w:t>
      </w:r>
      <w:r>
        <w:rPr>
          <w:bCs/>
          <w:sz w:val="24"/>
          <w:szCs w:val="24"/>
        </w:rPr>
        <w:t>) for more detailed information</w:t>
      </w:r>
      <w:r w:rsidR="00AD4B8C">
        <w:rPr>
          <w:bCs/>
          <w:sz w:val="24"/>
          <w:szCs w:val="24"/>
        </w:rPr>
        <w:t xml:space="preserve"> on Credit Events</w:t>
      </w:r>
      <w:r w:rsidR="004A547A">
        <w:rPr>
          <w:bCs/>
          <w:sz w:val="24"/>
          <w:szCs w:val="24"/>
        </w:rPr>
        <w:t xml:space="preserve">, </w:t>
      </w:r>
      <w:r w:rsidR="00AD4B8C">
        <w:rPr>
          <w:bCs/>
          <w:sz w:val="24"/>
          <w:szCs w:val="24"/>
        </w:rPr>
        <w:t>the associated credit metrics</w:t>
      </w:r>
      <w:r w:rsidR="004A547A">
        <w:rPr>
          <w:bCs/>
          <w:sz w:val="24"/>
          <w:szCs w:val="24"/>
        </w:rPr>
        <w:t xml:space="preserve">, and </w:t>
      </w:r>
      <w:r w:rsidR="00884BE1">
        <w:rPr>
          <w:bCs/>
          <w:sz w:val="24"/>
          <w:szCs w:val="24"/>
        </w:rPr>
        <w:t xml:space="preserve">the </w:t>
      </w:r>
      <w:r w:rsidR="004A547A">
        <w:rPr>
          <w:bCs/>
          <w:sz w:val="24"/>
          <w:szCs w:val="24"/>
        </w:rPr>
        <w:t xml:space="preserve">effects </w:t>
      </w:r>
      <w:r w:rsidR="00884BE1">
        <w:rPr>
          <w:bCs/>
          <w:sz w:val="24"/>
          <w:szCs w:val="24"/>
        </w:rPr>
        <w:t>of Credit Events</w:t>
      </w:r>
      <w:r w:rsidR="0019300C">
        <w:rPr>
          <w:bCs/>
          <w:sz w:val="24"/>
          <w:szCs w:val="24"/>
        </w:rPr>
        <w:t xml:space="preserve"> on Seller’s credit support obligations</w:t>
      </w:r>
      <w:r w:rsidR="002410D8">
        <w:rPr>
          <w:bCs/>
          <w:sz w:val="24"/>
          <w:szCs w:val="24"/>
        </w:rPr>
        <w:t xml:space="preserve"> to Buyer</w:t>
      </w:r>
      <w:r>
        <w:rPr>
          <w:bCs/>
          <w:sz w:val="24"/>
          <w:szCs w:val="24"/>
        </w:rPr>
        <w:t>.</w:t>
      </w:r>
      <w:r w:rsidR="005625AD">
        <w:rPr>
          <w:bCs/>
          <w:sz w:val="24"/>
          <w:szCs w:val="24"/>
        </w:rPr>
        <w:t xml:space="preserve">  Section 24.13</w:t>
      </w:r>
      <w:r w:rsidR="006F61E9">
        <w:rPr>
          <w:bCs/>
          <w:sz w:val="24"/>
          <w:szCs w:val="24"/>
        </w:rPr>
        <w:t>(b)</w:t>
      </w:r>
      <w:r w:rsidR="00CE57AB">
        <w:rPr>
          <w:bCs/>
          <w:sz w:val="24"/>
          <w:szCs w:val="24"/>
        </w:rPr>
        <w:t>(</w:t>
      </w:r>
      <w:r w:rsidR="008304DC">
        <w:rPr>
          <w:bCs/>
          <w:sz w:val="24"/>
          <w:szCs w:val="24"/>
        </w:rPr>
        <w:t xml:space="preserve">iv) and </w:t>
      </w:r>
      <w:r w:rsidR="00B87A56">
        <w:rPr>
          <w:bCs/>
          <w:sz w:val="24"/>
          <w:szCs w:val="24"/>
        </w:rPr>
        <w:t xml:space="preserve">(v) </w:t>
      </w:r>
      <w:r w:rsidR="008F28B6">
        <w:rPr>
          <w:bCs/>
          <w:sz w:val="24"/>
          <w:szCs w:val="24"/>
        </w:rPr>
        <w:t xml:space="preserve">of the Model </w:t>
      </w:r>
      <w:r w:rsidR="00ED0615">
        <w:rPr>
          <w:bCs/>
          <w:sz w:val="24"/>
          <w:szCs w:val="24"/>
        </w:rPr>
        <w:t xml:space="preserve">Solar </w:t>
      </w:r>
      <w:r w:rsidR="008F28B6">
        <w:rPr>
          <w:bCs/>
          <w:sz w:val="24"/>
          <w:szCs w:val="24"/>
        </w:rPr>
        <w:t xml:space="preserve">BOT Agreement </w:t>
      </w:r>
      <w:r w:rsidR="00884BE1">
        <w:rPr>
          <w:bCs/>
          <w:sz w:val="24"/>
          <w:szCs w:val="24"/>
        </w:rPr>
        <w:t>and Section</w:t>
      </w:r>
      <w:r w:rsidR="009F58F7">
        <w:rPr>
          <w:bCs/>
          <w:sz w:val="24"/>
          <w:szCs w:val="24"/>
        </w:rPr>
        <w:t xml:space="preserve"> 12.5(</w:t>
      </w:r>
      <w:r w:rsidR="00A13E2A">
        <w:rPr>
          <w:bCs/>
          <w:sz w:val="24"/>
          <w:szCs w:val="24"/>
        </w:rPr>
        <w:t>d</w:t>
      </w:r>
      <w:r w:rsidR="009F58F7">
        <w:rPr>
          <w:bCs/>
          <w:sz w:val="24"/>
          <w:szCs w:val="24"/>
        </w:rPr>
        <w:t>) and (</w:t>
      </w:r>
      <w:r w:rsidR="00A13E2A">
        <w:rPr>
          <w:bCs/>
          <w:sz w:val="24"/>
          <w:szCs w:val="24"/>
        </w:rPr>
        <w:t>e</w:t>
      </w:r>
      <w:r w:rsidR="009F58F7">
        <w:rPr>
          <w:bCs/>
          <w:sz w:val="24"/>
          <w:szCs w:val="24"/>
        </w:rPr>
        <w:t>)</w:t>
      </w:r>
      <w:r w:rsidR="00884BE1">
        <w:rPr>
          <w:bCs/>
          <w:sz w:val="24"/>
          <w:szCs w:val="24"/>
        </w:rPr>
        <w:t xml:space="preserve"> of the Model </w:t>
      </w:r>
      <w:r w:rsidR="001D24BA">
        <w:rPr>
          <w:bCs/>
          <w:sz w:val="24"/>
          <w:szCs w:val="24"/>
        </w:rPr>
        <w:t xml:space="preserve">Solar </w:t>
      </w:r>
      <w:r w:rsidR="00884BE1">
        <w:rPr>
          <w:bCs/>
          <w:sz w:val="24"/>
          <w:szCs w:val="24"/>
        </w:rPr>
        <w:t xml:space="preserve">PPA </w:t>
      </w:r>
      <w:r w:rsidR="00374A09">
        <w:rPr>
          <w:bCs/>
          <w:sz w:val="24"/>
          <w:szCs w:val="24"/>
        </w:rPr>
        <w:t xml:space="preserve">and </w:t>
      </w:r>
      <w:r w:rsidR="00706507">
        <w:rPr>
          <w:bCs/>
          <w:sz w:val="24"/>
          <w:szCs w:val="24"/>
        </w:rPr>
        <w:t xml:space="preserve">the </w:t>
      </w:r>
      <w:r w:rsidR="00374A09">
        <w:rPr>
          <w:bCs/>
          <w:sz w:val="24"/>
          <w:szCs w:val="24"/>
        </w:rPr>
        <w:t xml:space="preserve">Model Wind </w:t>
      </w:r>
      <w:r w:rsidR="00884BE1">
        <w:rPr>
          <w:bCs/>
          <w:sz w:val="24"/>
          <w:szCs w:val="24"/>
        </w:rPr>
        <w:t xml:space="preserve">PPA </w:t>
      </w:r>
      <w:r w:rsidR="005C35B2">
        <w:rPr>
          <w:bCs/>
          <w:sz w:val="24"/>
          <w:szCs w:val="24"/>
        </w:rPr>
        <w:t>address o</w:t>
      </w:r>
      <w:r w:rsidR="008F28B6">
        <w:rPr>
          <w:bCs/>
          <w:sz w:val="24"/>
          <w:szCs w:val="24"/>
        </w:rPr>
        <w:t xml:space="preserve">ther </w:t>
      </w:r>
      <w:r w:rsidR="005C35B2">
        <w:rPr>
          <w:bCs/>
          <w:sz w:val="24"/>
          <w:szCs w:val="24"/>
        </w:rPr>
        <w:t xml:space="preserve">potential </w:t>
      </w:r>
      <w:r w:rsidR="00547687">
        <w:rPr>
          <w:bCs/>
          <w:sz w:val="24"/>
          <w:szCs w:val="24"/>
        </w:rPr>
        <w:t xml:space="preserve">Seller </w:t>
      </w:r>
      <w:r w:rsidR="00685D94">
        <w:rPr>
          <w:bCs/>
          <w:sz w:val="24"/>
          <w:szCs w:val="24"/>
        </w:rPr>
        <w:t xml:space="preserve">credit support </w:t>
      </w:r>
      <w:r w:rsidR="00FE185E">
        <w:rPr>
          <w:bCs/>
          <w:sz w:val="24"/>
          <w:szCs w:val="24"/>
        </w:rPr>
        <w:t>adjustments</w:t>
      </w:r>
      <w:r w:rsidR="00B87A56">
        <w:rPr>
          <w:bCs/>
          <w:sz w:val="24"/>
          <w:szCs w:val="24"/>
        </w:rPr>
        <w:t xml:space="preserve"> </w:t>
      </w:r>
      <w:r w:rsidR="00547687">
        <w:rPr>
          <w:bCs/>
          <w:sz w:val="24"/>
          <w:szCs w:val="24"/>
        </w:rPr>
        <w:t xml:space="preserve">triggered by </w:t>
      </w:r>
      <w:r w:rsidR="00E55E1D">
        <w:rPr>
          <w:bCs/>
          <w:sz w:val="24"/>
          <w:szCs w:val="24"/>
        </w:rPr>
        <w:t xml:space="preserve">events </w:t>
      </w:r>
      <w:proofErr w:type="gramStart"/>
      <w:r w:rsidR="00E55E1D">
        <w:rPr>
          <w:bCs/>
          <w:sz w:val="24"/>
          <w:szCs w:val="24"/>
        </w:rPr>
        <w:t>similar to</w:t>
      </w:r>
      <w:proofErr w:type="gramEnd"/>
      <w:r w:rsidR="00E55E1D">
        <w:rPr>
          <w:bCs/>
          <w:sz w:val="24"/>
          <w:szCs w:val="24"/>
        </w:rPr>
        <w:t xml:space="preserve"> Credit Events</w:t>
      </w:r>
      <w:r w:rsidR="004A3085">
        <w:rPr>
          <w:bCs/>
          <w:sz w:val="24"/>
          <w:szCs w:val="24"/>
        </w:rPr>
        <w:t>.</w:t>
      </w:r>
    </w:p>
    <w:p w14:paraId="35779E54" w14:textId="77777777" w:rsidR="00F830CE" w:rsidRDefault="00F830CE" w:rsidP="00701D79">
      <w:pPr>
        <w:pStyle w:val="Sec2headingChar"/>
        <w:spacing w:before="0" w:after="0"/>
        <w:rPr>
          <w:b w:val="0"/>
          <w:bCs/>
          <w:color w:val="000000"/>
          <w:sz w:val="27"/>
          <w:szCs w:val="27"/>
        </w:rPr>
      </w:pPr>
    </w:p>
    <w:p w14:paraId="2CB93D32" w14:textId="7BDFAC59" w:rsidR="00203621" w:rsidRDefault="00F830CE" w:rsidP="00F830CE">
      <w:pPr>
        <w:pStyle w:val="FootnoteText"/>
        <w:ind w:firstLine="720"/>
        <w:rPr>
          <w:bCs/>
          <w:sz w:val="24"/>
          <w:szCs w:val="24"/>
        </w:rPr>
      </w:pPr>
      <w:r w:rsidRPr="00F830CE">
        <w:rPr>
          <w:bCs/>
          <w:sz w:val="24"/>
          <w:szCs w:val="24"/>
        </w:rPr>
        <w:t xml:space="preserve">If a Credit Event has occurred, the Credit Event will terminate </w:t>
      </w:r>
      <w:proofErr w:type="gramStart"/>
      <w:r w:rsidRPr="00F830CE">
        <w:rPr>
          <w:bCs/>
          <w:sz w:val="24"/>
          <w:szCs w:val="24"/>
        </w:rPr>
        <w:t>if and when</w:t>
      </w:r>
      <w:proofErr w:type="gramEnd"/>
      <w:r w:rsidRPr="00F830CE">
        <w:rPr>
          <w:bCs/>
          <w:sz w:val="24"/>
          <w:szCs w:val="24"/>
        </w:rPr>
        <w:t xml:space="preserve"> the basis for the Credit Event does not exist (unless another Credit Event exists). </w:t>
      </w:r>
      <w:r w:rsidR="00713B81">
        <w:rPr>
          <w:bCs/>
          <w:sz w:val="24"/>
          <w:szCs w:val="24"/>
        </w:rPr>
        <w:t xml:space="preserve"> </w:t>
      </w:r>
      <w:r w:rsidRPr="00F830CE">
        <w:rPr>
          <w:bCs/>
          <w:sz w:val="24"/>
          <w:szCs w:val="24"/>
        </w:rPr>
        <w:t xml:space="preserve">At that point, subject to certain exceptions for BOT transactions provided in the Model </w:t>
      </w:r>
      <w:r w:rsidR="0029589A">
        <w:rPr>
          <w:bCs/>
          <w:sz w:val="24"/>
          <w:szCs w:val="24"/>
        </w:rPr>
        <w:t xml:space="preserve">Solar </w:t>
      </w:r>
      <w:r w:rsidRPr="00F830CE">
        <w:rPr>
          <w:bCs/>
          <w:sz w:val="24"/>
          <w:szCs w:val="24"/>
        </w:rPr>
        <w:t>BOT Agreement, and so long as Seller has provided to E</w:t>
      </w:r>
      <w:r w:rsidR="00016E01">
        <w:rPr>
          <w:bCs/>
          <w:sz w:val="24"/>
          <w:szCs w:val="24"/>
        </w:rPr>
        <w:t>A</w:t>
      </w:r>
      <w:r w:rsidRPr="00F830CE">
        <w:rPr>
          <w:bCs/>
          <w:sz w:val="24"/>
          <w:szCs w:val="24"/>
        </w:rPr>
        <w:t xml:space="preserve">L a Seller Parent Guaranty that remains in full force and effect (if the Credit Event terminates after execution of the Definitive Agreement), Seller will be eligible to obtain the reduction in the Required Letter of Credit Amount or Required Liquid Credit Support Amount shown in Table 4 above. </w:t>
      </w:r>
      <w:r w:rsidR="00CC48CD">
        <w:rPr>
          <w:bCs/>
          <w:sz w:val="24"/>
          <w:szCs w:val="24"/>
        </w:rPr>
        <w:t xml:space="preserve"> </w:t>
      </w:r>
      <w:r w:rsidRPr="00F830CE">
        <w:rPr>
          <w:bCs/>
          <w:sz w:val="24"/>
          <w:szCs w:val="24"/>
        </w:rPr>
        <w:t>Similarly, if the credit rating of Seller or Seller Parent Guarantor that has been determined as of the Effective Date to be “Not Acceptable” later becomes “Acceptable” based on the criteria set forth herein, Seller will be eligible to receive the reductions shown in Table 4 above, subject to the same exceptions and qualifications referenced above.</w:t>
      </w:r>
    </w:p>
    <w:p w14:paraId="2F77873B" w14:textId="77777777" w:rsidR="00F830CE" w:rsidRPr="00F830CE" w:rsidRDefault="00F830CE" w:rsidP="00F830CE">
      <w:pPr>
        <w:pStyle w:val="FootnoteText"/>
        <w:ind w:firstLine="720"/>
        <w:rPr>
          <w:bCs/>
          <w:sz w:val="24"/>
          <w:szCs w:val="24"/>
        </w:rPr>
      </w:pPr>
    </w:p>
    <w:p w14:paraId="01B30549" w14:textId="7D2FEBCB" w:rsidR="008E625D" w:rsidRDefault="00536CEE" w:rsidP="00536CEE">
      <w:pPr>
        <w:pStyle w:val="Sec2headingChar"/>
        <w:keepNext/>
        <w:tabs>
          <w:tab w:val="left" w:pos="540"/>
        </w:tabs>
        <w:spacing w:before="0" w:after="240"/>
        <w:ind w:left="1440" w:hanging="720"/>
      </w:pPr>
      <w:r>
        <w:t>C.</w:t>
      </w:r>
      <w:r>
        <w:tab/>
      </w:r>
      <w:r w:rsidR="008E625D">
        <w:t>Special Considerations.</w:t>
      </w:r>
    </w:p>
    <w:p w14:paraId="6C85F14F" w14:textId="20E99BD7" w:rsidR="00A92247" w:rsidRDefault="008E625D" w:rsidP="00A92247">
      <w:pPr>
        <w:pStyle w:val="BodyIndent11"/>
        <w:ind w:left="0" w:firstLine="720"/>
      </w:pPr>
      <w:r>
        <w:t xml:space="preserve">THE CREDIT SUPPORT PROVISIONS OF THIS </w:t>
      </w:r>
      <w:r w:rsidR="0048009F">
        <w:t>APPENDIX E</w:t>
      </w:r>
      <w:r>
        <w:t xml:space="preserve"> ARE MATERIAL TO THE RFP.  TO ENSURE THE CONSISTENT TREATMENT OF PROPOSALS</w:t>
      </w:r>
      <w:r w:rsidR="00E0060B">
        <w:t>,</w:t>
      </w:r>
      <w:r w:rsidR="00767E05">
        <w:t xml:space="preserve"> </w:t>
      </w:r>
      <w:r>
        <w:t xml:space="preserve">EXPEDITE THE NEGOTIATION OF DEFINITIVE AGREEMENTS ARISING OUT OF THE RFP, </w:t>
      </w:r>
      <w:r w:rsidR="008F1EAB">
        <w:t>AND REDUCE TRANSACTION E</w:t>
      </w:r>
      <w:r w:rsidR="00A80E56">
        <w:t>XECUTION RISK</w:t>
      </w:r>
      <w:r>
        <w:t xml:space="preserve">, BIDDERS MAY NOT TAKE SPECIAL EXCEPTIONS TO THE </w:t>
      </w:r>
      <w:r w:rsidR="00767E05">
        <w:t>CORE</w:t>
      </w:r>
      <w:r>
        <w:t xml:space="preserve"> TERMS OF THIS </w:t>
      </w:r>
      <w:r w:rsidR="0048009F">
        <w:t>APPENDIX E</w:t>
      </w:r>
      <w:r>
        <w:t>, INCLUDING, WITHOUT LIMITATION, THE PROCESSES DESCRIBED IN SECTION A, THE FORMS OF LIQUID CREDIT SUPPORT TO BE UTILIZED</w:t>
      </w:r>
      <w:r w:rsidR="00767E05">
        <w:t xml:space="preserve"> IN DEFINITIVE AGREEMENTS</w:t>
      </w:r>
      <w:r w:rsidR="003057F3">
        <w:t xml:space="preserve"> </w:t>
      </w:r>
      <w:r w:rsidR="00486F31">
        <w:t>(</w:t>
      </w:r>
      <w:r w:rsidR="00423682">
        <w:t xml:space="preserve">CLARIFYING OR SIMILARLY MINOR SPECIAL EXCEPTIONS TO ANNEX </w:t>
      </w:r>
      <w:r w:rsidR="00D2111B">
        <w:t>E</w:t>
      </w:r>
      <w:r w:rsidR="00423682">
        <w:t>-</w:t>
      </w:r>
      <w:r w:rsidR="00A40791">
        <w:t>2</w:t>
      </w:r>
      <w:r w:rsidR="00423682">
        <w:t xml:space="preserve"> </w:t>
      </w:r>
      <w:r w:rsidR="0098496A">
        <w:t xml:space="preserve">AND THE ATTACHMENTS THERETO </w:t>
      </w:r>
      <w:r w:rsidR="00423682">
        <w:t>ARE PERMITTED</w:t>
      </w:r>
      <w:r w:rsidR="007C5D66">
        <w:t>)</w:t>
      </w:r>
      <w:r>
        <w:t xml:space="preserve">, </w:t>
      </w:r>
      <w:r w:rsidR="0020450B">
        <w:t xml:space="preserve">THE </w:t>
      </w:r>
      <w:r>
        <w:t xml:space="preserve">LIQUID CREDIT SUPPORT MILESTONES, </w:t>
      </w:r>
      <w:r w:rsidR="0020450B">
        <w:t xml:space="preserve">THE </w:t>
      </w:r>
      <w:r>
        <w:t xml:space="preserve">REQUIRED LETTER OF CREDIT AMOUNTS, </w:t>
      </w:r>
      <w:r w:rsidR="0020450B">
        <w:t xml:space="preserve">THE </w:t>
      </w:r>
      <w:r>
        <w:t xml:space="preserve">REQUIRED LIQUID CREDIT SUPPORT AMOUNTS, AND </w:t>
      </w:r>
      <w:r w:rsidR="0020450B">
        <w:t xml:space="preserve">THE </w:t>
      </w:r>
      <w:r>
        <w:t xml:space="preserve">CREDIT SUPPORT REDUCTIONS </w:t>
      </w:r>
      <w:r w:rsidR="008131AA">
        <w:t xml:space="preserve">AND ASSOCIATED METHODOLOGIES </w:t>
      </w:r>
      <w:r>
        <w:t xml:space="preserve">DESCRIBED IN SECTION </w:t>
      </w:r>
      <w:r w:rsidR="0020450B">
        <w:t>B</w:t>
      </w:r>
      <w:r>
        <w:t xml:space="preserve"> AND </w:t>
      </w:r>
      <w:r w:rsidR="0020450B">
        <w:t xml:space="preserve">IN </w:t>
      </w:r>
      <w:r>
        <w:t xml:space="preserve">THE </w:t>
      </w:r>
      <w:r w:rsidR="00767E05">
        <w:t>MODEL CONTRACTS, AND TH</w:t>
      </w:r>
      <w:r w:rsidR="00B16054">
        <w:t>E</w:t>
      </w:r>
      <w:r w:rsidR="00767E05">
        <w:t xml:space="preserve"> </w:t>
      </w:r>
      <w:r w:rsidR="0020450B">
        <w:t xml:space="preserve">TERMS OF THIS </w:t>
      </w:r>
      <w:r w:rsidR="00767E05">
        <w:t>SECTION C</w:t>
      </w:r>
      <w:r>
        <w:t xml:space="preserve">.  </w:t>
      </w:r>
      <w:r w:rsidRPr="00A60B5B">
        <w:t>EXCEPT IN EXTRAORDINARY CIRCUMSTANCES</w:t>
      </w:r>
      <w:r w:rsidR="00F50EC3" w:rsidRPr="00A60B5B">
        <w:t>,</w:t>
      </w:r>
      <w:r w:rsidRPr="00A60B5B">
        <w:t xml:space="preserve"> </w:t>
      </w:r>
      <w:r w:rsidR="00634509">
        <w:t>EAL</w:t>
      </w:r>
      <w:r>
        <w:t xml:space="preserve"> WILL NOT NEGOTIATE THE </w:t>
      </w:r>
      <w:r w:rsidR="0020450B">
        <w:t xml:space="preserve">RFP’S </w:t>
      </w:r>
      <w:r>
        <w:t>CORE CREDIT TERMS</w:t>
      </w:r>
      <w:r w:rsidR="00151B8A">
        <w:t xml:space="preserve"> WITH BIDDER OR SELLER</w:t>
      </w:r>
      <w:r>
        <w:t>.</w:t>
      </w:r>
      <w:r w:rsidR="00767E05">
        <w:t xml:space="preserve">  </w:t>
      </w:r>
      <w:r w:rsidR="0020450B">
        <w:t xml:space="preserve">DURING THE QUESTION PHASE OF THE RFP, BIDDER MAY SUBMIT WRITTEN INQUIRIES </w:t>
      </w:r>
      <w:r w:rsidR="00767E05">
        <w:t xml:space="preserve">ABOUT </w:t>
      </w:r>
      <w:r w:rsidR="0020450B">
        <w:t xml:space="preserve">ANY OF </w:t>
      </w:r>
      <w:r w:rsidR="00767E05">
        <w:t xml:space="preserve">THE TERMS OF THIS </w:t>
      </w:r>
      <w:r w:rsidR="0048009F">
        <w:t>APPENDIX E</w:t>
      </w:r>
      <w:r w:rsidR="00767E05">
        <w:t xml:space="preserve">, </w:t>
      </w:r>
      <w:r w:rsidR="002B53C9">
        <w:t xml:space="preserve">ANY OF </w:t>
      </w:r>
      <w:r w:rsidR="00767E05">
        <w:t xml:space="preserve">THE MODEL CONTRACTS, AND </w:t>
      </w:r>
      <w:r w:rsidR="002B53C9">
        <w:t xml:space="preserve">ANY </w:t>
      </w:r>
      <w:r w:rsidR="00767E05">
        <w:t xml:space="preserve">OTHER RFP PROVISIONS RELEVANT TO </w:t>
      </w:r>
      <w:r w:rsidR="00151B8A">
        <w:t xml:space="preserve">THE </w:t>
      </w:r>
      <w:r w:rsidR="00767E05">
        <w:t xml:space="preserve">CREDIT </w:t>
      </w:r>
      <w:r w:rsidR="00151B8A">
        <w:t xml:space="preserve">EVALUATION AND CREDIT </w:t>
      </w:r>
      <w:r w:rsidR="00767E05">
        <w:t>SUPPORT.</w:t>
      </w:r>
    </w:p>
    <w:p w14:paraId="4652015D" w14:textId="2519DED2" w:rsidR="00444C70" w:rsidRPr="00115DED" w:rsidRDefault="00F23077" w:rsidP="00115DED">
      <w:pPr>
        <w:pStyle w:val="BodyIndent11"/>
        <w:ind w:left="0"/>
        <w:jc w:val="center"/>
        <w:rPr>
          <w:b/>
        </w:rPr>
      </w:pPr>
      <w:r w:rsidRPr="002478D2">
        <w:br w:type="page"/>
      </w:r>
      <w:r w:rsidR="00C64F50" w:rsidRPr="00825D9E">
        <w:rPr>
          <w:b/>
          <w:szCs w:val="24"/>
        </w:rPr>
        <w:lastRenderedPageBreak/>
        <w:t xml:space="preserve">Annex </w:t>
      </w:r>
      <w:r w:rsidR="00016E01">
        <w:rPr>
          <w:b/>
          <w:szCs w:val="24"/>
        </w:rPr>
        <w:t>E</w:t>
      </w:r>
      <w:r w:rsidR="00C64F50" w:rsidRPr="00825D9E">
        <w:rPr>
          <w:b/>
          <w:szCs w:val="24"/>
        </w:rPr>
        <w:t>-</w:t>
      </w:r>
      <w:r w:rsidR="00870E6D">
        <w:rPr>
          <w:b/>
          <w:szCs w:val="24"/>
        </w:rPr>
        <w:t>1</w:t>
      </w:r>
    </w:p>
    <w:p w14:paraId="098EBCC7" w14:textId="35EC53A7" w:rsidR="00BC4AF7" w:rsidRPr="00825D9E" w:rsidRDefault="00BC4AF7" w:rsidP="00BC4AF7">
      <w:pPr>
        <w:autoSpaceDE w:val="0"/>
        <w:autoSpaceDN w:val="0"/>
        <w:adjustRightInd w:val="0"/>
        <w:spacing w:before="100" w:after="100"/>
        <w:ind w:left="180" w:hanging="180"/>
        <w:jc w:val="center"/>
        <w:rPr>
          <w:b/>
          <w:sz w:val="24"/>
          <w:szCs w:val="24"/>
        </w:rPr>
      </w:pPr>
      <w:r w:rsidRPr="00825D9E">
        <w:rPr>
          <w:b/>
          <w:sz w:val="24"/>
          <w:szCs w:val="24"/>
        </w:rPr>
        <w:t>Form of Letter of Credit</w:t>
      </w:r>
    </w:p>
    <w:p w14:paraId="43ECDF8E" w14:textId="77777777" w:rsidR="00BC4AF7" w:rsidRPr="00825D9E" w:rsidRDefault="00BC4AF7" w:rsidP="00BC4AF7">
      <w:pPr>
        <w:ind w:left="-1170"/>
        <w:jc w:val="center"/>
        <w:rPr>
          <w:sz w:val="24"/>
          <w:szCs w:val="24"/>
        </w:rPr>
      </w:pPr>
    </w:p>
    <w:p w14:paraId="71492C71" w14:textId="77777777" w:rsidR="00BC4AF7" w:rsidRPr="00825D9E" w:rsidRDefault="00BC4AF7" w:rsidP="00BC4AF7">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4"/>
          <w:szCs w:val="24"/>
        </w:rPr>
      </w:pPr>
      <w:r w:rsidRPr="00825D9E">
        <w:rPr>
          <w:spacing w:val="-2"/>
          <w:sz w:val="24"/>
          <w:szCs w:val="24"/>
        </w:rPr>
        <w:t>Irrevocable Standby Letter of Credit No.  [</w:t>
      </w:r>
      <w:r w:rsidRPr="00825D9E">
        <w:rPr>
          <w:i/>
          <w:iCs/>
          <w:spacing w:val="-2"/>
          <w:sz w:val="24"/>
          <w:szCs w:val="24"/>
        </w:rPr>
        <w:t>L/C NUMBER</w:t>
      </w:r>
      <w:r w:rsidRPr="00825D9E">
        <w:rPr>
          <w:spacing w:val="-2"/>
          <w:sz w:val="24"/>
          <w:szCs w:val="24"/>
        </w:rPr>
        <w:t>]</w:t>
      </w:r>
    </w:p>
    <w:p w14:paraId="1F3ACD6F" w14:textId="77777777" w:rsidR="00BC4AF7" w:rsidRPr="00825D9E" w:rsidRDefault="00BC4AF7" w:rsidP="00BC4AF7">
      <w:pPr>
        <w:tabs>
          <w:tab w:val="left" w:pos="-720"/>
        </w:tabs>
        <w:suppressAutoHyphens/>
        <w:jc w:val="both"/>
        <w:rPr>
          <w:spacing w:val="-2"/>
          <w:sz w:val="24"/>
          <w:szCs w:val="24"/>
        </w:rPr>
      </w:pPr>
    </w:p>
    <w:p w14:paraId="2DE7E1D5" w14:textId="77777777" w:rsidR="00BC4AF7" w:rsidRPr="00825D9E" w:rsidRDefault="00BC4AF7" w:rsidP="00BC4AF7">
      <w:pPr>
        <w:tabs>
          <w:tab w:val="left" w:pos="-720"/>
          <w:tab w:val="left" w:pos="0"/>
        </w:tabs>
        <w:suppressAutoHyphens/>
        <w:ind w:left="720" w:hanging="720"/>
        <w:jc w:val="both"/>
        <w:rPr>
          <w:spacing w:val="-2"/>
          <w:sz w:val="24"/>
          <w:szCs w:val="24"/>
        </w:rPr>
      </w:pPr>
      <w:r w:rsidRPr="00825D9E">
        <w:rPr>
          <w:spacing w:val="-2"/>
          <w:sz w:val="24"/>
          <w:szCs w:val="24"/>
        </w:rPr>
        <w:t>Date:</w:t>
      </w:r>
      <w:r w:rsidRPr="00825D9E">
        <w:rPr>
          <w:spacing w:val="-2"/>
          <w:sz w:val="24"/>
          <w:szCs w:val="24"/>
        </w:rPr>
        <w:tab/>
        <w:t>[</w:t>
      </w:r>
      <w:r w:rsidRPr="00825D9E">
        <w:rPr>
          <w:i/>
          <w:iCs/>
          <w:spacing w:val="-2"/>
          <w:sz w:val="24"/>
          <w:szCs w:val="24"/>
        </w:rPr>
        <w:t>L/C</w:t>
      </w:r>
      <w:r w:rsidRPr="00825D9E">
        <w:rPr>
          <w:spacing w:val="-2"/>
          <w:sz w:val="24"/>
          <w:szCs w:val="24"/>
        </w:rPr>
        <w:t xml:space="preserve"> </w:t>
      </w:r>
      <w:r w:rsidRPr="00825D9E">
        <w:rPr>
          <w:i/>
          <w:iCs/>
          <w:spacing w:val="-2"/>
          <w:sz w:val="24"/>
          <w:szCs w:val="24"/>
        </w:rPr>
        <w:t>ISSUANCE DATE</w:t>
      </w:r>
      <w:r w:rsidRPr="00825D9E">
        <w:rPr>
          <w:spacing w:val="-2"/>
          <w:sz w:val="24"/>
          <w:szCs w:val="24"/>
        </w:rPr>
        <w:t>]</w:t>
      </w:r>
    </w:p>
    <w:p w14:paraId="33CF7F4C" w14:textId="77777777" w:rsidR="00BC4AF7" w:rsidRPr="00825D9E" w:rsidRDefault="00BC4AF7" w:rsidP="00BC4AF7">
      <w:pPr>
        <w:tabs>
          <w:tab w:val="left" w:pos="-720"/>
          <w:tab w:val="left" w:pos="0"/>
        </w:tabs>
        <w:suppressAutoHyphens/>
        <w:ind w:left="720" w:hanging="720"/>
        <w:jc w:val="both"/>
        <w:rPr>
          <w:spacing w:val="-2"/>
          <w:sz w:val="24"/>
          <w:szCs w:val="24"/>
        </w:rPr>
      </w:pPr>
    </w:p>
    <w:p w14:paraId="3A53550F" w14:textId="77777777" w:rsidR="00BC4AF7" w:rsidRPr="00825D9E" w:rsidRDefault="00BC4AF7" w:rsidP="00BC4AF7">
      <w:pPr>
        <w:pStyle w:val="BlockText"/>
        <w:spacing w:after="0"/>
        <w:rPr>
          <w:rFonts w:eastAsia="SimSun"/>
          <w:szCs w:val="24"/>
        </w:rPr>
      </w:pPr>
      <w:r w:rsidRPr="00825D9E">
        <w:rPr>
          <w:rFonts w:eastAsia="SimSun"/>
          <w:szCs w:val="24"/>
        </w:rPr>
        <w:t>BENEFICIARY:</w:t>
      </w:r>
    </w:p>
    <w:p w14:paraId="64757C60" w14:textId="5C20C371" w:rsidR="00825D9E" w:rsidRPr="00825D9E" w:rsidRDefault="00BC4AF7" w:rsidP="00BC4AF7">
      <w:pPr>
        <w:pStyle w:val="BlockText"/>
        <w:spacing w:after="0"/>
        <w:rPr>
          <w:rFonts w:eastAsia="SimSun"/>
          <w:szCs w:val="24"/>
        </w:rPr>
      </w:pPr>
      <w:r w:rsidRPr="00825D9E">
        <w:rPr>
          <w:rFonts w:eastAsia="SimSun"/>
          <w:szCs w:val="24"/>
        </w:rPr>
        <w:t xml:space="preserve">ENTERGY </w:t>
      </w:r>
      <w:r w:rsidR="00634509">
        <w:rPr>
          <w:rFonts w:eastAsia="SimSun"/>
          <w:szCs w:val="24"/>
        </w:rPr>
        <w:t>ARKANSAS, LLC</w:t>
      </w:r>
    </w:p>
    <w:p w14:paraId="29F3011C" w14:textId="7BCBCACC" w:rsidR="00BC4AF7" w:rsidRPr="00825D9E" w:rsidRDefault="00BC4AF7" w:rsidP="00BC4AF7">
      <w:pPr>
        <w:pStyle w:val="BlockText"/>
        <w:spacing w:after="0"/>
        <w:rPr>
          <w:rFonts w:eastAsia="SimSun"/>
          <w:szCs w:val="24"/>
        </w:rPr>
      </w:pPr>
      <w:r w:rsidRPr="00825D9E">
        <w:rPr>
          <w:rFonts w:eastAsia="SimSun"/>
          <w:szCs w:val="24"/>
        </w:rPr>
        <w:t xml:space="preserve">c/o </w:t>
      </w:r>
      <w:r w:rsidR="00217D80" w:rsidRPr="00825D9E">
        <w:rPr>
          <w:rFonts w:eastAsia="SimSun"/>
          <w:szCs w:val="24"/>
        </w:rPr>
        <w:t>ENTERGY SERVICES, LLC</w:t>
      </w:r>
    </w:p>
    <w:p w14:paraId="6BDE9E27" w14:textId="77777777" w:rsidR="00E043F1" w:rsidRPr="00825D9E" w:rsidRDefault="00E043F1" w:rsidP="00E043F1">
      <w:pPr>
        <w:pStyle w:val="BlockText"/>
        <w:spacing w:after="0"/>
        <w:rPr>
          <w:rFonts w:eastAsia="SimSun"/>
          <w:szCs w:val="24"/>
        </w:rPr>
      </w:pPr>
      <w:r>
        <w:rPr>
          <w:rFonts w:eastAsia="SimSun"/>
          <w:szCs w:val="24"/>
        </w:rPr>
        <w:t>2107 RESEARCH FOREST DR</w:t>
      </w:r>
    </w:p>
    <w:p w14:paraId="0AA15708" w14:textId="77777777" w:rsidR="00BC4AF7" w:rsidRPr="00825D9E" w:rsidRDefault="00BC4AF7" w:rsidP="00BC4AF7">
      <w:pPr>
        <w:pStyle w:val="BlockText"/>
        <w:spacing w:after="0"/>
        <w:rPr>
          <w:rFonts w:eastAsia="SimSun"/>
          <w:szCs w:val="24"/>
        </w:rPr>
      </w:pPr>
      <w:r w:rsidRPr="00825D9E">
        <w:rPr>
          <w:rFonts w:eastAsia="SimSun"/>
          <w:szCs w:val="24"/>
        </w:rPr>
        <w:t>THE WOODLANDS, TEXAS  77380</w:t>
      </w:r>
    </w:p>
    <w:p w14:paraId="6A94717F" w14:textId="77777777" w:rsidR="00BC4AF7" w:rsidRPr="00825D9E" w:rsidRDefault="00BC4AF7" w:rsidP="00BC4AF7">
      <w:pPr>
        <w:pStyle w:val="BlockText"/>
        <w:spacing w:after="0"/>
        <w:rPr>
          <w:rFonts w:eastAsia="SimSun"/>
          <w:szCs w:val="24"/>
        </w:rPr>
      </w:pPr>
    </w:p>
    <w:p w14:paraId="5BD2F9B0" w14:textId="77777777" w:rsidR="00BC4AF7" w:rsidRPr="00825D9E" w:rsidRDefault="00BC4AF7" w:rsidP="00BC4AF7">
      <w:pPr>
        <w:pStyle w:val="BlockText"/>
        <w:spacing w:after="0"/>
        <w:rPr>
          <w:rFonts w:eastAsia="SimSun"/>
          <w:szCs w:val="24"/>
        </w:rPr>
      </w:pPr>
      <w:r w:rsidRPr="00825D9E">
        <w:rPr>
          <w:rFonts w:eastAsia="SimSun"/>
          <w:szCs w:val="24"/>
        </w:rPr>
        <w:t>APPLICANT:</w:t>
      </w:r>
    </w:p>
    <w:p w14:paraId="47C1CC00" w14:textId="77777777" w:rsidR="00BC4AF7" w:rsidRPr="00825D9E" w:rsidRDefault="00BC4AF7" w:rsidP="00BC4AF7">
      <w:pPr>
        <w:pStyle w:val="BlockText"/>
        <w:spacing w:after="0"/>
        <w:rPr>
          <w:rFonts w:eastAsia="SimSun"/>
          <w:szCs w:val="24"/>
        </w:rPr>
      </w:pPr>
      <w:r w:rsidRPr="00825D9E">
        <w:rPr>
          <w:rFonts w:eastAsia="SimSun"/>
          <w:szCs w:val="24"/>
        </w:rPr>
        <w:t>[</w:t>
      </w:r>
      <w:r w:rsidRPr="006B162A">
        <w:rPr>
          <w:rFonts w:eastAsia="SimSun"/>
          <w:i/>
          <w:szCs w:val="24"/>
        </w:rPr>
        <w:t>INSERT NAME</w:t>
      </w:r>
      <w:r w:rsidRPr="00825D9E">
        <w:rPr>
          <w:rFonts w:eastAsia="SimSun"/>
          <w:szCs w:val="24"/>
        </w:rPr>
        <w:t>]</w:t>
      </w:r>
    </w:p>
    <w:p w14:paraId="70BBE786" w14:textId="77777777" w:rsidR="00BC4AF7" w:rsidRPr="00825D9E" w:rsidRDefault="00BC4AF7" w:rsidP="00BC4AF7">
      <w:pPr>
        <w:pStyle w:val="BlockText"/>
        <w:spacing w:after="0"/>
        <w:rPr>
          <w:rFonts w:eastAsia="SimSun"/>
          <w:szCs w:val="24"/>
        </w:rPr>
      </w:pPr>
      <w:r w:rsidRPr="00825D9E">
        <w:rPr>
          <w:rFonts w:eastAsia="SimSun"/>
          <w:szCs w:val="24"/>
        </w:rPr>
        <w:t>[</w:t>
      </w:r>
      <w:r w:rsidRPr="006B162A">
        <w:rPr>
          <w:rFonts w:eastAsia="SimSun"/>
          <w:i/>
          <w:szCs w:val="24"/>
        </w:rPr>
        <w:t>ON BEHALF OF [______________</w:t>
      </w:r>
      <w:r w:rsidRPr="00825D9E">
        <w:rPr>
          <w:rFonts w:eastAsia="SimSun"/>
          <w:szCs w:val="24"/>
        </w:rPr>
        <w:t>]]</w:t>
      </w:r>
    </w:p>
    <w:p w14:paraId="73AE037A" w14:textId="77777777" w:rsidR="00BC4AF7" w:rsidRPr="00825D9E" w:rsidRDefault="00BC4AF7" w:rsidP="00BC4AF7">
      <w:pPr>
        <w:pStyle w:val="BlockText"/>
        <w:spacing w:after="0"/>
        <w:rPr>
          <w:rFonts w:eastAsia="SimSun"/>
          <w:szCs w:val="24"/>
        </w:rPr>
      </w:pPr>
      <w:r w:rsidRPr="00825D9E">
        <w:rPr>
          <w:rFonts w:eastAsia="SimSun"/>
          <w:szCs w:val="24"/>
        </w:rPr>
        <w:t>[</w:t>
      </w:r>
      <w:r w:rsidRPr="006B162A">
        <w:rPr>
          <w:rFonts w:eastAsia="SimSun"/>
          <w:i/>
          <w:szCs w:val="24"/>
        </w:rPr>
        <w:t>INSERT ADDRESS</w:t>
      </w:r>
      <w:r w:rsidRPr="00825D9E">
        <w:rPr>
          <w:rFonts w:eastAsia="SimSun"/>
          <w:szCs w:val="24"/>
        </w:rPr>
        <w:t>]</w:t>
      </w:r>
    </w:p>
    <w:p w14:paraId="75C84CA3" w14:textId="77777777" w:rsidR="00BC4AF7" w:rsidRPr="00825D9E" w:rsidRDefault="00BC4AF7" w:rsidP="00BC4AF7">
      <w:pPr>
        <w:pStyle w:val="BlockText"/>
        <w:spacing w:after="0"/>
        <w:rPr>
          <w:rFonts w:eastAsia="SimSun"/>
          <w:szCs w:val="24"/>
        </w:rPr>
      </w:pPr>
      <w:r w:rsidRPr="00825D9E">
        <w:rPr>
          <w:rFonts w:eastAsia="SimSun"/>
          <w:szCs w:val="24"/>
        </w:rPr>
        <w:t>[</w:t>
      </w:r>
      <w:r w:rsidRPr="006B162A">
        <w:rPr>
          <w:rFonts w:eastAsia="SimSun"/>
          <w:i/>
          <w:szCs w:val="24"/>
        </w:rPr>
        <w:t>INSERT CITY/STATE/ZIP CODE</w:t>
      </w:r>
      <w:r w:rsidRPr="00825D9E">
        <w:rPr>
          <w:rFonts w:eastAsia="SimSun"/>
          <w:szCs w:val="24"/>
        </w:rPr>
        <w:t>]</w:t>
      </w:r>
    </w:p>
    <w:p w14:paraId="20310A05" w14:textId="77777777" w:rsidR="00BC4AF7" w:rsidRPr="00825D9E" w:rsidRDefault="00BC4AF7" w:rsidP="00BC4AF7">
      <w:pPr>
        <w:pStyle w:val="BlockText"/>
        <w:spacing w:after="0"/>
        <w:rPr>
          <w:rFonts w:eastAsia="SimSun"/>
          <w:szCs w:val="24"/>
        </w:rPr>
      </w:pPr>
    </w:p>
    <w:p w14:paraId="145A1E96" w14:textId="77777777" w:rsidR="00BC4AF7" w:rsidRPr="00825D9E" w:rsidRDefault="00BC4AF7" w:rsidP="00BC4AF7">
      <w:pPr>
        <w:pStyle w:val="BlockText"/>
        <w:ind w:left="0"/>
        <w:rPr>
          <w:rFonts w:eastAsia="SimSun"/>
          <w:szCs w:val="24"/>
        </w:rPr>
      </w:pPr>
      <w:r w:rsidRPr="00825D9E">
        <w:rPr>
          <w:rFonts w:eastAsia="SimSun"/>
          <w:szCs w:val="24"/>
        </w:rPr>
        <w:t>LADIES AND GENTLEMEN:</w:t>
      </w:r>
    </w:p>
    <w:p w14:paraId="2431B2F1" w14:textId="6FF6BEAF" w:rsidR="00825D9E" w:rsidRPr="00825D9E" w:rsidRDefault="00825D9E" w:rsidP="00825D9E">
      <w:pPr>
        <w:jc w:val="both"/>
        <w:rPr>
          <w:rFonts w:eastAsia="SimSun"/>
          <w:caps/>
          <w:color w:val="000000"/>
          <w:sz w:val="24"/>
          <w:szCs w:val="24"/>
        </w:rPr>
      </w:pPr>
      <w:r w:rsidRPr="00825D9E">
        <w:rPr>
          <w:rFonts w:eastAsia="SimSun"/>
          <w:caps/>
          <w:color w:val="000000"/>
          <w:sz w:val="24"/>
          <w:szCs w:val="24"/>
        </w:rPr>
        <w:t xml:space="preserve">AT THE REQUEST AND FOR THE ACCOUNT OF </w:t>
      </w:r>
      <w:r w:rsidR="006B162A" w:rsidRPr="00825D9E">
        <w:rPr>
          <w:caps/>
          <w:color w:val="000000"/>
          <w:sz w:val="24"/>
          <w:szCs w:val="24"/>
        </w:rPr>
        <w:t>[●]</w:t>
      </w:r>
      <w:r w:rsidRPr="00825D9E">
        <w:rPr>
          <w:rFonts w:eastAsia="SimSun"/>
          <w:caps/>
          <w:color w:val="000000"/>
          <w:sz w:val="24"/>
          <w:szCs w:val="24"/>
        </w:rPr>
        <w:t xml:space="preserve"> (THE “APPLICANT”), ON BEHALF OF </w:t>
      </w:r>
      <w:r w:rsidRPr="00825D9E">
        <w:rPr>
          <w:caps/>
          <w:color w:val="000000"/>
          <w:sz w:val="24"/>
          <w:szCs w:val="24"/>
        </w:rPr>
        <w:t>[●]</w:t>
      </w:r>
      <w:r>
        <w:rPr>
          <w:rFonts w:eastAsia="SimSun"/>
          <w:caps/>
          <w:color w:val="000000"/>
          <w:sz w:val="24"/>
          <w:szCs w:val="24"/>
        </w:rPr>
        <w:t xml:space="preserve"> </w:t>
      </w:r>
      <w:r w:rsidRPr="00825D9E">
        <w:rPr>
          <w:rFonts w:eastAsia="SimSun"/>
          <w:caps/>
          <w:color w:val="000000"/>
          <w:sz w:val="24"/>
          <w:szCs w:val="24"/>
        </w:rPr>
        <w:t>(THE “ACCOUNT PARTY”), [</w:t>
      </w:r>
      <w:r w:rsidRPr="00825D9E">
        <w:rPr>
          <w:rFonts w:eastAsia="SimSun"/>
          <w:i/>
          <w:caps/>
          <w:color w:val="000000"/>
          <w:sz w:val="24"/>
          <w:szCs w:val="24"/>
        </w:rPr>
        <w:t>ADDRESS</w:t>
      </w:r>
      <w:r w:rsidRPr="00825D9E">
        <w:rPr>
          <w:rFonts w:eastAsia="SimSun"/>
          <w:caps/>
          <w:color w:val="000000"/>
          <w:sz w:val="24"/>
          <w:szCs w:val="24"/>
        </w:rPr>
        <w:t xml:space="preserve">], WE, </w:t>
      </w:r>
      <w:r w:rsidRPr="00825D9E">
        <w:rPr>
          <w:caps/>
          <w:color w:val="000000"/>
          <w:sz w:val="24"/>
          <w:szCs w:val="24"/>
        </w:rPr>
        <w:t>[●]</w:t>
      </w:r>
      <w:r w:rsidRPr="00825D9E">
        <w:rPr>
          <w:rFonts w:eastAsia="SimSun"/>
          <w:caps/>
          <w:color w:val="000000"/>
          <w:sz w:val="24"/>
          <w:szCs w:val="24"/>
        </w:rPr>
        <w:t xml:space="preserve"> (THE “ISSUER”), HEREBY ESTABLISH, EFFECTIVE IMMEDIATELY, IN FAVOR of </w:t>
      </w:r>
      <w:r w:rsidRPr="00825D9E">
        <w:rPr>
          <w:sz w:val="24"/>
          <w:szCs w:val="24"/>
        </w:rPr>
        <w:t xml:space="preserve">ENTERGY </w:t>
      </w:r>
      <w:r w:rsidR="0045482B">
        <w:rPr>
          <w:sz w:val="24"/>
          <w:szCs w:val="24"/>
        </w:rPr>
        <w:t>ARKANSAS, LLC</w:t>
      </w:r>
      <w:r w:rsidRPr="00825D9E">
        <w:rPr>
          <w:rFonts w:eastAsia="SimSun"/>
          <w:caps/>
          <w:color w:val="000000"/>
          <w:sz w:val="24"/>
          <w:szCs w:val="24"/>
        </w:rPr>
        <w:t xml:space="preserve"> (THE “BENEFICIARY”), OUR IRREVOCABLE STANDBY LETTER OF CREDIT NO. </w:t>
      </w:r>
      <w:r w:rsidRPr="00825D9E">
        <w:rPr>
          <w:caps/>
          <w:color w:val="000000"/>
          <w:sz w:val="24"/>
          <w:szCs w:val="24"/>
        </w:rPr>
        <w:t>[●]</w:t>
      </w:r>
      <w:r w:rsidRPr="00825D9E">
        <w:rPr>
          <w:rFonts w:eastAsia="SimSun"/>
          <w:caps/>
          <w:color w:val="000000"/>
          <w:sz w:val="24"/>
          <w:szCs w:val="24"/>
        </w:rPr>
        <w:t xml:space="preserve"> (THIS “LETTER OF CREDIT”) IN THE AGGREGATE AMOUNT OF </w:t>
      </w:r>
      <w:r w:rsidRPr="00825D9E">
        <w:rPr>
          <w:caps/>
          <w:color w:val="000000"/>
          <w:sz w:val="24"/>
          <w:szCs w:val="24"/>
        </w:rPr>
        <w:t>[●]</w:t>
      </w:r>
      <w:r w:rsidRPr="00825D9E">
        <w:rPr>
          <w:rFonts w:eastAsia="SimSun"/>
          <w:caps/>
          <w:color w:val="000000"/>
          <w:sz w:val="24"/>
          <w:szCs w:val="24"/>
        </w:rPr>
        <w:t xml:space="preserve"> AND no/100 UNITED STATES DOLLARS (U.S. $</w:t>
      </w:r>
      <w:bookmarkStart w:id="0" w:name="_DV_C13"/>
      <w:r w:rsidRPr="00825D9E">
        <w:rPr>
          <w:caps/>
          <w:color w:val="000000"/>
          <w:sz w:val="24"/>
          <w:szCs w:val="24"/>
        </w:rPr>
        <w:t>[●]</w:t>
      </w:r>
      <w:r w:rsidRPr="00825D9E">
        <w:rPr>
          <w:rFonts w:eastAsia="SimSun"/>
          <w:caps/>
          <w:color w:val="000000"/>
          <w:sz w:val="24"/>
          <w:szCs w:val="24"/>
        </w:rPr>
        <w:t>.00) (AS SUCH AMOUNT MAY BE REDUCED FROM TIME TO TIME BY PARTIAL DRAWS HEREUNDER, THE “STATED AMOUNT”).</w:t>
      </w:r>
      <w:bookmarkEnd w:id="0"/>
    </w:p>
    <w:p w14:paraId="21AA8C43" w14:textId="77777777" w:rsidR="00825D9E" w:rsidRPr="00825D9E" w:rsidRDefault="00825D9E" w:rsidP="004675B7">
      <w:pPr>
        <w:jc w:val="center"/>
        <w:rPr>
          <w:rFonts w:eastAsia="SimSun"/>
          <w:caps/>
          <w:color w:val="000000"/>
          <w:sz w:val="24"/>
          <w:szCs w:val="24"/>
        </w:rPr>
      </w:pPr>
    </w:p>
    <w:p w14:paraId="26D3AF79" w14:textId="3E685D60" w:rsidR="00825D9E" w:rsidRPr="00825D9E" w:rsidRDefault="00825D9E" w:rsidP="00825D9E">
      <w:pPr>
        <w:jc w:val="both"/>
        <w:rPr>
          <w:caps/>
          <w:color w:val="000000"/>
          <w:sz w:val="24"/>
          <w:szCs w:val="24"/>
        </w:rPr>
      </w:pPr>
      <w:r w:rsidRPr="00825D9E">
        <w:rPr>
          <w:caps/>
          <w:color w:val="000000"/>
          <w:sz w:val="24"/>
          <w:szCs w:val="24"/>
        </w:rPr>
        <w:t xml:space="preserve">THIS LETTER OF CREDIT IS BEING ISSUED PURSUANT TO tHAT CERTAIN </w:t>
      </w:r>
      <w:r w:rsidR="004675B7">
        <w:rPr>
          <w:caps/>
          <w:color w:val="000000"/>
          <w:sz w:val="24"/>
          <w:szCs w:val="24"/>
        </w:rPr>
        <w:t>[</w:t>
      </w:r>
      <w:r w:rsidRPr="00825D9E">
        <w:rPr>
          <w:caps/>
          <w:color w:val="000000"/>
          <w:sz w:val="24"/>
          <w:szCs w:val="24"/>
        </w:rPr>
        <w:t xml:space="preserve">B-O-T ACQUISITION </w:t>
      </w:r>
      <w:proofErr w:type="gramStart"/>
      <w:r w:rsidRPr="00825D9E">
        <w:rPr>
          <w:caps/>
          <w:color w:val="000000"/>
          <w:sz w:val="24"/>
          <w:szCs w:val="24"/>
        </w:rPr>
        <w:t>agreement</w:t>
      </w:r>
      <w:r w:rsidR="004675B7">
        <w:rPr>
          <w:caps/>
          <w:color w:val="000000"/>
          <w:sz w:val="24"/>
          <w:szCs w:val="24"/>
        </w:rPr>
        <w:t>][</w:t>
      </w:r>
      <w:proofErr w:type="gramEnd"/>
      <w:r w:rsidR="004675B7">
        <w:rPr>
          <w:caps/>
          <w:color w:val="000000"/>
          <w:sz w:val="24"/>
          <w:szCs w:val="24"/>
        </w:rPr>
        <w:t>Power Purchase agreement]</w:t>
      </w:r>
      <w:r w:rsidRPr="00825D9E">
        <w:rPr>
          <w:caps/>
          <w:color w:val="000000"/>
          <w:sz w:val="24"/>
          <w:szCs w:val="24"/>
        </w:rPr>
        <w:t>, dated aS OF [●], 20</w:t>
      </w:r>
      <w:r>
        <w:rPr>
          <w:caps/>
          <w:color w:val="000000"/>
          <w:sz w:val="24"/>
          <w:szCs w:val="24"/>
        </w:rPr>
        <w:t>2</w:t>
      </w:r>
      <w:r w:rsidRPr="00825D9E">
        <w:rPr>
          <w:caps/>
          <w:color w:val="000000"/>
          <w:sz w:val="24"/>
          <w:szCs w:val="24"/>
        </w:rPr>
        <w:t>[●], BY AND AMONG THE applicant, THE ACCOUNT PARTY, AND THE BENEFICIARY (SUCH AGREEMENT, AS MAY BE AMENDED, SUPPLEMENTED, OR OTHERWISE MODIFIED FROM TIME TO TIME, THE “AGREEMENT”).</w:t>
      </w:r>
    </w:p>
    <w:p w14:paraId="21FF7339" w14:textId="77777777" w:rsidR="00825D9E" w:rsidRPr="00825D9E" w:rsidRDefault="00825D9E" w:rsidP="00825D9E">
      <w:pPr>
        <w:jc w:val="both"/>
        <w:rPr>
          <w:caps/>
          <w:color w:val="000000"/>
          <w:sz w:val="24"/>
          <w:szCs w:val="24"/>
        </w:rPr>
      </w:pPr>
    </w:p>
    <w:p w14:paraId="5FF4295F" w14:textId="77777777" w:rsidR="00825D9E" w:rsidRPr="00825D9E" w:rsidRDefault="00825D9E" w:rsidP="00825D9E">
      <w:pPr>
        <w:jc w:val="both"/>
        <w:rPr>
          <w:caps/>
          <w:color w:val="000000"/>
          <w:sz w:val="24"/>
          <w:szCs w:val="24"/>
        </w:rPr>
      </w:pPr>
      <w:r w:rsidRPr="00825D9E">
        <w:rPr>
          <w:caps/>
          <w:color w:val="000000"/>
          <w:sz w:val="24"/>
          <w:szCs w:val="24"/>
        </w:rPr>
        <w:t xml:space="preserve">THIS LETTER OF CREDIT IS ISSUED, PRESENTABLE, AND PAYABLE AT THE ISSUER’S OFFICE located at </w:t>
      </w:r>
      <w:r w:rsidRPr="00825D9E">
        <w:rPr>
          <w:caps/>
          <w:sz w:val="24"/>
          <w:szCs w:val="24"/>
        </w:rPr>
        <w:t>[</w:t>
      </w:r>
      <w:r w:rsidRPr="00825D9E">
        <w:rPr>
          <w:i/>
          <w:caps/>
          <w:sz w:val="24"/>
          <w:szCs w:val="24"/>
        </w:rPr>
        <w:t>INSERT PHYSICAL ADDRESS OF bank’s counters</w:t>
      </w:r>
      <w:r w:rsidRPr="00825D9E">
        <w:rPr>
          <w:caps/>
          <w:sz w:val="24"/>
          <w:szCs w:val="24"/>
        </w:rPr>
        <w:t>] AND, except as provided below, EXPIRES WITH OUR CLOSE OF BUSINESS ON [</w:t>
      </w:r>
      <w:r w:rsidRPr="00825D9E">
        <w:rPr>
          <w:i/>
          <w:caps/>
          <w:sz w:val="24"/>
          <w:szCs w:val="24"/>
        </w:rPr>
        <w:t>insert date that is at least 364 Days after the effective date of L/C</w:t>
      </w:r>
      <w:r w:rsidRPr="00825D9E">
        <w:rPr>
          <w:caps/>
          <w:sz w:val="24"/>
          <w:szCs w:val="24"/>
        </w:rPr>
        <w:t>] (as SUCH DATE may be extended as provided below, THE “EXPIRATION DATE”)</w:t>
      </w:r>
      <w:r w:rsidRPr="00825D9E">
        <w:rPr>
          <w:caps/>
          <w:color w:val="000000"/>
          <w:sz w:val="24"/>
          <w:szCs w:val="24"/>
        </w:rPr>
        <w:t>.</w:t>
      </w:r>
    </w:p>
    <w:p w14:paraId="34E40F48" w14:textId="77777777" w:rsidR="00825D9E" w:rsidRPr="00825D9E" w:rsidRDefault="00825D9E" w:rsidP="00825D9E">
      <w:pPr>
        <w:jc w:val="both"/>
        <w:rPr>
          <w:caps/>
          <w:color w:val="000000"/>
          <w:sz w:val="24"/>
          <w:szCs w:val="24"/>
        </w:rPr>
      </w:pPr>
    </w:p>
    <w:p w14:paraId="2C2B1AF8" w14:textId="52A47782" w:rsidR="00825D9E" w:rsidRPr="00825D9E" w:rsidRDefault="00825D9E" w:rsidP="00825D9E">
      <w:pPr>
        <w:jc w:val="both"/>
        <w:rPr>
          <w:rFonts w:eastAsia="SimSun"/>
          <w:bCs/>
          <w:caps/>
          <w:color w:val="000000"/>
          <w:sz w:val="24"/>
          <w:szCs w:val="24"/>
        </w:rPr>
      </w:pPr>
      <w:r w:rsidRPr="00825D9E">
        <w:rPr>
          <w:caps/>
          <w:sz w:val="24"/>
          <w:szCs w:val="24"/>
        </w:rPr>
        <w:lastRenderedPageBreak/>
        <w:t xml:space="preserve">It is a condition of this letter of credit that this letter of credit SHALL BE AUTOMATICALLY EXTENDED WITHOUT written AMENDMENT FOR A period of ONE (1) YEAR FROM THE INITIAL expiration DATE, and thereafter for one (1) year from EACH future expiration DATE, UNLESS, AT LEAST </w:t>
      </w:r>
      <w:r w:rsidRPr="009853FA">
        <w:rPr>
          <w:caps/>
          <w:sz w:val="24"/>
          <w:szCs w:val="24"/>
        </w:rPr>
        <w:t>THIRTY (30)</w:t>
      </w:r>
      <w:r w:rsidRPr="00825D9E">
        <w:rPr>
          <w:caps/>
          <w:sz w:val="24"/>
          <w:szCs w:val="24"/>
        </w:rPr>
        <w:t xml:space="preserve"> CALENDAR DAYS PRIOR TO THE THEN APPLICABLE Expiration DATE, WE </w:t>
      </w:r>
      <w:r w:rsidR="004675B7">
        <w:rPr>
          <w:caps/>
          <w:sz w:val="24"/>
          <w:szCs w:val="24"/>
        </w:rPr>
        <w:t xml:space="preserve">NOTIFY </w:t>
      </w:r>
      <w:r w:rsidRPr="00825D9E">
        <w:rPr>
          <w:caps/>
          <w:sz w:val="24"/>
          <w:szCs w:val="24"/>
        </w:rPr>
        <w:t xml:space="preserve">THE BENEFICIARY IN WRITING BY REGISTERED MAIL, RETURN RECEIPT REQUESTED, or OVERNIGHT courier service </w:t>
      </w:r>
      <w:r w:rsidRPr="00825D9E">
        <w:rPr>
          <w:rFonts w:eastAsia="SimSun"/>
          <w:bCs/>
          <w:caps/>
          <w:color w:val="000000"/>
          <w:sz w:val="24"/>
          <w:szCs w:val="24"/>
        </w:rPr>
        <w:t xml:space="preserve">at the above-stated address </w:t>
      </w:r>
      <w:r w:rsidRPr="00825D9E">
        <w:rPr>
          <w:caps/>
          <w:sz w:val="24"/>
          <w:szCs w:val="24"/>
        </w:rPr>
        <w:t xml:space="preserve">THAT WE elect NOT to EXTEND this letter of credit beyond the then-applicable EXPIRation DATE; </w:t>
      </w:r>
      <w:r w:rsidRPr="00825D9E">
        <w:rPr>
          <w:rFonts w:eastAsia="SimSun"/>
          <w:bCs/>
          <w:caps/>
          <w:color w:val="000000"/>
          <w:sz w:val="24"/>
          <w:szCs w:val="24"/>
        </w:rPr>
        <w:t>provided, however, THAT THE BENEFICIARY MAY, AT ANY TIME, RETURN THIS LETTER OF CREDIT to us by registered mail, return receipt requested, or overnight courier, WITH INSTRUCTIONS TO CANCEL THIS LETTER OF CREDIT, AND WE SHALL THEREAFTER CANCEL THIS LETTER OF CREDIT EFFECTIVE UPON OUR RECEIPT OF THIS LETTER OF CREDIT FROM THE BENEFICIARY, TOGETHER WITH SUCH INSTRUCTION.</w:t>
      </w:r>
    </w:p>
    <w:p w14:paraId="0CB65F75" w14:textId="77777777" w:rsidR="00825D9E" w:rsidRPr="00825D9E" w:rsidRDefault="00825D9E" w:rsidP="00825D9E">
      <w:pPr>
        <w:jc w:val="both"/>
        <w:rPr>
          <w:caps/>
          <w:sz w:val="24"/>
          <w:szCs w:val="24"/>
        </w:rPr>
      </w:pPr>
    </w:p>
    <w:p w14:paraId="4B78CA4B" w14:textId="77777777" w:rsidR="00825D9E" w:rsidRPr="00825D9E" w:rsidRDefault="00825D9E" w:rsidP="00825D9E">
      <w:pPr>
        <w:jc w:val="both"/>
        <w:rPr>
          <w:caps/>
          <w:sz w:val="24"/>
          <w:szCs w:val="24"/>
        </w:rPr>
      </w:pPr>
      <w:r w:rsidRPr="00825D9E">
        <w:rPr>
          <w:caps/>
          <w:sz w:val="24"/>
          <w:szCs w:val="24"/>
        </w:rPr>
        <w:t>this letter of credit shall finally expire on [</w:t>
      </w:r>
      <w:r w:rsidRPr="00825D9E">
        <w:rPr>
          <w:i/>
          <w:caps/>
          <w:sz w:val="24"/>
          <w:szCs w:val="24"/>
        </w:rPr>
        <w:t>insert date that is at least ONE YEAR after the INITIAL EXPIRATION date of L/C</w:t>
      </w:r>
      <w:r w:rsidRPr="00825D9E">
        <w:rPr>
          <w:caps/>
          <w:sz w:val="24"/>
          <w:szCs w:val="24"/>
        </w:rPr>
        <w:t>], if it has not previously expired in accordance with the preceding paragraph.</w:t>
      </w:r>
    </w:p>
    <w:p w14:paraId="73F58153" w14:textId="77777777" w:rsidR="00825D9E" w:rsidRPr="00825D9E" w:rsidRDefault="00825D9E" w:rsidP="00825D9E">
      <w:pPr>
        <w:jc w:val="both"/>
        <w:rPr>
          <w:caps/>
          <w:color w:val="000000"/>
          <w:sz w:val="24"/>
          <w:szCs w:val="24"/>
        </w:rPr>
      </w:pPr>
    </w:p>
    <w:p w14:paraId="2C6F4471" w14:textId="77777777" w:rsidR="00825D9E" w:rsidRPr="00825D9E" w:rsidRDefault="00825D9E" w:rsidP="00825D9E">
      <w:pPr>
        <w:jc w:val="both"/>
        <w:rPr>
          <w:caps/>
          <w:sz w:val="24"/>
          <w:szCs w:val="24"/>
        </w:rPr>
      </w:pPr>
      <w:r w:rsidRPr="00825D9E">
        <w:rPr>
          <w:caps/>
          <w:sz w:val="24"/>
          <w:szCs w:val="24"/>
        </w:rPr>
        <w:t xml:space="preserve">FUNDS IN PAYMENT OF A DRAWING UNDER THIS LETTER OF CREDIT ARE AVAILABLE TO THE BENEFICIARY BY PAYMENT AT SIGHT AGAINST PRESENTATION, AT our OFFICE STIPULATED HEREINABOVE, OF THE APPROPRIATELY COMPLETED SIGHT DRAFT(S) IN THE FORM OF </w:t>
      </w:r>
      <w:r w:rsidRPr="00825D9E">
        <w:rPr>
          <w:caps/>
          <w:sz w:val="24"/>
          <w:szCs w:val="24"/>
          <w:u w:val="single"/>
        </w:rPr>
        <w:t>EXHIBIT 1</w:t>
      </w:r>
      <w:r w:rsidRPr="00825D9E">
        <w:rPr>
          <w:caps/>
          <w:sz w:val="24"/>
          <w:szCs w:val="24"/>
        </w:rPr>
        <w:t xml:space="preserve"> ATTACHED HERETO AND THE APPROPRIATELY COMPLETELY DRAWING CERTIFICATE(S) IN THE FORM OF </w:t>
      </w:r>
      <w:r w:rsidRPr="00825D9E">
        <w:rPr>
          <w:caps/>
          <w:sz w:val="24"/>
          <w:szCs w:val="24"/>
          <w:u w:val="single"/>
        </w:rPr>
        <w:t>EXHIBIT 2</w:t>
      </w:r>
      <w:r w:rsidRPr="00825D9E">
        <w:rPr>
          <w:caps/>
          <w:sz w:val="24"/>
          <w:szCs w:val="24"/>
        </w:rPr>
        <w:t xml:space="preserve"> ATTACHED HERETO, each purportedly bearing the signature of an authorized person for the beneficiary (collectively, the “drawing documents”).</w:t>
      </w:r>
    </w:p>
    <w:p w14:paraId="43A15D1F" w14:textId="77777777" w:rsidR="00825D9E" w:rsidRPr="00825D9E" w:rsidRDefault="00825D9E" w:rsidP="00825D9E">
      <w:pPr>
        <w:jc w:val="both"/>
        <w:rPr>
          <w:caps/>
          <w:color w:val="000000"/>
          <w:sz w:val="24"/>
          <w:szCs w:val="24"/>
        </w:rPr>
      </w:pPr>
    </w:p>
    <w:p w14:paraId="207E3F56" w14:textId="0C576472" w:rsidR="00825D9E" w:rsidRPr="00825D9E" w:rsidRDefault="00825D9E" w:rsidP="00825D9E">
      <w:pPr>
        <w:jc w:val="both"/>
        <w:rPr>
          <w:rFonts w:eastAsia="SimSun"/>
          <w:caps/>
          <w:color w:val="000000"/>
          <w:sz w:val="24"/>
          <w:szCs w:val="24"/>
        </w:rPr>
      </w:pPr>
      <w:r w:rsidRPr="00825D9E">
        <w:rPr>
          <w:caps/>
          <w:sz w:val="24"/>
          <w:szCs w:val="24"/>
        </w:rPr>
        <w:t xml:space="preserve">We hereby engage with you that all documents presented in compliance with the terms of this Letter of Credit shall be duly honored if presented for payment on or before the expirATION date.  </w:t>
      </w:r>
      <w:r w:rsidRPr="00DE3726">
        <w:rPr>
          <w:rFonts w:eastAsia="SimSun"/>
          <w:caps/>
          <w:color w:val="000000"/>
          <w:sz w:val="24"/>
          <w:szCs w:val="24"/>
        </w:rPr>
        <w:t xml:space="preserve">IF A DRAWING IN COMPLIANCE WITH THE TERMS AND CONDITIONS HEREOF IS PRESENTED AT THE ADDRESS SPECIFIED ABOVE OR DELIVERED TO US BY OVERNIGHT COURIER AT OR PRIOR TO </w:t>
      </w:r>
      <w:r w:rsidR="005F04B1">
        <w:rPr>
          <w:rFonts w:eastAsia="SimSun"/>
          <w:caps/>
          <w:color w:val="000000"/>
          <w:sz w:val="24"/>
          <w:szCs w:val="24"/>
        </w:rPr>
        <w:t xml:space="preserve">THE CLOSE OF BUSINESS ON </w:t>
      </w:r>
      <w:r w:rsidRPr="00DE3726">
        <w:rPr>
          <w:rFonts w:eastAsia="SimSun"/>
          <w:caps/>
          <w:color w:val="000000"/>
          <w:sz w:val="24"/>
          <w:szCs w:val="24"/>
        </w:rPr>
        <w:t xml:space="preserve">A BUSINESS DAY, PAYMENT OF THE AMOUNT SPECIFIED IN </w:t>
      </w:r>
      <w:r w:rsidRPr="00346F9B">
        <w:rPr>
          <w:rFonts w:eastAsia="SimSun"/>
          <w:caps/>
          <w:color w:val="000000"/>
          <w:sz w:val="24"/>
          <w:szCs w:val="24"/>
        </w:rPr>
        <w:t xml:space="preserve">SUCH DRAFT will BE MADE ON OR BEFORE THE </w:t>
      </w:r>
      <w:r w:rsidR="0036132F" w:rsidRPr="00346F9B">
        <w:rPr>
          <w:rFonts w:eastAsia="SimSun"/>
          <w:caps/>
          <w:color w:val="000000"/>
          <w:sz w:val="24"/>
          <w:szCs w:val="24"/>
        </w:rPr>
        <w:t xml:space="preserve">CLOSE OF BUSINESS ON THE SECOND </w:t>
      </w:r>
      <w:r w:rsidRPr="00346F9B">
        <w:rPr>
          <w:rFonts w:eastAsia="SimSun"/>
          <w:caps/>
          <w:color w:val="000000"/>
          <w:sz w:val="24"/>
          <w:szCs w:val="24"/>
        </w:rPr>
        <w:t>BUSINESS DAY</w:t>
      </w:r>
      <w:r w:rsidR="00346F9B" w:rsidRPr="00346F9B">
        <w:rPr>
          <w:rFonts w:eastAsia="SimSun"/>
          <w:caps/>
          <w:color w:val="000000"/>
          <w:sz w:val="24"/>
          <w:szCs w:val="24"/>
        </w:rPr>
        <w:t xml:space="preserve"> FOLLOWING THE BUSINESS DAY OF DELIVERY</w:t>
      </w:r>
      <w:r w:rsidRPr="00346F9B">
        <w:rPr>
          <w:rFonts w:eastAsia="SimSun"/>
          <w:caps/>
          <w:color w:val="000000"/>
          <w:sz w:val="24"/>
          <w:szCs w:val="24"/>
        </w:rPr>
        <w:t xml:space="preserve">.  </w:t>
      </w:r>
    </w:p>
    <w:p w14:paraId="26508E40" w14:textId="77777777" w:rsidR="00825D9E" w:rsidRPr="00825D9E" w:rsidRDefault="00825D9E" w:rsidP="00825D9E">
      <w:pPr>
        <w:rPr>
          <w:rFonts w:eastAsia="SimSun"/>
          <w:caps/>
          <w:color w:val="000000"/>
          <w:sz w:val="24"/>
          <w:szCs w:val="24"/>
        </w:rPr>
      </w:pPr>
    </w:p>
    <w:p w14:paraId="7B6DF614" w14:textId="117B8A85" w:rsidR="00825D9E" w:rsidRPr="00825D9E" w:rsidRDefault="00825D9E" w:rsidP="00825D9E">
      <w:pPr>
        <w:jc w:val="both"/>
        <w:rPr>
          <w:sz w:val="24"/>
          <w:szCs w:val="24"/>
        </w:rPr>
      </w:pPr>
      <w:r w:rsidRPr="00825D9E">
        <w:rPr>
          <w:rFonts w:eastAsia="SimSun"/>
          <w:caps/>
          <w:color w:val="000000"/>
          <w:sz w:val="24"/>
          <w:szCs w:val="24"/>
        </w:rPr>
        <w:t xml:space="preserve">WE may dishonor drawing documents only if such documents do not comply with the terms of this letter of credit.  We have no duty or right to inquire into the validity of or the basis for any draw.  aNY notice of dishonor SHALL state all discrepancies upon which our </w:t>
      </w:r>
      <w:r w:rsidRPr="00825D9E">
        <w:rPr>
          <w:rFonts w:eastAsia="SimSun"/>
          <w:caps/>
          <w:color w:val="000000"/>
          <w:sz w:val="24"/>
          <w:szCs w:val="24"/>
        </w:rPr>
        <w:lastRenderedPageBreak/>
        <w:t xml:space="preserve">dishonor is based.  </w:t>
      </w:r>
      <w:r w:rsidRPr="00825D9E">
        <w:rPr>
          <w:sz w:val="24"/>
          <w:szCs w:val="24"/>
        </w:rPr>
        <w:t xml:space="preserve">PRESENTATION OF DEMANDS FOR AMOUNTS IN EXCESS OF THE AMOUNT AVAILABLE UNDER THIS LETTER OF CREDIT </w:t>
      </w:r>
      <w:r w:rsidR="003F208D">
        <w:rPr>
          <w:sz w:val="24"/>
          <w:szCs w:val="24"/>
        </w:rPr>
        <w:t xml:space="preserve">IS </w:t>
      </w:r>
      <w:r w:rsidRPr="00825D9E">
        <w:rPr>
          <w:sz w:val="24"/>
          <w:szCs w:val="24"/>
        </w:rPr>
        <w:t xml:space="preserve">ACCEPTABLE AND </w:t>
      </w:r>
      <w:r w:rsidR="003F208D">
        <w:rPr>
          <w:sz w:val="24"/>
          <w:szCs w:val="24"/>
        </w:rPr>
        <w:t xml:space="preserve">SUCH DEMANDS ARE </w:t>
      </w:r>
      <w:r w:rsidRPr="00825D9E">
        <w:rPr>
          <w:sz w:val="24"/>
          <w:szCs w:val="24"/>
        </w:rPr>
        <w:t xml:space="preserve">NOT DISCREPANT FOR THAT REASON; HOWEVER, THE AMOUNT </w:t>
      </w:r>
      <w:r w:rsidR="003F208D">
        <w:rPr>
          <w:sz w:val="24"/>
          <w:szCs w:val="24"/>
        </w:rPr>
        <w:t xml:space="preserve">WE ARE OBLIGATED TO </w:t>
      </w:r>
      <w:r w:rsidRPr="00825D9E">
        <w:rPr>
          <w:sz w:val="24"/>
          <w:szCs w:val="24"/>
        </w:rPr>
        <w:t>PAY ON ANY SUCH DEMAND WILL NOT EXCEED THE AMOUNT AVAILABLE UNDER THIS LETTER OF CREDIT.</w:t>
      </w:r>
    </w:p>
    <w:p w14:paraId="44864C62" w14:textId="77777777" w:rsidR="00825D9E" w:rsidRPr="00825D9E" w:rsidRDefault="00825D9E" w:rsidP="00825D9E">
      <w:pPr>
        <w:jc w:val="both"/>
        <w:rPr>
          <w:caps/>
          <w:color w:val="000000"/>
          <w:sz w:val="24"/>
          <w:szCs w:val="24"/>
        </w:rPr>
      </w:pPr>
    </w:p>
    <w:p w14:paraId="6F2D33D3" w14:textId="77777777" w:rsidR="00825D9E" w:rsidRPr="00825D9E" w:rsidRDefault="00825D9E" w:rsidP="00825D9E">
      <w:pPr>
        <w:jc w:val="both"/>
        <w:rPr>
          <w:caps/>
          <w:color w:val="000000"/>
          <w:sz w:val="24"/>
          <w:szCs w:val="24"/>
        </w:rPr>
      </w:pPr>
      <w:r w:rsidRPr="00825D9E">
        <w:rPr>
          <w:caps/>
          <w:color w:val="000000"/>
          <w:sz w:val="24"/>
          <w:szCs w:val="24"/>
        </w:rPr>
        <w:t>PARTIAL AND MULTIPLE DRAWINGS ARE PERMITTED HEREUNDER.  ANY DRAWING HONORED HEREUNDER BY THE ISSUER SHALL REDUCE THE STATED AMOUNT AVAILABLE FOR DRAWINGS BY THE AMOUNT OF such DRAWING.</w:t>
      </w:r>
    </w:p>
    <w:p w14:paraId="342A18E5" w14:textId="77777777" w:rsidR="00825D9E" w:rsidRPr="00825D9E" w:rsidRDefault="00825D9E" w:rsidP="00825D9E">
      <w:pPr>
        <w:jc w:val="both"/>
        <w:rPr>
          <w:caps/>
          <w:color w:val="000000"/>
          <w:sz w:val="24"/>
          <w:szCs w:val="24"/>
        </w:rPr>
      </w:pPr>
    </w:p>
    <w:p w14:paraId="4E09CAC1" w14:textId="45B23430" w:rsidR="00825D9E" w:rsidRPr="00825D9E" w:rsidRDefault="00825D9E" w:rsidP="00825D9E">
      <w:pPr>
        <w:jc w:val="both"/>
        <w:rPr>
          <w:rFonts w:eastAsia="SimSun"/>
          <w:caps/>
          <w:color w:val="000000"/>
          <w:sz w:val="24"/>
          <w:szCs w:val="24"/>
        </w:rPr>
      </w:pPr>
      <w:r w:rsidRPr="00825D9E">
        <w:rPr>
          <w:sz w:val="24"/>
          <w:szCs w:val="24"/>
        </w:rPr>
        <w:t>THIS LETTER OF CREDIT (INCLUDING THE DRAW RIGHT</w:t>
      </w:r>
      <w:r w:rsidR="001C3DC4">
        <w:rPr>
          <w:sz w:val="24"/>
          <w:szCs w:val="24"/>
        </w:rPr>
        <w:t>S</w:t>
      </w:r>
      <w:r w:rsidR="003F208D">
        <w:rPr>
          <w:sz w:val="24"/>
          <w:szCs w:val="24"/>
        </w:rPr>
        <w:t xml:space="preserve"> HEREUNDER</w:t>
      </w:r>
      <w:r w:rsidRPr="00825D9E">
        <w:rPr>
          <w:sz w:val="24"/>
          <w:szCs w:val="24"/>
        </w:rPr>
        <w:t xml:space="preserve">) IS </w:t>
      </w:r>
      <w:r w:rsidR="001C3DC4">
        <w:rPr>
          <w:sz w:val="24"/>
          <w:szCs w:val="24"/>
        </w:rPr>
        <w:t xml:space="preserve">(ARE) </w:t>
      </w:r>
      <w:r w:rsidRPr="00825D9E">
        <w:rPr>
          <w:sz w:val="24"/>
          <w:szCs w:val="24"/>
        </w:rPr>
        <w:t>TRANSFERABLE BY THE BENEFICIARY (</w:t>
      </w:r>
      <w:r w:rsidRPr="00825D9E">
        <w:rPr>
          <w:caps/>
          <w:color w:val="000000"/>
          <w:sz w:val="24"/>
          <w:szCs w:val="24"/>
        </w:rPr>
        <w:t>INCLUDING as collateral for indebtedness OF THE BENEFICIARY), and may be successively transferred.  we hereby acknowledge and consent, without further conditions, to the present or future assignment of the proceeds of any drawing under this Letter of Credit.  Transfer of this Letter of Credit (</w:t>
      </w:r>
      <w:r w:rsidRPr="00825D9E">
        <w:rPr>
          <w:sz w:val="24"/>
          <w:szCs w:val="24"/>
        </w:rPr>
        <w:t>INCLUDING THE DRAW RIGHT</w:t>
      </w:r>
      <w:r w:rsidR="001C3DC4">
        <w:rPr>
          <w:sz w:val="24"/>
          <w:szCs w:val="24"/>
        </w:rPr>
        <w:t>S</w:t>
      </w:r>
      <w:r w:rsidRPr="00825D9E">
        <w:rPr>
          <w:sz w:val="24"/>
          <w:szCs w:val="24"/>
        </w:rPr>
        <w:t xml:space="preserve">) OR ANY ASSIGNMENT OF DRAW PROCEEDS HEREUNDER </w:t>
      </w:r>
      <w:r w:rsidRPr="00825D9E">
        <w:rPr>
          <w:caps/>
          <w:color w:val="000000"/>
          <w:sz w:val="24"/>
          <w:szCs w:val="24"/>
        </w:rPr>
        <w:t xml:space="preserve">shall be </w:t>
      </w:r>
      <w:proofErr w:type="gramStart"/>
      <w:r w:rsidRPr="00825D9E">
        <w:rPr>
          <w:caps/>
          <w:color w:val="000000"/>
          <w:sz w:val="24"/>
          <w:szCs w:val="24"/>
        </w:rPr>
        <w:t>effected</w:t>
      </w:r>
      <w:proofErr w:type="gramEnd"/>
      <w:r w:rsidRPr="00825D9E">
        <w:rPr>
          <w:caps/>
          <w:color w:val="000000"/>
          <w:sz w:val="24"/>
          <w:szCs w:val="24"/>
        </w:rPr>
        <w:t xml:space="preserve">, without further conditions, by the presentation to us of aN appropriately completed certificate substantially in the form of </w:t>
      </w:r>
      <w:r w:rsidRPr="00825D9E">
        <w:rPr>
          <w:caps/>
          <w:color w:val="000000"/>
          <w:sz w:val="24"/>
          <w:szCs w:val="24"/>
          <w:u w:val="single"/>
        </w:rPr>
        <w:t>exhibit 3</w:t>
      </w:r>
      <w:r w:rsidRPr="00825D9E">
        <w:rPr>
          <w:caps/>
          <w:color w:val="000000"/>
          <w:sz w:val="24"/>
          <w:szCs w:val="24"/>
        </w:rPr>
        <w:t xml:space="preserve"> attached hereto purportedly bearing the signature of an authorized person for the beneficiary (“transfer certificate”).  UPON RECEIPT OF A TRANSFER CERTIFICATE, WE UNDERTAKE TO EXECUTE PROMPTLY THE CONFIRMATION SET FORTH AT THE END OF THE TRANSFER CERTIFICATE AND FORWARD THE SAME DIRECTLY TO THE TRANSFEREE; hOWEVER, SUCH CONFIRMATION SHALL NOT BE A CONDITION TO THE TRANSFER.  </w:t>
      </w:r>
      <w:r w:rsidRPr="00825D9E">
        <w:rPr>
          <w:rFonts w:eastAsia="SimSun"/>
          <w:caps/>
          <w:color w:val="000000"/>
          <w:sz w:val="24"/>
          <w:szCs w:val="24"/>
        </w:rPr>
        <w:t>We have no duty or right to inquire into WHETHER ANY TRANSFEREE of this letter of credit (including the draw</w:t>
      </w:r>
      <w:r w:rsidR="001C3DC4">
        <w:rPr>
          <w:rFonts w:eastAsia="SimSun"/>
          <w:caps/>
          <w:color w:val="000000"/>
          <w:sz w:val="24"/>
          <w:szCs w:val="24"/>
        </w:rPr>
        <w:t xml:space="preserve"> </w:t>
      </w:r>
      <w:r w:rsidRPr="00825D9E">
        <w:rPr>
          <w:rFonts w:eastAsia="SimSun"/>
          <w:caps/>
          <w:color w:val="000000"/>
          <w:sz w:val="24"/>
          <w:szCs w:val="24"/>
        </w:rPr>
        <w:t>rights</w:t>
      </w:r>
      <w:r w:rsidR="001C3DC4">
        <w:rPr>
          <w:rFonts w:eastAsia="SimSun"/>
          <w:caps/>
          <w:color w:val="000000"/>
          <w:sz w:val="24"/>
          <w:szCs w:val="24"/>
        </w:rPr>
        <w:t xml:space="preserve"> HEREUNDER</w:t>
      </w:r>
      <w:r w:rsidRPr="00825D9E">
        <w:rPr>
          <w:rFonts w:eastAsia="SimSun"/>
          <w:caps/>
          <w:color w:val="000000"/>
          <w:sz w:val="24"/>
          <w:szCs w:val="24"/>
        </w:rPr>
        <w:t xml:space="preserve">) IS THE BENEFICIARY’S PERMITTED ASSIGNEE or successor UNDER THE Agreement or any other </w:t>
      </w:r>
      <w:r w:rsidR="001C3DC4">
        <w:rPr>
          <w:rFonts w:eastAsia="SimSun"/>
          <w:caps/>
          <w:color w:val="000000"/>
          <w:sz w:val="24"/>
          <w:szCs w:val="24"/>
        </w:rPr>
        <w:t>CONTRACT</w:t>
      </w:r>
      <w:r w:rsidRPr="00825D9E">
        <w:rPr>
          <w:rFonts w:eastAsia="SimSun"/>
          <w:caps/>
          <w:color w:val="000000"/>
          <w:sz w:val="24"/>
          <w:szCs w:val="24"/>
        </w:rPr>
        <w:t xml:space="preserve"> AND WE MAY RELY EXCLUSIVELY ON YOUR CERTIFICATE.  a transferee OF This letter of credit shall succeed and be entitled to all rights </w:t>
      </w:r>
      <w:r w:rsidR="001C3DC4">
        <w:rPr>
          <w:rFonts w:eastAsia="SimSun"/>
          <w:caps/>
          <w:color w:val="000000"/>
          <w:sz w:val="24"/>
          <w:szCs w:val="24"/>
        </w:rPr>
        <w:t xml:space="preserve">AND SUBJECT TO ALL OBLIGATIONS </w:t>
      </w:r>
      <w:r w:rsidRPr="00825D9E">
        <w:rPr>
          <w:rFonts w:eastAsia="SimSun"/>
          <w:caps/>
          <w:color w:val="000000"/>
          <w:sz w:val="24"/>
          <w:szCs w:val="24"/>
        </w:rPr>
        <w:t>of THE ASSIGNING beneficiary UNDER THIS LETTER OF CREDIT from and after the EFFECTIVENESS Of the transfer of this letter of credit TO SUCH TRANSFEREE.</w:t>
      </w:r>
    </w:p>
    <w:p w14:paraId="68B4257A" w14:textId="77777777" w:rsidR="00825D9E" w:rsidRPr="00825D9E" w:rsidRDefault="00825D9E" w:rsidP="00825D9E">
      <w:pPr>
        <w:jc w:val="both"/>
        <w:rPr>
          <w:rFonts w:eastAsia="SimSun"/>
          <w:caps/>
          <w:color w:val="000000"/>
          <w:sz w:val="24"/>
          <w:szCs w:val="24"/>
        </w:rPr>
      </w:pPr>
    </w:p>
    <w:p w14:paraId="620EB194" w14:textId="77777777" w:rsidR="00825D9E" w:rsidRPr="00825D9E" w:rsidRDefault="00825D9E" w:rsidP="00825D9E">
      <w:pPr>
        <w:jc w:val="both"/>
        <w:rPr>
          <w:caps/>
          <w:color w:val="000000"/>
          <w:sz w:val="24"/>
          <w:szCs w:val="24"/>
        </w:rPr>
      </w:pPr>
      <w:r w:rsidRPr="00825D9E">
        <w:rPr>
          <w:caps/>
          <w:color w:val="000000"/>
          <w:sz w:val="24"/>
          <w:szCs w:val="24"/>
        </w:rPr>
        <w:t>ALL BANKING CHARGES ASSOCIATED WITH THIS LETTER OF CREDIT ARE FOR THE ACCOUNT OF THE APPLICANT.</w:t>
      </w:r>
    </w:p>
    <w:p w14:paraId="68BF690F" w14:textId="77777777" w:rsidR="00825D9E" w:rsidRPr="00825D9E" w:rsidRDefault="00825D9E" w:rsidP="00825D9E">
      <w:pPr>
        <w:jc w:val="both"/>
        <w:rPr>
          <w:caps/>
          <w:color w:val="000000"/>
          <w:sz w:val="24"/>
          <w:szCs w:val="24"/>
        </w:rPr>
      </w:pPr>
    </w:p>
    <w:p w14:paraId="122E4CAD" w14:textId="77777777" w:rsidR="00825D9E" w:rsidRPr="00825D9E" w:rsidRDefault="00825D9E" w:rsidP="00825D9E">
      <w:pPr>
        <w:jc w:val="both"/>
        <w:rPr>
          <w:rFonts w:eastAsia="SimSun"/>
          <w:caps/>
          <w:color w:val="000000"/>
          <w:sz w:val="24"/>
          <w:szCs w:val="24"/>
        </w:rPr>
      </w:pPr>
      <w:r w:rsidRPr="00825D9E">
        <w:rPr>
          <w:rFonts w:eastAsia="SimSun"/>
          <w:caps/>
          <w:color w:val="000000"/>
          <w:sz w:val="24"/>
          <w:szCs w:val="24"/>
        </w:rPr>
        <w:t xml:space="preserve">AS USED HEREIN, “BUSINESS DAY” MEANS ANY DAY OTHER THAN SATURDAY, SUNDAY, OR A DAY ON WHICH COMMERCIAL BANKS IN NEW YORK, NEW YORK, ARE AUTHORIZED OR REQUIRED TO CLOSE. </w:t>
      </w:r>
    </w:p>
    <w:p w14:paraId="154055BA" w14:textId="77777777" w:rsidR="00825D9E" w:rsidRPr="00825D9E" w:rsidRDefault="00825D9E" w:rsidP="00825D9E">
      <w:pPr>
        <w:jc w:val="both"/>
        <w:rPr>
          <w:rFonts w:eastAsia="SimSun"/>
          <w:caps/>
          <w:color w:val="000000"/>
          <w:sz w:val="24"/>
          <w:szCs w:val="24"/>
        </w:rPr>
      </w:pPr>
    </w:p>
    <w:p w14:paraId="602581FB" w14:textId="0A2C6503" w:rsidR="00825D9E" w:rsidRPr="00825D9E" w:rsidRDefault="00825D9E" w:rsidP="00825D9E">
      <w:pPr>
        <w:tabs>
          <w:tab w:val="left" w:pos="720"/>
        </w:tabs>
        <w:jc w:val="both"/>
        <w:rPr>
          <w:caps/>
          <w:sz w:val="24"/>
          <w:szCs w:val="24"/>
        </w:rPr>
      </w:pPr>
      <w:r w:rsidRPr="00825D9E">
        <w:rPr>
          <w:caps/>
          <w:sz w:val="24"/>
          <w:szCs w:val="24"/>
        </w:rPr>
        <w:lastRenderedPageBreak/>
        <w:t>This letter of credit is GOVERNED BY the international standby practices, International Chamber of Commerce (icc) publication no. 590 (“isp98”), except to the extent that the terms of this Letter of Credit are inconsistent with the provisions of the ISP98, in which case the terms of this Letter of Credit shall govern.  as to matters not addressed by the isp98,</w:t>
      </w:r>
      <w:r w:rsidRPr="00825D9E">
        <w:rPr>
          <w:sz w:val="24"/>
          <w:szCs w:val="24"/>
        </w:rPr>
        <w:t xml:space="preserve"> </w:t>
      </w:r>
      <w:r w:rsidRPr="00825D9E">
        <w:rPr>
          <w:caps/>
          <w:sz w:val="24"/>
          <w:szCs w:val="24"/>
        </w:rPr>
        <w:t>AND TO THE EXTENT NOT INCONSISTENT WITH THE ISP98</w:t>
      </w:r>
      <w:r w:rsidR="001C3DC4" w:rsidRPr="001C3DC4">
        <w:rPr>
          <w:caps/>
          <w:sz w:val="24"/>
          <w:szCs w:val="24"/>
        </w:rPr>
        <w:t xml:space="preserve"> </w:t>
      </w:r>
      <w:r w:rsidR="001C3DC4">
        <w:rPr>
          <w:caps/>
          <w:sz w:val="24"/>
          <w:szCs w:val="24"/>
        </w:rPr>
        <w:t>OR THE TERMS OF THIS LETTER OF CREDIT</w:t>
      </w:r>
      <w:r w:rsidRPr="00825D9E">
        <w:rPr>
          <w:caps/>
          <w:sz w:val="24"/>
          <w:szCs w:val="24"/>
        </w:rPr>
        <w:t>, THIS LETTER OF CREDIT shall be governed by and construed in accordance with the law of the state of New York (including, without limitation, article 5 of the Uniform Commercial Code of the state of New York)</w:t>
      </w:r>
      <w:r w:rsidR="001C3DC4" w:rsidRPr="001C3DC4">
        <w:rPr>
          <w:caps/>
          <w:sz w:val="24"/>
          <w:szCs w:val="24"/>
        </w:rPr>
        <w:t xml:space="preserve"> </w:t>
      </w:r>
      <w:r w:rsidR="001C3DC4">
        <w:rPr>
          <w:caps/>
          <w:sz w:val="24"/>
          <w:szCs w:val="24"/>
        </w:rPr>
        <w:t>AND APPLICABLE U.S. FEDERAL LAW</w:t>
      </w:r>
      <w:r w:rsidRPr="00825D9E">
        <w:rPr>
          <w:caps/>
          <w:sz w:val="24"/>
          <w:szCs w:val="24"/>
        </w:rPr>
        <w:t>.</w:t>
      </w:r>
    </w:p>
    <w:p w14:paraId="19F869FB" w14:textId="77777777" w:rsidR="00825D9E" w:rsidRPr="00825D9E" w:rsidRDefault="00825D9E" w:rsidP="00825D9E">
      <w:pPr>
        <w:tabs>
          <w:tab w:val="left" w:pos="720"/>
        </w:tabs>
        <w:jc w:val="both"/>
        <w:rPr>
          <w:caps/>
          <w:sz w:val="24"/>
          <w:szCs w:val="24"/>
        </w:rPr>
      </w:pPr>
    </w:p>
    <w:p w14:paraId="6A0675F5" w14:textId="0ADD5E77" w:rsidR="00825D9E" w:rsidRPr="00825D9E" w:rsidRDefault="00825D9E" w:rsidP="00825D9E">
      <w:pPr>
        <w:jc w:val="both"/>
        <w:rPr>
          <w:caps/>
          <w:color w:val="000000"/>
          <w:sz w:val="24"/>
          <w:szCs w:val="24"/>
        </w:rPr>
      </w:pPr>
      <w:r w:rsidRPr="00825D9E">
        <w:rPr>
          <w:caps/>
          <w:color w:val="000000"/>
          <w:sz w:val="24"/>
          <w:szCs w:val="24"/>
        </w:rPr>
        <w:t>THIS LETTER OF CREDIT</w:t>
      </w:r>
      <w:r w:rsidR="001C3DC4">
        <w:rPr>
          <w:caps/>
          <w:color w:val="000000"/>
          <w:sz w:val="24"/>
          <w:szCs w:val="24"/>
        </w:rPr>
        <w:t>, INCLUDING THE EXHIBITS HERETO,</w:t>
      </w:r>
      <w:r w:rsidR="001C3DC4" w:rsidRPr="00825D9E">
        <w:rPr>
          <w:caps/>
          <w:color w:val="000000"/>
          <w:sz w:val="24"/>
          <w:szCs w:val="24"/>
        </w:rPr>
        <w:t xml:space="preserve"> </w:t>
      </w:r>
      <w:r w:rsidRPr="00825D9E">
        <w:rPr>
          <w:caps/>
          <w:color w:val="000000"/>
          <w:sz w:val="24"/>
          <w:szCs w:val="24"/>
        </w:rPr>
        <w:t>SETS FORTH IN FULL THE TERMS OF OUR UNDERTAKING, AND SUCH UNDERTAKING SHALL NOT IN ANY WAY BE MODIFIED, AMENDED, OR AMPLIFIED BY REASON OF OUR REFERENCE TO ANY AGREEMENT OR INSTRUMENT</w:t>
      </w:r>
      <w:r w:rsidR="00500B9E">
        <w:rPr>
          <w:caps/>
          <w:color w:val="000000"/>
          <w:sz w:val="24"/>
          <w:szCs w:val="24"/>
        </w:rPr>
        <w:t xml:space="preserve">, including any agreement or instrument in which </w:t>
      </w:r>
      <w:r w:rsidRPr="00825D9E">
        <w:rPr>
          <w:caps/>
          <w:color w:val="000000"/>
          <w:sz w:val="24"/>
          <w:szCs w:val="24"/>
        </w:rPr>
        <w:t>THIS LETTER OF CREDIT IS REFER</w:t>
      </w:r>
      <w:r w:rsidR="00500B9E">
        <w:rPr>
          <w:caps/>
          <w:color w:val="000000"/>
          <w:sz w:val="24"/>
          <w:szCs w:val="24"/>
        </w:rPr>
        <w:t>ENCED</w:t>
      </w:r>
      <w:r w:rsidRPr="00825D9E">
        <w:rPr>
          <w:caps/>
          <w:color w:val="000000"/>
          <w:sz w:val="24"/>
          <w:szCs w:val="24"/>
        </w:rPr>
        <w:t>.  ANY SUCH AGREEMENT OR INSTRUMENT SHALL NOT BE DEEMED INCORPORATED HEREIN BY REFERENCE.</w:t>
      </w:r>
    </w:p>
    <w:p w14:paraId="14E8258D" w14:textId="77777777" w:rsidR="00825D9E" w:rsidRPr="00825D9E" w:rsidRDefault="00825D9E" w:rsidP="00825D9E">
      <w:pPr>
        <w:rPr>
          <w:caps/>
          <w:color w:val="000000"/>
          <w:sz w:val="24"/>
          <w:szCs w:val="24"/>
        </w:rPr>
      </w:pPr>
    </w:p>
    <w:p w14:paraId="28F55B21" w14:textId="77777777" w:rsidR="00825D9E" w:rsidRPr="00825D9E" w:rsidRDefault="00825D9E" w:rsidP="00825D9E">
      <w:pPr>
        <w:rPr>
          <w:caps/>
          <w:color w:val="000000"/>
          <w:sz w:val="24"/>
          <w:szCs w:val="24"/>
        </w:rPr>
      </w:pPr>
      <w:r w:rsidRPr="00825D9E">
        <w:rPr>
          <w:caps/>
          <w:color w:val="000000"/>
          <w:sz w:val="24"/>
          <w:szCs w:val="24"/>
        </w:rPr>
        <w:t>SINCERELY,</w:t>
      </w:r>
    </w:p>
    <w:p w14:paraId="67B5D0B6" w14:textId="77777777" w:rsidR="00825D9E" w:rsidRPr="00825D9E" w:rsidRDefault="00825D9E" w:rsidP="00825D9E">
      <w:pPr>
        <w:rPr>
          <w:caps/>
          <w:color w:val="000000"/>
          <w:sz w:val="24"/>
          <w:szCs w:val="24"/>
        </w:rPr>
      </w:pPr>
    </w:p>
    <w:p w14:paraId="4514BA25" w14:textId="77777777" w:rsidR="00825D9E" w:rsidRPr="00825D9E" w:rsidRDefault="00825D9E" w:rsidP="00825D9E">
      <w:pPr>
        <w:rPr>
          <w:caps/>
          <w:color w:val="000000"/>
          <w:sz w:val="24"/>
          <w:szCs w:val="24"/>
        </w:rPr>
      </w:pPr>
    </w:p>
    <w:p w14:paraId="47360A16" w14:textId="77777777" w:rsidR="00825D9E" w:rsidRPr="00825D9E" w:rsidRDefault="00825D9E" w:rsidP="00825D9E">
      <w:pPr>
        <w:rPr>
          <w:caps/>
          <w:sz w:val="24"/>
          <w:szCs w:val="24"/>
        </w:rPr>
      </w:pPr>
      <w:r w:rsidRPr="00825D9E">
        <w:rPr>
          <w:caps/>
          <w:sz w:val="24"/>
          <w:szCs w:val="24"/>
        </w:rPr>
        <w:t>___________________________________________</w:t>
      </w:r>
    </w:p>
    <w:p w14:paraId="7F2DD65D" w14:textId="77777777" w:rsidR="00825D9E" w:rsidRPr="00825D9E" w:rsidRDefault="00825D9E" w:rsidP="00825D9E">
      <w:pPr>
        <w:rPr>
          <w:caps/>
          <w:sz w:val="24"/>
          <w:szCs w:val="24"/>
        </w:rPr>
      </w:pPr>
      <w:r w:rsidRPr="00825D9E">
        <w:rPr>
          <w:caps/>
          <w:sz w:val="24"/>
          <w:szCs w:val="24"/>
        </w:rPr>
        <w:t>[issuing bank]</w:t>
      </w:r>
      <w:r w:rsidRPr="00825D9E">
        <w:rPr>
          <w:caps/>
          <w:sz w:val="24"/>
          <w:szCs w:val="24"/>
        </w:rPr>
        <w:tab/>
      </w:r>
      <w:r w:rsidRPr="00825D9E">
        <w:rPr>
          <w:caps/>
          <w:sz w:val="24"/>
          <w:szCs w:val="24"/>
        </w:rPr>
        <w:tab/>
      </w:r>
      <w:r w:rsidRPr="00825D9E">
        <w:rPr>
          <w:caps/>
          <w:sz w:val="24"/>
          <w:szCs w:val="24"/>
        </w:rPr>
        <w:tab/>
      </w:r>
    </w:p>
    <w:p w14:paraId="1C85AEF7" w14:textId="77777777" w:rsidR="00825D9E" w:rsidRPr="00825D9E" w:rsidRDefault="00825D9E" w:rsidP="00825D9E">
      <w:pPr>
        <w:rPr>
          <w:caps/>
          <w:color w:val="000000"/>
          <w:sz w:val="24"/>
          <w:szCs w:val="24"/>
        </w:rPr>
      </w:pPr>
    </w:p>
    <w:p w14:paraId="4F95F2E6" w14:textId="77777777" w:rsidR="00825D9E" w:rsidRPr="00825D9E" w:rsidRDefault="00825D9E" w:rsidP="00825D9E">
      <w:pPr>
        <w:rPr>
          <w:caps/>
          <w:color w:val="000000"/>
          <w:sz w:val="24"/>
          <w:szCs w:val="24"/>
        </w:rPr>
      </w:pPr>
      <w:r w:rsidRPr="00825D9E">
        <w:rPr>
          <w:caps/>
          <w:color w:val="000000"/>
          <w:sz w:val="24"/>
          <w:szCs w:val="24"/>
        </w:rPr>
        <w:t>NaME: ___________________</w:t>
      </w:r>
    </w:p>
    <w:p w14:paraId="46945219" w14:textId="77777777" w:rsidR="00825D9E" w:rsidRPr="00825D9E" w:rsidRDefault="00825D9E" w:rsidP="00825D9E">
      <w:pPr>
        <w:rPr>
          <w:caps/>
          <w:color w:val="000000"/>
          <w:sz w:val="24"/>
          <w:szCs w:val="24"/>
        </w:rPr>
      </w:pPr>
    </w:p>
    <w:p w14:paraId="431E5C2D" w14:textId="77777777" w:rsidR="00825D9E" w:rsidRPr="00825D9E" w:rsidRDefault="00825D9E" w:rsidP="00825D9E">
      <w:pPr>
        <w:rPr>
          <w:caps/>
          <w:color w:val="000000"/>
          <w:sz w:val="24"/>
          <w:szCs w:val="24"/>
        </w:rPr>
      </w:pPr>
      <w:r w:rsidRPr="00825D9E">
        <w:rPr>
          <w:caps/>
          <w:color w:val="000000"/>
          <w:sz w:val="24"/>
          <w:szCs w:val="24"/>
        </w:rPr>
        <w:t>tiTLE: __________________</w:t>
      </w:r>
      <w:r w:rsidRPr="00825D9E">
        <w:rPr>
          <w:b/>
          <w:caps/>
          <w:color w:val="000000"/>
          <w:sz w:val="24"/>
          <w:szCs w:val="24"/>
          <w:u w:val="single"/>
        </w:rPr>
        <w:br w:type="page"/>
      </w:r>
    </w:p>
    <w:p w14:paraId="7EC3150B" w14:textId="77777777" w:rsidR="00825D9E" w:rsidRPr="00825D9E" w:rsidRDefault="00825D9E" w:rsidP="00825D9E">
      <w:pPr>
        <w:jc w:val="center"/>
        <w:outlineLvl w:val="0"/>
        <w:rPr>
          <w:caps/>
          <w:color w:val="000000"/>
          <w:sz w:val="24"/>
          <w:szCs w:val="24"/>
          <w:u w:val="single"/>
        </w:rPr>
      </w:pPr>
      <w:r w:rsidRPr="00825D9E">
        <w:rPr>
          <w:caps/>
          <w:color w:val="000000"/>
          <w:sz w:val="24"/>
          <w:szCs w:val="24"/>
          <w:u w:val="single"/>
        </w:rPr>
        <w:lastRenderedPageBreak/>
        <w:t>EXHIBIT 1</w:t>
      </w:r>
    </w:p>
    <w:p w14:paraId="1D0B3A03" w14:textId="77777777" w:rsidR="00825D9E" w:rsidRPr="00825D9E" w:rsidRDefault="00825D9E" w:rsidP="00825D9E">
      <w:pPr>
        <w:jc w:val="center"/>
        <w:rPr>
          <w:caps/>
          <w:color w:val="000000"/>
          <w:sz w:val="24"/>
          <w:szCs w:val="24"/>
          <w:u w:val="single"/>
        </w:rPr>
      </w:pPr>
    </w:p>
    <w:p w14:paraId="52BD5809" w14:textId="77777777" w:rsidR="00825D9E" w:rsidRPr="00825D9E" w:rsidRDefault="00825D9E" w:rsidP="00825D9E">
      <w:pPr>
        <w:jc w:val="center"/>
        <w:rPr>
          <w:caps/>
          <w:color w:val="000000"/>
          <w:sz w:val="24"/>
          <w:szCs w:val="24"/>
          <w:u w:val="single"/>
        </w:rPr>
      </w:pPr>
    </w:p>
    <w:p w14:paraId="44E72E08" w14:textId="77777777" w:rsidR="00825D9E" w:rsidRPr="00825D9E" w:rsidRDefault="00825D9E" w:rsidP="00825D9E">
      <w:pPr>
        <w:jc w:val="center"/>
        <w:rPr>
          <w:caps/>
          <w:color w:val="000000"/>
          <w:sz w:val="24"/>
          <w:szCs w:val="24"/>
        </w:rPr>
      </w:pPr>
      <w:r w:rsidRPr="00825D9E">
        <w:rPr>
          <w:caps/>
          <w:color w:val="000000"/>
          <w:sz w:val="24"/>
          <w:szCs w:val="24"/>
        </w:rPr>
        <w:t>[</w:t>
      </w:r>
      <w:r w:rsidRPr="00825D9E">
        <w:rPr>
          <w:i/>
          <w:caps/>
          <w:color w:val="000000"/>
          <w:sz w:val="24"/>
          <w:szCs w:val="24"/>
        </w:rPr>
        <w:t>BENEFICIARY LETTERHEAD</w:t>
      </w:r>
      <w:r w:rsidRPr="00825D9E">
        <w:rPr>
          <w:caps/>
          <w:color w:val="000000"/>
          <w:sz w:val="24"/>
          <w:szCs w:val="24"/>
        </w:rPr>
        <w:t>]</w:t>
      </w:r>
      <w:r w:rsidRPr="00DA0704">
        <w:rPr>
          <w:rStyle w:val="FootnoteReference"/>
          <w:caps/>
          <w:color w:val="000000"/>
          <w:sz w:val="24"/>
          <w:szCs w:val="24"/>
        </w:rPr>
        <w:footnoteReference w:id="4"/>
      </w:r>
    </w:p>
    <w:p w14:paraId="73DDBDCC" w14:textId="77777777" w:rsidR="00825D9E" w:rsidRPr="00825D9E" w:rsidRDefault="00825D9E" w:rsidP="00825D9E">
      <w:pPr>
        <w:jc w:val="center"/>
        <w:rPr>
          <w:caps/>
          <w:color w:val="000000"/>
          <w:sz w:val="24"/>
          <w:szCs w:val="24"/>
          <w:u w:val="single"/>
        </w:rPr>
      </w:pPr>
    </w:p>
    <w:p w14:paraId="1CC73399" w14:textId="77777777" w:rsidR="00825D9E" w:rsidRPr="00825D9E" w:rsidRDefault="00825D9E" w:rsidP="00825D9E">
      <w:pPr>
        <w:jc w:val="center"/>
        <w:outlineLvl w:val="0"/>
        <w:rPr>
          <w:caps/>
          <w:color w:val="000000"/>
          <w:sz w:val="24"/>
          <w:szCs w:val="24"/>
          <w:u w:val="single"/>
        </w:rPr>
      </w:pPr>
      <w:r w:rsidRPr="00825D9E">
        <w:rPr>
          <w:caps/>
          <w:color w:val="000000"/>
          <w:sz w:val="24"/>
          <w:szCs w:val="24"/>
          <w:u w:val="single"/>
        </w:rPr>
        <w:t>SIGHT DRAFT</w:t>
      </w:r>
    </w:p>
    <w:p w14:paraId="21132B0F" w14:textId="77777777" w:rsidR="00825D9E" w:rsidRPr="00825D9E" w:rsidRDefault="00825D9E" w:rsidP="00825D9E">
      <w:pPr>
        <w:rPr>
          <w:caps/>
          <w:color w:val="000000"/>
          <w:sz w:val="24"/>
          <w:szCs w:val="24"/>
        </w:rPr>
      </w:pPr>
    </w:p>
    <w:p w14:paraId="776793F2" w14:textId="77777777" w:rsidR="00825D9E" w:rsidRPr="00825D9E" w:rsidRDefault="00825D9E" w:rsidP="00825D9E">
      <w:pPr>
        <w:rPr>
          <w:caps/>
          <w:color w:val="000000"/>
          <w:sz w:val="24"/>
          <w:szCs w:val="24"/>
        </w:rPr>
      </w:pPr>
    </w:p>
    <w:p w14:paraId="5BA39F47" w14:textId="77777777" w:rsidR="00825D9E" w:rsidRPr="00825D9E" w:rsidRDefault="00825D9E" w:rsidP="00825D9E">
      <w:pPr>
        <w:rPr>
          <w:i/>
          <w:iCs/>
          <w:caps/>
          <w:color w:val="000000"/>
          <w:sz w:val="24"/>
          <w:szCs w:val="24"/>
        </w:rPr>
      </w:pPr>
      <w:r w:rsidRPr="00825D9E">
        <w:rPr>
          <w:i/>
          <w:iCs/>
          <w:caps/>
          <w:color w:val="000000"/>
          <w:sz w:val="24"/>
          <w:szCs w:val="24"/>
        </w:rPr>
        <w:t>[DATE]</w:t>
      </w:r>
    </w:p>
    <w:p w14:paraId="2F224414" w14:textId="77777777" w:rsidR="00825D9E" w:rsidRPr="00825D9E" w:rsidRDefault="00825D9E" w:rsidP="00825D9E">
      <w:pPr>
        <w:rPr>
          <w:caps/>
          <w:color w:val="000000"/>
          <w:sz w:val="24"/>
          <w:szCs w:val="24"/>
        </w:rPr>
      </w:pPr>
    </w:p>
    <w:p w14:paraId="509A9293" w14:textId="3F8FC153" w:rsidR="00825D9E" w:rsidRPr="00037EFB" w:rsidRDefault="00037EFB" w:rsidP="00825D9E">
      <w:pPr>
        <w:rPr>
          <w:i/>
          <w:caps/>
          <w:color w:val="000000"/>
          <w:sz w:val="24"/>
          <w:szCs w:val="24"/>
        </w:rPr>
      </w:pPr>
      <w:r>
        <w:rPr>
          <w:caps/>
          <w:color w:val="000000"/>
          <w:sz w:val="24"/>
          <w:szCs w:val="24"/>
        </w:rPr>
        <w:t>[</w:t>
      </w:r>
      <w:r w:rsidR="00825D9E" w:rsidRPr="00037EFB">
        <w:rPr>
          <w:i/>
          <w:caps/>
          <w:color w:val="000000"/>
          <w:sz w:val="24"/>
          <w:szCs w:val="24"/>
        </w:rPr>
        <w:t xml:space="preserve">BANK </w:t>
      </w:r>
    </w:p>
    <w:p w14:paraId="54F5ED0A" w14:textId="77777777" w:rsidR="00825D9E" w:rsidRPr="00037EFB" w:rsidRDefault="00825D9E" w:rsidP="00825D9E">
      <w:pPr>
        <w:tabs>
          <w:tab w:val="left" w:pos="-720"/>
        </w:tabs>
        <w:suppressAutoHyphens/>
        <w:jc w:val="both"/>
        <w:rPr>
          <w:i/>
          <w:sz w:val="24"/>
          <w:szCs w:val="24"/>
        </w:rPr>
      </w:pPr>
      <w:r w:rsidRPr="00037EFB">
        <w:rPr>
          <w:i/>
          <w:sz w:val="24"/>
          <w:szCs w:val="24"/>
        </w:rPr>
        <w:t>DEPARTMENT</w:t>
      </w:r>
    </w:p>
    <w:p w14:paraId="79937817" w14:textId="77777777" w:rsidR="00825D9E" w:rsidRPr="00037EFB" w:rsidRDefault="00825D9E" w:rsidP="00825D9E">
      <w:pPr>
        <w:tabs>
          <w:tab w:val="left" w:pos="-720"/>
        </w:tabs>
        <w:suppressAutoHyphens/>
        <w:jc w:val="both"/>
        <w:rPr>
          <w:i/>
          <w:sz w:val="24"/>
          <w:szCs w:val="24"/>
        </w:rPr>
      </w:pPr>
      <w:r w:rsidRPr="00037EFB">
        <w:rPr>
          <w:i/>
          <w:sz w:val="24"/>
          <w:szCs w:val="24"/>
        </w:rPr>
        <w:t>ADDRESS STREET</w:t>
      </w:r>
    </w:p>
    <w:p w14:paraId="2972F3EE" w14:textId="3B240080" w:rsidR="00825D9E" w:rsidRPr="00825D9E" w:rsidRDefault="00825D9E" w:rsidP="00825D9E">
      <w:pPr>
        <w:tabs>
          <w:tab w:val="left" w:pos="-720"/>
          <w:tab w:val="left" w:pos="0"/>
        </w:tabs>
        <w:suppressAutoHyphens/>
        <w:ind w:left="720" w:hanging="720"/>
        <w:jc w:val="both"/>
        <w:rPr>
          <w:spacing w:val="-3"/>
          <w:sz w:val="24"/>
          <w:szCs w:val="24"/>
        </w:rPr>
      </w:pPr>
      <w:r w:rsidRPr="00037EFB">
        <w:rPr>
          <w:i/>
          <w:spacing w:val="-3"/>
          <w:sz w:val="24"/>
          <w:szCs w:val="24"/>
        </w:rPr>
        <w:t>CITY, STATE</w:t>
      </w:r>
      <w:r w:rsidR="00037EFB" w:rsidRPr="00037EFB">
        <w:rPr>
          <w:i/>
          <w:spacing w:val="-3"/>
          <w:sz w:val="24"/>
          <w:szCs w:val="24"/>
        </w:rPr>
        <w:t>,</w:t>
      </w:r>
      <w:r w:rsidRPr="00037EFB">
        <w:rPr>
          <w:i/>
          <w:spacing w:val="-3"/>
          <w:sz w:val="24"/>
          <w:szCs w:val="24"/>
        </w:rPr>
        <w:t xml:space="preserve"> ZIP</w:t>
      </w:r>
      <w:r w:rsidR="00037EFB">
        <w:rPr>
          <w:spacing w:val="-3"/>
          <w:sz w:val="24"/>
          <w:szCs w:val="24"/>
        </w:rPr>
        <w:t>]</w:t>
      </w:r>
    </w:p>
    <w:p w14:paraId="3A04C8C1" w14:textId="38AF949C" w:rsidR="00825D9E" w:rsidRPr="00825D9E" w:rsidRDefault="00825D9E" w:rsidP="00825D9E">
      <w:pPr>
        <w:jc w:val="both"/>
        <w:rPr>
          <w:sz w:val="24"/>
          <w:szCs w:val="24"/>
        </w:rPr>
      </w:pPr>
      <w:r w:rsidRPr="00825D9E">
        <w:rPr>
          <w:sz w:val="24"/>
          <w:szCs w:val="24"/>
        </w:rPr>
        <w:t>ATTENTION</w:t>
      </w:r>
      <w:proofErr w:type="gramStart"/>
      <w:r w:rsidRPr="00825D9E">
        <w:rPr>
          <w:sz w:val="24"/>
          <w:szCs w:val="24"/>
        </w:rPr>
        <w:t xml:space="preserve">:  </w:t>
      </w:r>
      <w:r w:rsidR="00037EFB">
        <w:rPr>
          <w:sz w:val="24"/>
          <w:szCs w:val="24"/>
        </w:rPr>
        <w:t>[</w:t>
      </w:r>
      <w:proofErr w:type="gramEnd"/>
      <w:r w:rsidRPr="00037EFB">
        <w:rPr>
          <w:i/>
          <w:sz w:val="24"/>
          <w:szCs w:val="24"/>
        </w:rPr>
        <w:t>STANDBY LETTER OF CREDIT SECTION</w:t>
      </w:r>
      <w:r w:rsidR="00037EFB">
        <w:rPr>
          <w:sz w:val="24"/>
          <w:szCs w:val="24"/>
        </w:rPr>
        <w:t>]</w:t>
      </w:r>
    </w:p>
    <w:p w14:paraId="64965F0A" w14:textId="77777777" w:rsidR="00825D9E" w:rsidRPr="00825D9E" w:rsidRDefault="00825D9E" w:rsidP="00825D9E">
      <w:pPr>
        <w:rPr>
          <w:caps/>
          <w:color w:val="000000"/>
          <w:sz w:val="24"/>
          <w:szCs w:val="24"/>
        </w:rPr>
      </w:pPr>
    </w:p>
    <w:p w14:paraId="77C8F50C" w14:textId="7D20100F" w:rsidR="00825D9E" w:rsidRPr="00825D9E" w:rsidRDefault="00825D9E" w:rsidP="00825D9E">
      <w:pPr>
        <w:rPr>
          <w:caps/>
          <w:color w:val="000000"/>
          <w:sz w:val="24"/>
          <w:szCs w:val="24"/>
        </w:rPr>
      </w:pPr>
      <w:r w:rsidRPr="00825D9E">
        <w:rPr>
          <w:caps/>
          <w:color w:val="000000"/>
          <w:sz w:val="24"/>
          <w:szCs w:val="24"/>
        </w:rPr>
        <w:t xml:space="preserve">RE:  IRREVOCABLE STANDBY LETTER OF CREDIT NUMBER </w:t>
      </w:r>
      <w:r w:rsidR="00037EFB" w:rsidRPr="00825D9E">
        <w:rPr>
          <w:caps/>
          <w:color w:val="000000"/>
          <w:sz w:val="24"/>
          <w:szCs w:val="24"/>
        </w:rPr>
        <w:t>[●]</w:t>
      </w:r>
      <w:r w:rsidRPr="00825D9E">
        <w:rPr>
          <w:caps/>
          <w:color w:val="000000"/>
          <w:sz w:val="24"/>
          <w:szCs w:val="24"/>
        </w:rPr>
        <w:tab/>
      </w:r>
    </w:p>
    <w:p w14:paraId="736DB535" w14:textId="77777777" w:rsidR="00825D9E" w:rsidRPr="00825D9E" w:rsidRDefault="00825D9E" w:rsidP="00825D9E">
      <w:pPr>
        <w:rPr>
          <w:caps/>
          <w:color w:val="000000"/>
          <w:sz w:val="24"/>
          <w:szCs w:val="24"/>
        </w:rPr>
      </w:pPr>
    </w:p>
    <w:p w14:paraId="52CDA92A" w14:textId="77777777" w:rsidR="00825D9E" w:rsidRPr="00825D9E" w:rsidRDefault="00825D9E" w:rsidP="00825D9E">
      <w:pPr>
        <w:rPr>
          <w:caps/>
          <w:color w:val="000000"/>
          <w:sz w:val="24"/>
          <w:szCs w:val="24"/>
        </w:rPr>
      </w:pPr>
    </w:p>
    <w:p w14:paraId="36DF944A" w14:textId="45C8E7BB" w:rsidR="00825D9E" w:rsidRPr="00825D9E" w:rsidRDefault="00825D9E" w:rsidP="00825D9E">
      <w:pPr>
        <w:jc w:val="both"/>
        <w:rPr>
          <w:caps/>
          <w:color w:val="000000"/>
          <w:sz w:val="24"/>
          <w:szCs w:val="24"/>
        </w:rPr>
      </w:pPr>
      <w:r w:rsidRPr="00825D9E">
        <w:rPr>
          <w:caps/>
          <w:color w:val="000000"/>
          <w:sz w:val="24"/>
          <w:szCs w:val="24"/>
        </w:rPr>
        <w:t xml:space="preserve">FOR VALUE RECEIVED, PAY TO THE ORDER OF </w:t>
      </w:r>
      <w:r w:rsidR="00037EFB" w:rsidRPr="00825D9E">
        <w:rPr>
          <w:caps/>
          <w:color w:val="000000"/>
          <w:sz w:val="24"/>
          <w:szCs w:val="24"/>
        </w:rPr>
        <w:t>[●]</w:t>
      </w:r>
      <w:r w:rsidRPr="00825D9E">
        <w:rPr>
          <w:caps/>
          <w:color w:val="000000"/>
          <w:sz w:val="24"/>
          <w:szCs w:val="24"/>
        </w:rPr>
        <w:t xml:space="preserve"> BY WIRE TRANSFER OF IMMEDIATELY AVAILABLE FUNDS TO THE FOLLOWING ACCOUNT:</w:t>
      </w:r>
    </w:p>
    <w:p w14:paraId="3A48A12B" w14:textId="77777777" w:rsidR="00825D9E" w:rsidRPr="00825D9E" w:rsidRDefault="00825D9E" w:rsidP="00825D9E">
      <w:pPr>
        <w:rPr>
          <w:caps/>
          <w:color w:val="000000"/>
          <w:sz w:val="24"/>
          <w:szCs w:val="24"/>
        </w:rPr>
      </w:pPr>
    </w:p>
    <w:p w14:paraId="0F5BB0A3" w14:textId="77777777" w:rsidR="00825D9E" w:rsidRPr="00825D9E" w:rsidRDefault="00825D9E" w:rsidP="00825D9E">
      <w:pPr>
        <w:rPr>
          <w:caps/>
          <w:color w:val="000000"/>
          <w:sz w:val="24"/>
          <w:szCs w:val="24"/>
        </w:rPr>
      </w:pPr>
      <w:r w:rsidRPr="00825D9E">
        <w:rPr>
          <w:caps/>
          <w:color w:val="000000"/>
          <w:sz w:val="24"/>
          <w:szCs w:val="24"/>
        </w:rPr>
        <w:tab/>
        <w:t>[</w:t>
      </w:r>
      <w:r w:rsidRPr="00825D9E">
        <w:rPr>
          <w:i/>
          <w:caps/>
          <w:color w:val="000000"/>
          <w:sz w:val="24"/>
          <w:szCs w:val="24"/>
        </w:rPr>
        <w:t>NAME OF ACCOUNT</w:t>
      </w:r>
      <w:r w:rsidRPr="00825D9E">
        <w:rPr>
          <w:caps/>
          <w:color w:val="000000"/>
          <w:sz w:val="24"/>
          <w:szCs w:val="24"/>
        </w:rPr>
        <w:t>]</w:t>
      </w:r>
    </w:p>
    <w:p w14:paraId="4B9411AA" w14:textId="77777777" w:rsidR="00825D9E" w:rsidRPr="00825D9E" w:rsidRDefault="00825D9E" w:rsidP="00825D9E">
      <w:pPr>
        <w:rPr>
          <w:caps/>
          <w:color w:val="000000"/>
          <w:sz w:val="24"/>
          <w:szCs w:val="24"/>
        </w:rPr>
      </w:pPr>
      <w:r w:rsidRPr="00825D9E">
        <w:rPr>
          <w:caps/>
          <w:color w:val="000000"/>
          <w:sz w:val="24"/>
          <w:szCs w:val="24"/>
        </w:rPr>
        <w:tab/>
        <w:t>[</w:t>
      </w:r>
      <w:r w:rsidRPr="00825D9E">
        <w:rPr>
          <w:i/>
          <w:caps/>
          <w:color w:val="000000"/>
          <w:sz w:val="24"/>
          <w:szCs w:val="24"/>
        </w:rPr>
        <w:t>ACCOUNT NUMBER</w:t>
      </w:r>
      <w:r w:rsidRPr="00825D9E">
        <w:rPr>
          <w:caps/>
          <w:color w:val="000000"/>
          <w:sz w:val="24"/>
          <w:szCs w:val="24"/>
        </w:rPr>
        <w:t>]</w:t>
      </w:r>
    </w:p>
    <w:p w14:paraId="0A76864C" w14:textId="77777777" w:rsidR="00825D9E" w:rsidRPr="00825D9E" w:rsidRDefault="00825D9E" w:rsidP="00825D9E">
      <w:pPr>
        <w:rPr>
          <w:caps/>
          <w:color w:val="000000"/>
          <w:sz w:val="24"/>
          <w:szCs w:val="24"/>
        </w:rPr>
      </w:pPr>
      <w:r w:rsidRPr="00825D9E">
        <w:rPr>
          <w:caps/>
          <w:color w:val="000000"/>
          <w:sz w:val="24"/>
          <w:szCs w:val="24"/>
        </w:rPr>
        <w:tab/>
        <w:t>[</w:t>
      </w:r>
      <w:r w:rsidRPr="00825D9E">
        <w:rPr>
          <w:i/>
          <w:caps/>
          <w:color w:val="000000"/>
          <w:sz w:val="24"/>
          <w:szCs w:val="24"/>
        </w:rPr>
        <w:t>NAME AND ADDRESS OF BANK AT WHICH ACCOUNT IS MAINTAINED</w:t>
      </w:r>
      <w:r w:rsidRPr="00825D9E">
        <w:rPr>
          <w:caps/>
          <w:color w:val="000000"/>
          <w:sz w:val="24"/>
          <w:szCs w:val="24"/>
        </w:rPr>
        <w:t>]</w:t>
      </w:r>
    </w:p>
    <w:p w14:paraId="000AB56E" w14:textId="77777777" w:rsidR="00825D9E" w:rsidRPr="00825D9E" w:rsidRDefault="00825D9E" w:rsidP="00825D9E">
      <w:pPr>
        <w:rPr>
          <w:caps/>
          <w:color w:val="000000"/>
          <w:sz w:val="24"/>
          <w:szCs w:val="24"/>
        </w:rPr>
      </w:pPr>
      <w:r w:rsidRPr="00825D9E">
        <w:rPr>
          <w:caps/>
          <w:color w:val="000000"/>
          <w:sz w:val="24"/>
          <w:szCs w:val="24"/>
        </w:rPr>
        <w:tab/>
        <w:t>[</w:t>
      </w:r>
      <w:r w:rsidRPr="00825D9E">
        <w:rPr>
          <w:i/>
          <w:caps/>
          <w:color w:val="000000"/>
          <w:sz w:val="24"/>
          <w:szCs w:val="24"/>
        </w:rPr>
        <w:t>ABA NUMBER</w:t>
      </w:r>
      <w:r w:rsidRPr="00825D9E">
        <w:rPr>
          <w:caps/>
          <w:color w:val="000000"/>
          <w:sz w:val="24"/>
          <w:szCs w:val="24"/>
        </w:rPr>
        <w:t>]</w:t>
      </w:r>
    </w:p>
    <w:p w14:paraId="35DEE9B2" w14:textId="77777777" w:rsidR="00825D9E" w:rsidRPr="00825D9E" w:rsidRDefault="00825D9E" w:rsidP="00825D9E">
      <w:pPr>
        <w:rPr>
          <w:caps/>
          <w:color w:val="000000"/>
          <w:sz w:val="24"/>
          <w:szCs w:val="24"/>
        </w:rPr>
      </w:pPr>
      <w:r w:rsidRPr="00825D9E">
        <w:rPr>
          <w:caps/>
          <w:color w:val="000000"/>
          <w:sz w:val="24"/>
          <w:szCs w:val="24"/>
        </w:rPr>
        <w:tab/>
        <w:t>[</w:t>
      </w:r>
      <w:r w:rsidRPr="00825D9E">
        <w:rPr>
          <w:i/>
          <w:caps/>
          <w:color w:val="000000"/>
          <w:sz w:val="24"/>
          <w:szCs w:val="24"/>
        </w:rPr>
        <w:t>REFERENCE</w:t>
      </w:r>
      <w:r w:rsidRPr="00825D9E">
        <w:rPr>
          <w:caps/>
          <w:color w:val="000000"/>
          <w:sz w:val="24"/>
          <w:szCs w:val="24"/>
        </w:rPr>
        <w:t>]</w:t>
      </w:r>
    </w:p>
    <w:p w14:paraId="43B81600" w14:textId="77777777" w:rsidR="00825D9E" w:rsidRPr="00825D9E" w:rsidRDefault="00825D9E" w:rsidP="00825D9E">
      <w:pPr>
        <w:rPr>
          <w:caps/>
          <w:color w:val="000000"/>
          <w:sz w:val="24"/>
          <w:szCs w:val="24"/>
        </w:rPr>
      </w:pPr>
    </w:p>
    <w:p w14:paraId="0830D84B" w14:textId="77777777" w:rsidR="00825D9E" w:rsidRPr="00825D9E" w:rsidRDefault="00825D9E" w:rsidP="00825D9E">
      <w:pPr>
        <w:outlineLvl w:val="0"/>
        <w:rPr>
          <w:caps/>
          <w:color w:val="000000"/>
          <w:sz w:val="24"/>
          <w:szCs w:val="24"/>
        </w:rPr>
      </w:pPr>
      <w:r w:rsidRPr="00825D9E">
        <w:rPr>
          <w:caps/>
          <w:color w:val="000000"/>
          <w:sz w:val="24"/>
          <w:szCs w:val="24"/>
        </w:rPr>
        <w:t>THE FOLLOWING AMOUNT:</w:t>
      </w:r>
    </w:p>
    <w:p w14:paraId="54E66400" w14:textId="77777777" w:rsidR="00825D9E" w:rsidRPr="00825D9E" w:rsidRDefault="00825D9E" w:rsidP="00825D9E">
      <w:pPr>
        <w:rPr>
          <w:caps/>
          <w:color w:val="000000"/>
          <w:sz w:val="24"/>
          <w:szCs w:val="24"/>
        </w:rPr>
      </w:pPr>
    </w:p>
    <w:p w14:paraId="25973B07" w14:textId="77777777" w:rsidR="00825D9E" w:rsidRPr="00825D9E" w:rsidRDefault="00825D9E" w:rsidP="00825D9E">
      <w:pPr>
        <w:rPr>
          <w:i/>
          <w:caps/>
          <w:color w:val="000000"/>
          <w:sz w:val="24"/>
          <w:szCs w:val="24"/>
        </w:rPr>
      </w:pPr>
      <w:r w:rsidRPr="00825D9E">
        <w:rPr>
          <w:caps/>
          <w:color w:val="000000"/>
          <w:sz w:val="24"/>
          <w:szCs w:val="24"/>
        </w:rPr>
        <w:t>[</w:t>
      </w:r>
      <w:r w:rsidRPr="00825D9E">
        <w:rPr>
          <w:i/>
          <w:caps/>
          <w:color w:val="000000"/>
          <w:sz w:val="24"/>
          <w:szCs w:val="24"/>
        </w:rPr>
        <w:t xml:space="preserve">INSERT NUMBER OF DOLLARS IN WRITING] UNITED STATES DOLLARS </w:t>
      </w:r>
    </w:p>
    <w:p w14:paraId="35C04C04" w14:textId="77777777" w:rsidR="00825D9E" w:rsidRPr="00825D9E" w:rsidRDefault="00825D9E" w:rsidP="00825D9E">
      <w:pPr>
        <w:rPr>
          <w:caps/>
          <w:color w:val="000000"/>
          <w:sz w:val="24"/>
          <w:szCs w:val="24"/>
        </w:rPr>
      </w:pPr>
      <w:r w:rsidRPr="00825D9E">
        <w:rPr>
          <w:i/>
          <w:caps/>
          <w:color w:val="000000"/>
          <w:sz w:val="24"/>
          <w:szCs w:val="24"/>
        </w:rPr>
        <w:t>(US$ [INSERT NUMBER OF DOLLARS IN FIGURES</w:t>
      </w:r>
      <w:r w:rsidRPr="00825D9E">
        <w:rPr>
          <w:caps/>
          <w:color w:val="000000"/>
          <w:sz w:val="24"/>
          <w:szCs w:val="24"/>
        </w:rPr>
        <w:t>])</w:t>
      </w:r>
    </w:p>
    <w:p w14:paraId="2D311271" w14:textId="77777777" w:rsidR="00825D9E" w:rsidRPr="00825D9E" w:rsidRDefault="00825D9E" w:rsidP="00825D9E">
      <w:pPr>
        <w:rPr>
          <w:caps/>
          <w:color w:val="000000"/>
          <w:sz w:val="24"/>
          <w:szCs w:val="24"/>
        </w:rPr>
      </w:pPr>
    </w:p>
    <w:p w14:paraId="4E9D3C7C" w14:textId="77777777" w:rsidR="00825D9E" w:rsidRPr="00825D9E" w:rsidRDefault="00825D9E" w:rsidP="00825D9E">
      <w:pPr>
        <w:rPr>
          <w:caps/>
          <w:color w:val="000000"/>
          <w:sz w:val="24"/>
          <w:szCs w:val="24"/>
        </w:rPr>
      </w:pPr>
    </w:p>
    <w:p w14:paraId="01264D2C" w14:textId="3A2232AE" w:rsidR="00825D9E" w:rsidRPr="00825D9E" w:rsidRDefault="00825D9E" w:rsidP="00825D9E">
      <w:pPr>
        <w:jc w:val="both"/>
        <w:outlineLvl w:val="0"/>
        <w:rPr>
          <w:caps/>
          <w:color w:val="000000"/>
          <w:sz w:val="24"/>
          <w:szCs w:val="24"/>
        </w:rPr>
      </w:pPr>
      <w:r w:rsidRPr="00825D9E">
        <w:rPr>
          <w:caps/>
          <w:color w:val="000000"/>
          <w:sz w:val="24"/>
          <w:szCs w:val="24"/>
        </w:rPr>
        <w:t xml:space="preserve">DRAWN UPON YOUR IRREVOCABLE STANDBY LETTER OF CREDIT NO. </w:t>
      </w:r>
      <w:r w:rsidR="00037EFB" w:rsidRPr="00825D9E">
        <w:rPr>
          <w:caps/>
          <w:color w:val="000000"/>
          <w:sz w:val="24"/>
          <w:szCs w:val="24"/>
        </w:rPr>
        <w:t>[●]</w:t>
      </w:r>
      <w:r w:rsidRPr="00825D9E">
        <w:rPr>
          <w:caps/>
          <w:color w:val="000000"/>
          <w:sz w:val="24"/>
          <w:szCs w:val="24"/>
        </w:rPr>
        <w:t xml:space="preserve"> DATED </w:t>
      </w:r>
      <w:r w:rsidR="00037EFB" w:rsidRPr="00825D9E">
        <w:rPr>
          <w:caps/>
          <w:color w:val="000000"/>
          <w:sz w:val="24"/>
          <w:szCs w:val="24"/>
        </w:rPr>
        <w:t>[●]</w:t>
      </w:r>
      <w:r w:rsidRPr="00825D9E">
        <w:rPr>
          <w:caps/>
          <w:color w:val="000000"/>
          <w:sz w:val="24"/>
          <w:szCs w:val="24"/>
        </w:rPr>
        <w:t>, 20</w:t>
      </w:r>
      <w:r w:rsidR="00037EFB" w:rsidRPr="00825D9E">
        <w:rPr>
          <w:caps/>
          <w:color w:val="000000"/>
          <w:sz w:val="24"/>
          <w:szCs w:val="24"/>
        </w:rPr>
        <w:t>[●]</w:t>
      </w:r>
      <w:r w:rsidR="00037EFB">
        <w:rPr>
          <w:caps/>
          <w:color w:val="000000"/>
          <w:sz w:val="24"/>
          <w:szCs w:val="24"/>
        </w:rPr>
        <w:t>.</w:t>
      </w:r>
    </w:p>
    <w:p w14:paraId="356B4895" w14:textId="77777777" w:rsidR="00825D9E" w:rsidRPr="00825D9E" w:rsidRDefault="00825D9E" w:rsidP="00825D9E">
      <w:pPr>
        <w:rPr>
          <w:caps/>
          <w:color w:val="000000"/>
          <w:sz w:val="24"/>
          <w:szCs w:val="24"/>
        </w:rPr>
      </w:pPr>
    </w:p>
    <w:p w14:paraId="6FCC4D6D" w14:textId="77777777" w:rsidR="00825D9E" w:rsidRPr="00825D9E" w:rsidRDefault="00825D9E" w:rsidP="00825D9E">
      <w:pPr>
        <w:rPr>
          <w:caps/>
          <w:color w:val="000000"/>
          <w:sz w:val="24"/>
          <w:szCs w:val="24"/>
        </w:rPr>
      </w:pPr>
    </w:p>
    <w:p w14:paraId="0BC336FA" w14:textId="77777777" w:rsidR="00825D9E" w:rsidRPr="00825D9E" w:rsidRDefault="00825D9E" w:rsidP="00825D9E">
      <w:pPr>
        <w:rPr>
          <w:iCs/>
          <w:caps/>
          <w:sz w:val="24"/>
          <w:szCs w:val="24"/>
        </w:rPr>
      </w:pPr>
      <w:r w:rsidRPr="00825D9E">
        <w:rPr>
          <w:i/>
          <w:iCs/>
          <w:caps/>
          <w:sz w:val="24"/>
          <w:szCs w:val="24"/>
        </w:rPr>
        <w:t>[INSERT NAME OF THE BENEFICIARY/transferee]</w:t>
      </w:r>
    </w:p>
    <w:p w14:paraId="5B20C958" w14:textId="77777777" w:rsidR="00825D9E" w:rsidRPr="00825D9E" w:rsidRDefault="00825D9E" w:rsidP="00825D9E">
      <w:pPr>
        <w:rPr>
          <w:caps/>
          <w:sz w:val="24"/>
          <w:szCs w:val="24"/>
        </w:rPr>
      </w:pPr>
    </w:p>
    <w:p w14:paraId="13D91B79" w14:textId="77777777" w:rsidR="00825D9E" w:rsidRPr="00825D9E" w:rsidRDefault="00825D9E" w:rsidP="00825D9E">
      <w:pPr>
        <w:rPr>
          <w:caps/>
          <w:color w:val="000000"/>
          <w:sz w:val="24"/>
          <w:szCs w:val="24"/>
        </w:rPr>
      </w:pPr>
    </w:p>
    <w:p w14:paraId="0AFFB705" w14:textId="77777777" w:rsidR="00825D9E" w:rsidRPr="00825D9E" w:rsidRDefault="00825D9E" w:rsidP="00825D9E">
      <w:pPr>
        <w:rPr>
          <w:caps/>
          <w:color w:val="000000"/>
          <w:sz w:val="24"/>
          <w:szCs w:val="24"/>
        </w:rPr>
      </w:pPr>
      <w:r w:rsidRPr="00825D9E">
        <w:rPr>
          <w:caps/>
          <w:color w:val="000000"/>
          <w:sz w:val="24"/>
          <w:szCs w:val="24"/>
        </w:rPr>
        <w:t>BY: _____________________________</w:t>
      </w:r>
    </w:p>
    <w:p w14:paraId="0F1CE7ED" w14:textId="77777777" w:rsidR="00825D9E" w:rsidRPr="00825D9E" w:rsidRDefault="00825D9E" w:rsidP="00825D9E">
      <w:pPr>
        <w:rPr>
          <w:caps/>
          <w:color w:val="000000"/>
          <w:sz w:val="24"/>
          <w:szCs w:val="24"/>
        </w:rPr>
      </w:pPr>
    </w:p>
    <w:p w14:paraId="62FA2FE9" w14:textId="77777777" w:rsidR="00825D9E" w:rsidRPr="00825D9E" w:rsidRDefault="00825D9E" w:rsidP="00825D9E">
      <w:pPr>
        <w:outlineLvl w:val="0"/>
        <w:rPr>
          <w:caps/>
          <w:color w:val="000000"/>
          <w:sz w:val="24"/>
          <w:szCs w:val="24"/>
        </w:rPr>
      </w:pPr>
      <w:r w:rsidRPr="00825D9E">
        <w:rPr>
          <w:caps/>
          <w:color w:val="000000"/>
          <w:sz w:val="24"/>
          <w:szCs w:val="24"/>
        </w:rPr>
        <w:t>NAME: __________________________</w:t>
      </w:r>
    </w:p>
    <w:p w14:paraId="330CDC0E" w14:textId="77777777" w:rsidR="00825D9E" w:rsidRPr="00825D9E" w:rsidRDefault="00825D9E" w:rsidP="00825D9E">
      <w:pPr>
        <w:rPr>
          <w:caps/>
          <w:color w:val="000000"/>
          <w:sz w:val="24"/>
          <w:szCs w:val="24"/>
        </w:rPr>
      </w:pPr>
    </w:p>
    <w:p w14:paraId="0F62D9D5" w14:textId="77777777" w:rsidR="00825D9E" w:rsidRPr="00825D9E" w:rsidRDefault="00825D9E" w:rsidP="00825D9E">
      <w:pPr>
        <w:outlineLvl w:val="0"/>
        <w:rPr>
          <w:caps/>
          <w:color w:val="000000"/>
          <w:sz w:val="24"/>
          <w:szCs w:val="24"/>
        </w:rPr>
      </w:pPr>
      <w:r w:rsidRPr="00825D9E">
        <w:rPr>
          <w:caps/>
          <w:color w:val="000000"/>
          <w:sz w:val="24"/>
          <w:szCs w:val="24"/>
        </w:rPr>
        <w:t>TITLE: __________________________</w:t>
      </w:r>
    </w:p>
    <w:p w14:paraId="5E4B8490" w14:textId="77777777" w:rsidR="00825D9E" w:rsidRPr="00825D9E" w:rsidRDefault="00825D9E" w:rsidP="00825D9E">
      <w:pPr>
        <w:ind w:left="3600" w:firstLine="720"/>
        <w:outlineLvl w:val="0"/>
        <w:rPr>
          <w:caps/>
          <w:color w:val="000000"/>
          <w:sz w:val="24"/>
          <w:szCs w:val="24"/>
          <w:u w:val="single"/>
        </w:rPr>
      </w:pPr>
      <w:r w:rsidRPr="00825D9E">
        <w:rPr>
          <w:caps/>
          <w:color w:val="000000"/>
          <w:sz w:val="24"/>
          <w:szCs w:val="24"/>
        </w:rPr>
        <w:br w:type="page"/>
      </w:r>
      <w:r w:rsidRPr="00825D9E">
        <w:rPr>
          <w:caps/>
          <w:color w:val="000000"/>
          <w:sz w:val="24"/>
          <w:szCs w:val="24"/>
          <w:u w:val="single"/>
        </w:rPr>
        <w:lastRenderedPageBreak/>
        <w:t>EXHIBIT 2</w:t>
      </w:r>
    </w:p>
    <w:p w14:paraId="12296D65" w14:textId="77777777" w:rsidR="00825D9E" w:rsidRPr="00825D9E" w:rsidRDefault="00825D9E" w:rsidP="00825D9E">
      <w:pPr>
        <w:jc w:val="center"/>
        <w:rPr>
          <w:bCs/>
          <w:caps/>
          <w:color w:val="000000"/>
          <w:sz w:val="24"/>
          <w:szCs w:val="24"/>
          <w:u w:val="single"/>
        </w:rPr>
      </w:pPr>
    </w:p>
    <w:p w14:paraId="5A567071" w14:textId="77777777" w:rsidR="00825D9E" w:rsidRPr="00825D9E" w:rsidRDefault="00825D9E" w:rsidP="00825D9E">
      <w:pPr>
        <w:jc w:val="center"/>
        <w:outlineLvl w:val="0"/>
        <w:rPr>
          <w:bCs/>
          <w:caps/>
          <w:color w:val="000000"/>
          <w:sz w:val="24"/>
          <w:szCs w:val="24"/>
          <w:u w:val="single"/>
        </w:rPr>
      </w:pPr>
      <w:r w:rsidRPr="00825D9E">
        <w:rPr>
          <w:bCs/>
          <w:caps/>
          <w:color w:val="000000"/>
          <w:sz w:val="24"/>
          <w:szCs w:val="24"/>
          <w:u w:val="single"/>
        </w:rPr>
        <w:t>DRAWING CERTIFICATE</w:t>
      </w:r>
    </w:p>
    <w:p w14:paraId="41247418" w14:textId="77777777" w:rsidR="00825D9E" w:rsidRPr="00825D9E" w:rsidRDefault="00825D9E" w:rsidP="00825D9E">
      <w:pPr>
        <w:rPr>
          <w:i/>
          <w:iCs/>
          <w:caps/>
          <w:color w:val="000000"/>
          <w:sz w:val="24"/>
          <w:szCs w:val="24"/>
        </w:rPr>
      </w:pPr>
    </w:p>
    <w:p w14:paraId="2E869CC7" w14:textId="77777777" w:rsidR="00825D9E" w:rsidRPr="00825D9E" w:rsidRDefault="00825D9E" w:rsidP="00825D9E">
      <w:pPr>
        <w:rPr>
          <w:i/>
          <w:iCs/>
          <w:caps/>
          <w:color w:val="000000"/>
          <w:sz w:val="24"/>
          <w:szCs w:val="24"/>
        </w:rPr>
      </w:pPr>
      <w:r w:rsidRPr="00825D9E">
        <w:rPr>
          <w:i/>
          <w:iCs/>
          <w:caps/>
          <w:color w:val="000000"/>
          <w:sz w:val="24"/>
          <w:szCs w:val="24"/>
        </w:rPr>
        <w:t>[DATE]</w:t>
      </w:r>
    </w:p>
    <w:p w14:paraId="7D3952E2" w14:textId="77777777" w:rsidR="00825D9E" w:rsidRPr="00825D9E" w:rsidRDefault="00825D9E" w:rsidP="00825D9E">
      <w:pPr>
        <w:rPr>
          <w:caps/>
          <w:color w:val="000000"/>
          <w:sz w:val="24"/>
          <w:szCs w:val="24"/>
        </w:rPr>
      </w:pPr>
    </w:p>
    <w:p w14:paraId="1B2DAB14" w14:textId="06B6A073" w:rsidR="00825D9E" w:rsidRPr="00037EFB" w:rsidRDefault="00037EFB" w:rsidP="00825D9E">
      <w:pPr>
        <w:rPr>
          <w:i/>
          <w:caps/>
          <w:color w:val="000000"/>
          <w:sz w:val="24"/>
          <w:szCs w:val="24"/>
        </w:rPr>
      </w:pPr>
      <w:r>
        <w:rPr>
          <w:caps/>
          <w:color w:val="000000"/>
          <w:sz w:val="24"/>
          <w:szCs w:val="24"/>
        </w:rPr>
        <w:t>[</w:t>
      </w:r>
      <w:r w:rsidR="00825D9E" w:rsidRPr="00037EFB">
        <w:rPr>
          <w:i/>
          <w:caps/>
          <w:color w:val="000000"/>
          <w:sz w:val="24"/>
          <w:szCs w:val="24"/>
        </w:rPr>
        <w:t xml:space="preserve">BANK </w:t>
      </w:r>
    </w:p>
    <w:p w14:paraId="4208E539" w14:textId="77777777" w:rsidR="00825D9E" w:rsidRPr="00037EFB" w:rsidRDefault="00825D9E" w:rsidP="00825D9E">
      <w:pPr>
        <w:tabs>
          <w:tab w:val="left" w:pos="-720"/>
        </w:tabs>
        <w:suppressAutoHyphens/>
        <w:jc w:val="both"/>
        <w:rPr>
          <w:i/>
          <w:sz w:val="24"/>
          <w:szCs w:val="24"/>
        </w:rPr>
      </w:pPr>
      <w:r w:rsidRPr="00037EFB">
        <w:rPr>
          <w:i/>
          <w:sz w:val="24"/>
          <w:szCs w:val="24"/>
        </w:rPr>
        <w:t>DEPARTMENT</w:t>
      </w:r>
    </w:p>
    <w:p w14:paraId="6A4E9611" w14:textId="77777777" w:rsidR="00825D9E" w:rsidRPr="00037EFB" w:rsidRDefault="00825D9E" w:rsidP="00825D9E">
      <w:pPr>
        <w:tabs>
          <w:tab w:val="left" w:pos="-720"/>
        </w:tabs>
        <w:suppressAutoHyphens/>
        <w:jc w:val="both"/>
        <w:rPr>
          <w:i/>
          <w:sz w:val="24"/>
          <w:szCs w:val="24"/>
        </w:rPr>
      </w:pPr>
      <w:r w:rsidRPr="00037EFB">
        <w:rPr>
          <w:i/>
          <w:sz w:val="24"/>
          <w:szCs w:val="24"/>
        </w:rPr>
        <w:t>ADDRESS STREET</w:t>
      </w:r>
    </w:p>
    <w:p w14:paraId="63E00CA0" w14:textId="30422C2F" w:rsidR="00825D9E" w:rsidRPr="00825D9E" w:rsidRDefault="00825D9E" w:rsidP="00825D9E">
      <w:pPr>
        <w:tabs>
          <w:tab w:val="left" w:pos="-720"/>
          <w:tab w:val="left" w:pos="0"/>
        </w:tabs>
        <w:suppressAutoHyphens/>
        <w:ind w:left="720" w:hanging="720"/>
        <w:jc w:val="both"/>
        <w:rPr>
          <w:spacing w:val="-3"/>
          <w:sz w:val="24"/>
          <w:szCs w:val="24"/>
        </w:rPr>
      </w:pPr>
      <w:r w:rsidRPr="00037EFB">
        <w:rPr>
          <w:i/>
          <w:spacing w:val="-3"/>
          <w:sz w:val="24"/>
          <w:szCs w:val="24"/>
        </w:rPr>
        <w:t>CITY, STATE</w:t>
      </w:r>
      <w:r w:rsidR="00037EFB" w:rsidRPr="00037EFB">
        <w:rPr>
          <w:i/>
          <w:spacing w:val="-3"/>
          <w:sz w:val="24"/>
          <w:szCs w:val="24"/>
        </w:rPr>
        <w:t>,</w:t>
      </w:r>
      <w:r w:rsidRPr="00037EFB">
        <w:rPr>
          <w:i/>
          <w:spacing w:val="-3"/>
          <w:sz w:val="24"/>
          <w:szCs w:val="24"/>
        </w:rPr>
        <w:t xml:space="preserve"> ZI</w:t>
      </w:r>
      <w:r w:rsidR="00037EFB" w:rsidRPr="00037EFB">
        <w:rPr>
          <w:i/>
          <w:spacing w:val="-3"/>
          <w:sz w:val="24"/>
          <w:szCs w:val="24"/>
        </w:rPr>
        <w:t>P</w:t>
      </w:r>
      <w:r w:rsidR="00037EFB">
        <w:rPr>
          <w:spacing w:val="-3"/>
          <w:sz w:val="24"/>
          <w:szCs w:val="24"/>
        </w:rPr>
        <w:t>]</w:t>
      </w:r>
    </w:p>
    <w:p w14:paraId="25513908" w14:textId="07003A90" w:rsidR="00825D9E" w:rsidRPr="00825D9E" w:rsidRDefault="00825D9E" w:rsidP="00825D9E">
      <w:pPr>
        <w:jc w:val="both"/>
        <w:rPr>
          <w:sz w:val="24"/>
          <w:szCs w:val="24"/>
        </w:rPr>
      </w:pPr>
      <w:r w:rsidRPr="00825D9E">
        <w:rPr>
          <w:sz w:val="24"/>
          <w:szCs w:val="24"/>
        </w:rPr>
        <w:t>ATTENTION</w:t>
      </w:r>
      <w:proofErr w:type="gramStart"/>
      <w:r w:rsidRPr="00825D9E">
        <w:rPr>
          <w:sz w:val="24"/>
          <w:szCs w:val="24"/>
        </w:rPr>
        <w:t xml:space="preserve">: </w:t>
      </w:r>
      <w:r w:rsidR="00037EFB">
        <w:rPr>
          <w:sz w:val="24"/>
          <w:szCs w:val="24"/>
        </w:rPr>
        <w:t xml:space="preserve"> [</w:t>
      </w:r>
      <w:proofErr w:type="gramEnd"/>
      <w:r w:rsidRPr="00037EFB">
        <w:rPr>
          <w:i/>
          <w:sz w:val="24"/>
          <w:szCs w:val="24"/>
        </w:rPr>
        <w:t>STANDBY LETTER OF CREDIT SECTION</w:t>
      </w:r>
      <w:r w:rsidR="00037EFB">
        <w:rPr>
          <w:sz w:val="24"/>
          <w:szCs w:val="24"/>
        </w:rPr>
        <w:t>]</w:t>
      </w:r>
    </w:p>
    <w:p w14:paraId="3805B8C1" w14:textId="77777777" w:rsidR="00825D9E" w:rsidRPr="00825D9E" w:rsidRDefault="00825D9E" w:rsidP="00825D9E">
      <w:pPr>
        <w:rPr>
          <w:caps/>
          <w:color w:val="000000"/>
          <w:sz w:val="24"/>
          <w:szCs w:val="24"/>
        </w:rPr>
      </w:pPr>
    </w:p>
    <w:p w14:paraId="4E8D9D94" w14:textId="6EAB8091" w:rsidR="00825D9E" w:rsidRPr="00825D9E" w:rsidRDefault="00825D9E" w:rsidP="00825D9E">
      <w:pPr>
        <w:rPr>
          <w:caps/>
          <w:color w:val="000000"/>
          <w:sz w:val="24"/>
          <w:szCs w:val="24"/>
        </w:rPr>
      </w:pPr>
      <w:r w:rsidRPr="00825D9E">
        <w:rPr>
          <w:caps/>
          <w:color w:val="000000"/>
          <w:sz w:val="24"/>
          <w:szCs w:val="24"/>
        </w:rPr>
        <w:t xml:space="preserve">RE:  IRREVOCABLE STANDBY LETTER OF CREDIT NUMBER </w:t>
      </w:r>
      <w:r w:rsidR="00037EFB" w:rsidRPr="00825D9E">
        <w:rPr>
          <w:caps/>
          <w:color w:val="000000"/>
          <w:sz w:val="24"/>
          <w:szCs w:val="24"/>
        </w:rPr>
        <w:t>[●]</w:t>
      </w:r>
    </w:p>
    <w:p w14:paraId="29E30BF6" w14:textId="77777777" w:rsidR="00825D9E" w:rsidRPr="00825D9E" w:rsidRDefault="00825D9E" w:rsidP="00825D9E">
      <w:pPr>
        <w:rPr>
          <w:caps/>
          <w:color w:val="000000"/>
          <w:sz w:val="24"/>
          <w:szCs w:val="24"/>
          <w:u w:val="single"/>
        </w:rPr>
      </w:pPr>
    </w:p>
    <w:p w14:paraId="064EA401" w14:textId="77777777" w:rsidR="00825D9E" w:rsidRPr="00825D9E" w:rsidRDefault="00825D9E" w:rsidP="00825D9E">
      <w:pPr>
        <w:outlineLvl w:val="0"/>
        <w:rPr>
          <w:caps/>
          <w:color w:val="000000"/>
          <w:sz w:val="24"/>
          <w:szCs w:val="24"/>
        </w:rPr>
      </w:pPr>
      <w:r w:rsidRPr="00825D9E">
        <w:rPr>
          <w:caps/>
          <w:color w:val="000000"/>
          <w:sz w:val="24"/>
          <w:szCs w:val="24"/>
        </w:rPr>
        <w:t>LADIES AND GENTLEMEN:</w:t>
      </w:r>
    </w:p>
    <w:p w14:paraId="11F6605B" w14:textId="77777777" w:rsidR="00825D9E" w:rsidRPr="00825D9E" w:rsidRDefault="00825D9E" w:rsidP="00825D9E">
      <w:pPr>
        <w:outlineLvl w:val="0"/>
        <w:rPr>
          <w:caps/>
          <w:color w:val="000000"/>
          <w:sz w:val="24"/>
          <w:szCs w:val="24"/>
        </w:rPr>
      </w:pPr>
    </w:p>
    <w:p w14:paraId="33DB3A0F" w14:textId="67FE2A58" w:rsidR="00825D9E" w:rsidRPr="00825D9E" w:rsidRDefault="00825D9E" w:rsidP="00825D9E">
      <w:pPr>
        <w:jc w:val="both"/>
        <w:outlineLvl w:val="0"/>
        <w:rPr>
          <w:caps/>
          <w:color w:val="000000"/>
          <w:sz w:val="24"/>
          <w:szCs w:val="24"/>
        </w:rPr>
      </w:pPr>
      <w:r w:rsidRPr="00825D9E">
        <w:rPr>
          <w:caps/>
          <w:color w:val="000000"/>
          <w:sz w:val="24"/>
          <w:szCs w:val="24"/>
        </w:rPr>
        <w:t xml:space="preserve">THE UNDERSIGNED, A DULY AUTHORIZED OFFICER OF </w:t>
      </w:r>
      <w:r w:rsidRPr="00825D9E">
        <w:rPr>
          <w:sz w:val="24"/>
          <w:szCs w:val="24"/>
        </w:rPr>
        <w:t xml:space="preserve">ENTERGY </w:t>
      </w:r>
      <w:r w:rsidR="00972E22">
        <w:rPr>
          <w:sz w:val="24"/>
          <w:szCs w:val="24"/>
        </w:rPr>
        <w:t>ARKANSAS, LLC</w:t>
      </w:r>
      <w:r w:rsidR="009D07F3">
        <w:rPr>
          <w:sz w:val="24"/>
          <w:szCs w:val="24"/>
        </w:rPr>
        <w:t>.</w:t>
      </w:r>
      <w:r w:rsidRPr="00DA0704">
        <w:rPr>
          <w:rStyle w:val="FootnoteReference"/>
          <w:sz w:val="24"/>
          <w:szCs w:val="24"/>
        </w:rPr>
        <w:footnoteReference w:id="5"/>
      </w:r>
      <w:r w:rsidRPr="00825D9E">
        <w:rPr>
          <w:caps/>
          <w:color w:val="000000"/>
          <w:sz w:val="24"/>
          <w:szCs w:val="24"/>
        </w:rPr>
        <w:t xml:space="preserve"> (THE “BENEFICIARY”) OF THE CAPTIONED LETTER OF CREDIT (THE “LETTER OF CREDIT”), HEREBY CERTIFIES TO </w:t>
      </w:r>
      <w:r w:rsidR="00037EFB" w:rsidRPr="00825D9E">
        <w:rPr>
          <w:caps/>
          <w:color w:val="000000"/>
          <w:sz w:val="24"/>
          <w:szCs w:val="24"/>
        </w:rPr>
        <w:t>[●]</w:t>
      </w:r>
      <w:r w:rsidRPr="00825D9E">
        <w:rPr>
          <w:caps/>
          <w:color w:val="000000"/>
          <w:sz w:val="24"/>
          <w:szCs w:val="24"/>
        </w:rPr>
        <w:t xml:space="preserve"> (THE “ISSUER”) WITH RESPECT TO THE LETTER OF CREDIT (THE TERMS DEFINED IN THE LETTER OF CREDIT AND NOT OTHERWISE DEFINED HEREIN BEING USED HEREIN AS DEFINED IN THE LETTER OF CREDIT) THAT:</w:t>
      </w:r>
    </w:p>
    <w:p w14:paraId="7C4F115C" w14:textId="77777777" w:rsidR="00825D9E" w:rsidRPr="00825D9E" w:rsidRDefault="00825D9E" w:rsidP="00825D9E">
      <w:pPr>
        <w:jc w:val="both"/>
        <w:outlineLvl w:val="0"/>
        <w:rPr>
          <w:caps/>
          <w:color w:val="000000"/>
          <w:sz w:val="24"/>
          <w:szCs w:val="24"/>
        </w:rPr>
      </w:pPr>
    </w:p>
    <w:p w14:paraId="0059F44E" w14:textId="4FE5E304" w:rsidR="00825D9E" w:rsidRPr="00825D9E" w:rsidRDefault="00825D9E" w:rsidP="00825D9E">
      <w:pPr>
        <w:ind w:left="720"/>
        <w:jc w:val="both"/>
        <w:outlineLvl w:val="0"/>
        <w:rPr>
          <w:caps/>
          <w:color w:val="000000"/>
          <w:sz w:val="24"/>
          <w:szCs w:val="24"/>
        </w:rPr>
      </w:pPr>
      <w:r w:rsidRPr="00825D9E">
        <w:rPr>
          <w:caps/>
          <w:color w:val="000000"/>
          <w:sz w:val="24"/>
          <w:szCs w:val="24"/>
        </w:rPr>
        <w:t>(1)</w:t>
      </w:r>
      <w:r w:rsidRPr="00825D9E">
        <w:rPr>
          <w:caps/>
          <w:sz w:val="24"/>
          <w:szCs w:val="24"/>
        </w:rPr>
        <w:t xml:space="preserve"> </w:t>
      </w:r>
      <w:r w:rsidR="00037EFB" w:rsidRPr="00825D9E">
        <w:rPr>
          <w:caps/>
          <w:color w:val="000000"/>
          <w:sz w:val="24"/>
          <w:szCs w:val="24"/>
        </w:rPr>
        <w:t>[●]</w:t>
      </w:r>
      <w:r w:rsidR="00037EFB">
        <w:rPr>
          <w:caps/>
          <w:color w:val="000000"/>
          <w:sz w:val="24"/>
          <w:szCs w:val="24"/>
        </w:rPr>
        <w:t xml:space="preserve"> (</w:t>
      </w:r>
      <w:r w:rsidRPr="00825D9E">
        <w:rPr>
          <w:caps/>
          <w:sz w:val="24"/>
          <w:szCs w:val="24"/>
        </w:rPr>
        <w:t xml:space="preserve">THE “ACCOUNT PARTY”) </w:t>
      </w:r>
      <w:r w:rsidRPr="00825D9E">
        <w:rPr>
          <w:caps/>
          <w:color w:val="000000"/>
          <w:sz w:val="24"/>
          <w:szCs w:val="24"/>
        </w:rPr>
        <w:t xml:space="preserve">IS A PARTY TO THAT certain </w:t>
      </w:r>
      <w:r w:rsidR="00500B9E">
        <w:rPr>
          <w:caps/>
          <w:color w:val="000000"/>
          <w:sz w:val="24"/>
          <w:szCs w:val="24"/>
        </w:rPr>
        <w:t>[</w:t>
      </w:r>
      <w:r w:rsidRPr="00825D9E">
        <w:rPr>
          <w:caps/>
          <w:color w:val="000000"/>
          <w:sz w:val="24"/>
          <w:szCs w:val="24"/>
        </w:rPr>
        <w:t xml:space="preserve">B-O-T Acquisition </w:t>
      </w:r>
      <w:proofErr w:type="gramStart"/>
      <w:r w:rsidRPr="00825D9E">
        <w:rPr>
          <w:caps/>
          <w:color w:val="000000"/>
          <w:sz w:val="24"/>
          <w:szCs w:val="24"/>
        </w:rPr>
        <w:t>Agreement</w:t>
      </w:r>
      <w:r w:rsidR="00500B9E">
        <w:rPr>
          <w:caps/>
          <w:color w:val="000000"/>
          <w:sz w:val="24"/>
          <w:szCs w:val="24"/>
        </w:rPr>
        <w:t>][</w:t>
      </w:r>
      <w:proofErr w:type="gramEnd"/>
      <w:r w:rsidR="00500B9E">
        <w:rPr>
          <w:caps/>
          <w:color w:val="000000"/>
          <w:sz w:val="24"/>
          <w:szCs w:val="24"/>
        </w:rPr>
        <w:t>power purchase agreement]</w:t>
      </w:r>
      <w:r w:rsidRPr="00825D9E">
        <w:rPr>
          <w:caps/>
          <w:color w:val="000000"/>
          <w:sz w:val="24"/>
          <w:szCs w:val="24"/>
        </w:rPr>
        <w:t>, dated aS OF [●], 202</w:t>
      </w:r>
      <w:r w:rsidR="00037EFB" w:rsidRPr="00825D9E">
        <w:rPr>
          <w:caps/>
          <w:color w:val="000000"/>
          <w:sz w:val="24"/>
          <w:szCs w:val="24"/>
        </w:rPr>
        <w:t>[●]</w:t>
      </w:r>
      <w:r w:rsidRPr="00825D9E">
        <w:rPr>
          <w:caps/>
          <w:color w:val="000000"/>
          <w:sz w:val="24"/>
          <w:szCs w:val="24"/>
        </w:rPr>
        <w:t xml:space="preserve">, BY AND among THE ACCOUNT PARTY, </w:t>
      </w:r>
      <w:r w:rsidR="00037EFB">
        <w:rPr>
          <w:caps/>
          <w:color w:val="000000"/>
          <w:sz w:val="24"/>
          <w:szCs w:val="24"/>
        </w:rPr>
        <w:t>[</w:t>
      </w:r>
      <w:r w:rsidR="00037EFB" w:rsidRPr="00037EFB">
        <w:rPr>
          <w:i/>
          <w:caps/>
          <w:color w:val="000000"/>
          <w:sz w:val="24"/>
          <w:szCs w:val="24"/>
        </w:rPr>
        <w:t>SeLLER PARENT GUARANTOR</w:t>
      </w:r>
      <w:r w:rsidRPr="00825D9E">
        <w:rPr>
          <w:caps/>
          <w:color w:val="000000"/>
          <w:sz w:val="24"/>
          <w:szCs w:val="24"/>
        </w:rPr>
        <w:t>,</w:t>
      </w:r>
      <w:r w:rsidR="00037EFB">
        <w:rPr>
          <w:caps/>
          <w:color w:val="000000"/>
          <w:sz w:val="24"/>
          <w:szCs w:val="24"/>
        </w:rPr>
        <w:t>]</w:t>
      </w:r>
      <w:r w:rsidRPr="00825D9E">
        <w:rPr>
          <w:caps/>
          <w:color w:val="000000"/>
          <w:sz w:val="24"/>
          <w:szCs w:val="24"/>
        </w:rPr>
        <w:t xml:space="preserve"> AND THE BENEFICIARY (SUCH AGREEMENT, AS MAY BE AMENDED, SUPPLEMENTED, OR OTHERWISE MODIFIED FROM TIME TO TIME, THE “AGREEMENT).</w:t>
      </w:r>
    </w:p>
    <w:p w14:paraId="15FE0DCF" w14:textId="77777777" w:rsidR="00825D9E" w:rsidRPr="00825D9E" w:rsidRDefault="00825D9E" w:rsidP="00825D9E">
      <w:pPr>
        <w:jc w:val="center"/>
        <w:outlineLvl w:val="0"/>
        <w:rPr>
          <w:caps/>
          <w:color w:val="000000"/>
          <w:sz w:val="24"/>
          <w:szCs w:val="24"/>
        </w:rPr>
      </w:pPr>
    </w:p>
    <w:p w14:paraId="4E647DE4" w14:textId="77777777" w:rsidR="00825D9E" w:rsidRPr="00825D9E" w:rsidRDefault="00825D9E" w:rsidP="00825D9E">
      <w:pPr>
        <w:jc w:val="center"/>
        <w:outlineLvl w:val="0"/>
        <w:rPr>
          <w:caps/>
          <w:color w:val="000000"/>
          <w:sz w:val="24"/>
          <w:szCs w:val="24"/>
        </w:rPr>
      </w:pPr>
      <w:r w:rsidRPr="00825D9E">
        <w:rPr>
          <w:caps/>
          <w:color w:val="000000"/>
          <w:sz w:val="24"/>
          <w:szCs w:val="24"/>
        </w:rPr>
        <w:t>– and –</w:t>
      </w:r>
    </w:p>
    <w:p w14:paraId="003E64D0" w14:textId="77777777" w:rsidR="00825D9E" w:rsidRPr="00825D9E" w:rsidRDefault="00825D9E" w:rsidP="00825D9E">
      <w:pPr>
        <w:jc w:val="center"/>
        <w:outlineLvl w:val="0"/>
        <w:rPr>
          <w:caps/>
          <w:color w:val="000000"/>
          <w:sz w:val="24"/>
          <w:szCs w:val="24"/>
        </w:rPr>
      </w:pPr>
    </w:p>
    <w:p w14:paraId="74AE221A" w14:textId="2698F23D" w:rsidR="00825D9E" w:rsidRPr="00825D9E" w:rsidRDefault="00825D9E" w:rsidP="00825D9E">
      <w:pPr>
        <w:ind w:left="720"/>
        <w:jc w:val="both"/>
        <w:outlineLvl w:val="0"/>
        <w:rPr>
          <w:caps/>
          <w:color w:val="000000"/>
          <w:sz w:val="24"/>
          <w:szCs w:val="24"/>
        </w:rPr>
      </w:pPr>
      <w:r w:rsidRPr="00825D9E">
        <w:rPr>
          <w:caps/>
          <w:color w:val="000000"/>
          <w:sz w:val="24"/>
          <w:szCs w:val="24"/>
        </w:rPr>
        <w:t xml:space="preserve">(2) The amount being drawn pursuant to this certificate is IN THE </w:t>
      </w:r>
      <w:r w:rsidR="00037EFB">
        <w:rPr>
          <w:caps/>
          <w:color w:val="000000"/>
          <w:sz w:val="24"/>
          <w:szCs w:val="24"/>
        </w:rPr>
        <w:t xml:space="preserve">  </w:t>
      </w:r>
      <w:r w:rsidRPr="00825D9E">
        <w:rPr>
          <w:caps/>
          <w:color w:val="000000"/>
          <w:sz w:val="24"/>
          <w:szCs w:val="24"/>
        </w:rPr>
        <w:t>amount THAT IS due and owing to the beneficiary under the AGREEMENT OR ANY OTHER “aNCILLARY AGREEMENT” (AS DEFINED IN THE AGREEMENT) BEYOND ANY APPLICABLE NOTICE OR GRACE PERIOD AND REMAINS UNPAID AT THE TIME OF THIS DRAWING.</w:t>
      </w:r>
    </w:p>
    <w:p w14:paraId="575F3588" w14:textId="77777777" w:rsidR="00825D9E" w:rsidRPr="00825D9E" w:rsidRDefault="00825D9E" w:rsidP="00825D9E">
      <w:pPr>
        <w:ind w:left="720"/>
        <w:jc w:val="both"/>
        <w:outlineLvl w:val="0"/>
        <w:rPr>
          <w:caps/>
          <w:color w:val="000000"/>
          <w:sz w:val="24"/>
          <w:szCs w:val="24"/>
        </w:rPr>
      </w:pPr>
    </w:p>
    <w:p w14:paraId="7A9594D2" w14:textId="77777777" w:rsidR="00825D9E" w:rsidRPr="00825D9E" w:rsidRDefault="00825D9E" w:rsidP="00825D9E">
      <w:pPr>
        <w:jc w:val="center"/>
        <w:outlineLvl w:val="0"/>
        <w:rPr>
          <w:caps/>
          <w:color w:val="000000"/>
          <w:sz w:val="24"/>
          <w:szCs w:val="24"/>
        </w:rPr>
      </w:pPr>
      <w:r w:rsidRPr="00825D9E">
        <w:rPr>
          <w:caps/>
          <w:color w:val="000000"/>
          <w:sz w:val="24"/>
          <w:szCs w:val="24"/>
        </w:rPr>
        <w:t>-or-</w:t>
      </w:r>
    </w:p>
    <w:p w14:paraId="577B2423" w14:textId="77777777" w:rsidR="00825D9E" w:rsidRPr="00825D9E" w:rsidRDefault="00825D9E" w:rsidP="00825D9E">
      <w:pPr>
        <w:jc w:val="center"/>
        <w:outlineLvl w:val="0"/>
        <w:rPr>
          <w:caps/>
          <w:color w:val="000000"/>
          <w:sz w:val="24"/>
          <w:szCs w:val="24"/>
        </w:rPr>
      </w:pPr>
    </w:p>
    <w:p w14:paraId="2A2649A1" w14:textId="04CCA9E2" w:rsidR="00825D9E" w:rsidRPr="00825D9E" w:rsidRDefault="00825D9E" w:rsidP="00825D9E">
      <w:pPr>
        <w:ind w:left="720"/>
        <w:jc w:val="both"/>
        <w:outlineLvl w:val="0"/>
        <w:rPr>
          <w:caps/>
          <w:color w:val="000000"/>
          <w:sz w:val="24"/>
          <w:szCs w:val="24"/>
        </w:rPr>
      </w:pPr>
      <w:r w:rsidRPr="00825D9E">
        <w:rPr>
          <w:caps/>
          <w:color w:val="000000"/>
          <w:sz w:val="24"/>
          <w:szCs w:val="24"/>
        </w:rPr>
        <w:t xml:space="preserve">(3) (A) THE letter of credit will expire in </w:t>
      </w:r>
      <w:r w:rsidRPr="00067B97">
        <w:rPr>
          <w:caps/>
          <w:color w:val="000000"/>
          <w:sz w:val="24"/>
          <w:szCs w:val="24"/>
        </w:rPr>
        <w:t>thirty (30)</w:t>
      </w:r>
      <w:r w:rsidRPr="00825D9E">
        <w:rPr>
          <w:caps/>
          <w:color w:val="000000"/>
          <w:sz w:val="24"/>
          <w:szCs w:val="24"/>
        </w:rPr>
        <w:t xml:space="preserve"> calendar days or less OR (b) THE LETTER OF CREDIT NO LONGER SATISFIES THE </w:t>
      </w:r>
      <w:r w:rsidRPr="00825D9E">
        <w:rPr>
          <w:caps/>
          <w:color w:val="000000"/>
          <w:sz w:val="24"/>
          <w:szCs w:val="24"/>
        </w:rPr>
        <w:lastRenderedPageBreak/>
        <w:t xml:space="preserve">REQUIREMENTS SET FORTH IN THE DEFINITION OF “LETTER OF CREDIT” IN THE </w:t>
      </w:r>
      <w:r w:rsidR="00500B9E">
        <w:rPr>
          <w:caps/>
          <w:color w:val="000000"/>
          <w:sz w:val="24"/>
          <w:szCs w:val="24"/>
        </w:rPr>
        <w:t>agre</w:t>
      </w:r>
      <w:r w:rsidRPr="00825D9E">
        <w:rPr>
          <w:caps/>
          <w:color w:val="000000"/>
          <w:sz w:val="24"/>
          <w:szCs w:val="24"/>
        </w:rPr>
        <w:t>ement, and, IN EITHER CASE, the APPLICANT (on behalf of the account party) OR THE ACCOUNT PARTY has failed to provide a substitute letter of credit MEETING the applicable requirements of the Agreement within the period required under the Agreement.</w:t>
      </w:r>
    </w:p>
    <w:p w14:paraId="19E36315" w14:textId="77777777" w:rsidR="00825D9E" w:rsidRPr="00825D9E" w:rsidRDefault="00825D9E" w:rsidP="00825D9E">
      <w:pPr>
        <w:jc w:val="center"/>
        <w:outlineLvl w:val="0"/>
        <w:rPr>
          <w:caps/>
          <w:color w:val="000000"/>
          <w:sz w:val="24"/>
          <w:szCs w:val="24"/>
        </w:rPr>
      </w:pPr>
    </w:p>
    <w:p w14:paraId="41D1C328" w14:textId="77777777" w:rsidR="00825D9E" w:rsidRPr="00825D9E" w:rsidRDefault="00825D9E" w:rsidP="00825D9E">
      <w:pPr>
        <w:ind w:left="1080" w:hanging="360"/>
        <w:jc w:val="both"/>
        <w:outlineLvl w:val="0"/>
        <w:rPr>
          <w:caps/>
          <w:color w:val="000000"/>
          <w:sz w:val="24"/>
          <w:szCs w:val="24"/>
        </w:rPr>
      </w:pPr>
    </w:p>
    <w:p w14:paraId="2738B85D" w14:textId="3AE4DE95" w:rsidR="00825D9E" w:rsidRPr="00825D9E" w:rsidRDefault="00825D9E" w:rsidP="00825D9E">
      <w:pPr>
        <w:rPr>
          <w:caps/>
          <w:color w:val="000000"/>
          <w:sz w:val="24"/>
          <w:szCs w:val="24"/>
        </w:rPr>
      </w:pPr>
      <w:r w:rsidRPr="00825D9E">
        <w:rPr>
          <w:caps/>
          <w:color w:val="000000"/>
          <w:sz w:val="24"/>
          <w:szCs w:val="24"/>
        </w:rPr>
        <w:t xml:space="preserve">IN WITNESS WHEREOF, THE UNDERSIGNED HAS EXECUTED THIS DRAWING CERTIFICATE ON THIS </w:t>
      </w:r>
      <w:r w:rsidR="00037EFB" w:rsidRPr="00825D9E">
        <w:rPr>
          <w:caps/>
          <w:color w:val="000000"/>
          <w:sz w:val="24"/>
          <w:szCs w:val="24"/>
        </w:rPr>
        <w:t>[●]</w:t>
      </w:r>
      <w:r w:rsidRPr="00825D9E">
        <w:rPr>
          <w:caps/>
          <w:color w:val="000000"/>
          <w:sz w:val="24"/>
          <w:szCs w:val="24"/>
        </w:rPr>
        <w:t xml:space="preserve"> DAY OF </w:t>
      </w:r>
      <w:r w:rsidR="00037EFB" w:rsidRPr="00825D9E">
        <w:rPr>
          <w:caps/>
          <w:color w:val="000000"/>
          <w:sz w:val="24"/>
          <w:szCs w:val="24"/>
        </w:rPr>
        <w:t>[●]</w:t>
      </w:r>
      <w:r w:rsidR="00037EFB">
        <w:rPr>
          <w:caps/>
          <w:color w:val="000000"/>
          <w:sz w:val="24"/>
          <w:szCs w:val="24"/>
        </w:rPr>
        <w:t>,</w:t>
      </w:r>
      <w:r w:rsidRPr="00825D9E">
        <w:rPr>
          <w:caps/>
          <w:color w:val="000000"/>
          <w:sz w:val="24"/>
          <w:szCs w:val="24"/>
        </w:rPr>
        <w:t xml:space="preserve"> 20</w:t>
      </w:r>
      <w:r w:rsidR="00037EFB" w:rsidRPr="00825D9E">
        <w:rPr>
          <w:caps/>
          <w:color w:val="000000"/>
          <w:sz w:val="24"/>
          <w:szCs w:val="24"/>
        </w:rPr>
        <w:t>[●]</w:t>
      </w:r>
      <w:r w:rsidR="00037EFB">
        <w:rPr>
          <w:caps/>
          <w:color w:val="000000"/>
          <w:sz w:val="24"/>
          <w:szCs w:val="24"/>
        </w:rPr>
        <w:t>.</w:t>
      </w:r>
    </w:p>
    <w:p w14:paraId="460591AA" w14:textId="77777777" w:rsidR="00825D9E" w:rsidRPr="00825D9E" w:rsidRDefault="00825D9E" w:rsidP="00825D9E">
      <w:pPr>
        <w:rPr>
          <w:caps/>
          <w:color w:val="000000"/>
          <w:sz w:val="24"/>
          <w:szCs w:val="24"/>
        </w:rPr>
      </w:pPr>
      <w:r w:rsidRPr="00825D9E">
        <w:rPr>
          <w:caps/>
          <w:color w:val="000000"/>
          <w:sz w:val="24"/>
          <w:szCs w:val="24"/>
        </w:rPr>
        <w:tab/>
      </w:r>
      <w:r w:rsidRPr="00825D9E">
        <w:rPr>
          <w:caps/>
          <w:color w:val="000000"/>
          <w:sz w:val="24"/>
          <w:szCs w:val="24"/>
        </w:rPr>
        <w:tab/>
      </w:r>
    </w:p>
    <w:p w14:paraId="5EB20457" w14:textId="77777777" w:rsidR="00825D9E" w:rsidRPr="00825D9E" w:rsidRDefault="00825D9E" w:rsidP="00825D9E">
      <w:pPr>
        <w:rPr>
          <w:iCs/>
          <w:caps/>
          <w:color w:val="000000"/>
          <w:sz w:val="24"/>
          <w:szCs w:val="24"/>
        </w:rPr>
      </w:pPr>
      <w:r w:rsidRPr="00825D9E">
        <w:rPr>
          <w:caps/>
          <w:color w:val="000000"/>
          <w:sz w:val="24"/>
          <w:szCs w:val="24"/>
        </w:rPr>
        <w:tab/>
      </w:r>
    </w:p>
    <w:p w14:paraId="6E5D78C9" w14:textId="77777777" w:rsidR="00825D9E" w:rsidRPr="00825D9E" w:rsidRDefault="00825D9E" w:rsidP="00825D9E">
      <w:pPr>
        <w:rPr>
          <w:caps/>
          <w:color w:val="000000"/>
          <w:sz w:val="24"/>
          <w:szCs w:val="24"/>
        </w:rPr>
      </w:pPr>
    </w:p>
    <w:p w14:paraId="12EFA88A" w14:textId="77777777" w:rsidR="00825D9E" w:rsidRPr="00825D9E" w:rsidRDefault="00825D9E" w:rsidP="00825D9E">
      <w:pPr>
        <w:rPr>
          <w:caps/>
          <w:color w:val="000000"/>
          <w:sz w:val="24"/>
          <w:szCs w:val="24"/>
        </w:rPr>
      </w:pPr>
      <w:r w:rsidRPr="00825D9E">
        <w:rPr>
          <w:caps/>
          <w:color w:val="000000"/>
          <w:sz w:val="24"/>
          <w:szCs w:val="24"/>
        </w:rPr>
        <w:t xml:space="preserve">BY: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rPr>
        <w:br/>
      </w:r>
    </w:p>
    <w:p w14:paraId="0F2170CE" w14:textId="77777777" w:rsidR="00825D9E" w:rsidRPr="00825D9E" w:rsidRDefault="00825D9E" w:rsidP="00825D9E">
      <w:pPr>
        <w:rPr>
          <w:caps/>
          <w:color w:val="000000"/>
          <w:sz w:val="24"/>
          <w:szCs w:val="24"/>
        </w:rPr>
      </w:pPr>
      <w:r w:rsidRPr="00825D9E">
        <w:rPr>
          <w:caps/>
          <w:color w:val="000000"/>
          <w:sz w:val="24"/>
          <w:szCs w:val="24"/>
        </w:rPr>
        <w:t xml:space="preserve">NAME: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rPr>
        <w:br/>
      </w:r>
    </w:p>
    <w:p w14:paraId="10F14AEE" w14:textId="77777777" w:rsidR="00825D9E" w:rsidRPr="00825D9E" w:rsidRDefault="00825D9E" w:rsidP="00825D9E">
      <w:pPr>
        <w:rPr>
          <w:sz w:val="24"/>
          <w:szCs w:val="24"/>
          <w:u w:val="single"/>
        </w:rPr>
      </w:pPr>
      <w:r w:rsidRPr="00825D9E">
        <w:rPr>
          <w:sz w:val="24"/>
          <w:szCs w:val="24"/>
        </w:rPr>
        <w:t xml:space="preserve">TITLE: </w:t>
      </w:r>
      <w:r w:rsidRPr="00825D9E">
        <w:rPr>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p w14:paraId="13D459DD" w14:textId="77777777" w:rsidR="00825D9E" w:rsidRPr="00825D9E" w:rsidRDefault="00825D9E" w:rsidP="00825D9E">
      <w:pPr>
        <w:rPr>
          <w:sz w:val="24"/>
          <w:szCs w:val="24"/>
        </w:rPr>
      </w:pPr>
      <w:r w:rsidRPr="00825D9E">
        <w:rPr>
          <w:sz w:val="24"/>
          <w:szCs w:val="24"/>
        </w:rPr>
        <w:br w:type="page"/>
      </w:r>
    </w:p>
    <w:p w14:paraId="54883F1D" w14:textId="77777777" w:rsidR="00825D9E" w:rsidRPr="00825D9E" w:rsidRDefault="00825D9E" w:rsidP="00825D9E">
      <w:pPr>
        <w:jc w:val="center"/>
        <w:outlineLvl w:val="0"/>
        <w:rPr>
          <w:caps/>
          <w:color w:val="000000"/>
          <w:sz w:val="24"/>
          <w:szCs w:val="24"/>
        </w:rPr>
      </w:pPr>
      <w:r w:rsidRPr="00825D9E">
        <w:rPr>
          <w:b/>
          <w:bCs/>
          <w:caps/>
          <w:color w:val="000000"/>
          <w:sz w:val="24"/>
          <w:szCs w:val="24"/>
          <w:u w:val="single"/>
        </w:rPr>
        <w:lastRenderedPageBreak/>
        <w:t>EXHIBIT 3</w:t>
      </w:r>
    </w:p>
    <w:p w14:paraId="09EA0E7C" w14:textId="77777777" w:rsidR="00825D9E" w:rsidRPr="00825D9E" w:rsidRDefault="00825D9E" w:rsidP="00825D9E">
      <w:pPr>
        <w:jc w:val="center"/>
        <w:outlineLvl w:val="0"/>
        <w:rPr>
          <w:caps/>
          <w:color w:val="000000"/>
          <w:sz w:val="24"/>
          <w:szCs w:val="24"/>
        </w:rPr>
      </w:pPr>
    </w:p>
    <w:p w14:paraId="733A6171" w14:textId="77777777" w:rsidR="00825D9E" w:rsidRPr="00825D9E" w:rsidRDefault="00825D9E" w:rsidP="00825D9E">
      <w:pPr>
        <w:jc w:val="center"/>
        <w:outlineLvl w:val="0"/>
        <w:rPr>
          <w:b/>
          <w:bCs/>
          <w:caps/>
          <w:color w:val="000000"/>
          <w:sz w:val="24"/>
          <w:szCs w:val="24"/>
          <w:u w:val="single"/>
        </w:rPr>
      </w:pPr>
      <w:r w:rsidRPr="00825D9E">
        <w:rPr>
          <w:b/>
          <w:bCs/>
          <w:caps/>
          <w:color w:val="000000"/>
          <w:sz w:val="24"/>
          <w:szCs w:val="24"/>
          <w:u w:val="single"/>
        </w:rPr>
        <w:t>FORM OF TRANSFER NOTICE</w:t>
      </w:r>
    </w:p>
    <w:p w14:paraId="21B9274F" w14:textId="77777777" w:rsidR="00825D9E" w:rsidRPr="00825D9E" w:rsidRDefault="00825D9E" w:rsidP="00825D9E">
      <w:pPr>
        <w:pStyle w:val="Header"/>
        <w:rPr>
          <w:i/>
          <w:iCs/>
          <w:caps/>
          <w:color w:val="000000"/>
          <w:sz w:val="24"/>
          <w:szCs w:val="24"/>
        </w:rPr>
      </w:pPr>
    </w:p>
    <w:p w14:paraId="5725D3E5" w14:textId="77777777" w:rsidR="00825D9E" w:rsidRPr="00825D9E" w:rsidRDefault="00825D9E" w:rsidP="00825D9E">
      <w:pPr>
        <w:rPr>
          <w:i/>
          <w:iCs/>
          <w:caps/>
          <w:color w:val="000000"/>
          <w:sz w:val="24"/>
          <w:szCs w:val="24"/>
        </w:rPr>
      </w:pPr>
      <w:r w:rsidRPr="00825D9E">
        <w:rPr>
          <w:i/>
          <w:iCs/>
          <w:caps/>
          <w:color w:val="000000"/>
          <w:sz w:val="24"/>
          <w:szCs w:val="24"/>
        </w:rPr>
        <w:t>[DATE]</w:t>
      </w:r>
    </w:p>
    <w:p w14:paraId="613EDBFF" w14:textId="77777777" w:rsidR="00825D9E" w:rsidRPr="00825D9E" w:rsidRDefault="00825D9E" w:rsidP="00825D9E">
      <w:pPr>
        <w:rPr>
          <w:caps/>
          <w:color w:val="000000"/>
          <w:sz w:val="24"/>
          <w:szCs w:val="24"/>
        </w:rPr>
      </w:pPr>
    </w:p>
    <w:p w14:paraId="438A9D61" w14:textId="5307B43D" w:rsidR="00825D9E" w:rsidRPr="00037EFB" w:rsidRDefault="00037EFB" w:rsidP="00825D9E">
      <w:pPr>
        <w:rPr>
          <w:i/>
          <w:caps/>
          <w:color w:val="000000"/>
          <w:sz w:val="24"/>
          <w:szCs w:val="24"/>
        </w:rPr>
      </w:pPr>
      <w:r>
        <w:rPr>
          <w:caps/>
          <w:color w:val="000000"/>
          <w:sz w:val="24"/>
          <w:szCs w:val="24"/>
        </w:rPr>
        <w:t>[</w:t>
      </w:r>
      <w:r w:rsidR="00825D9E" w:rsidRPr="00037EFB">
        <w:rPr>
          <w:i/>
          <w:caps/>
          <w:color w:val="000000"/>
          <w:sz w:val="24"/>
          <w:szCs w:val="24"/>
        </w:rPr>
        <w:t xml:space="preserve">BANK </w:t>
      </w:r>
    </w:p>
    <w:p w14:paraId="37C4609D" w14:textId="77777777" w:rsidR="00825D9E" w:rsidRPr="00037EFB" w:rsidRDefault="00825D9E" w:rsidP="00825D9E">
      <w:pPr>
        <w:tabs>
          <w:tab w:val="left" w:pos="-720"/>
        </w:tabs>
        <w:suppressAutoHyphens/>
        <w:jc w:val="both"/>
        <w:rPr>
          <w:i/>
          <w:sz w:val="24"/>
          <w:szCs w:val="24"/>
        </w:rPr>
      </w:pPr>
      <w:r w:rsidRPr="00037EFB">
        <w:rPr>
          <w:i/>
          <w:sz w:val="24"/>
          <w:szCs w:val="24"/>
        </w:rPr>
        <w:t>DEPARTMENT</w:t>
      </w:r>
    </w:p>
    <w:p w14:paraId="03BB40BA" w14:textId="77777777" w:rsidR="00825D9E" w:rsidRPr="00037EFB" w:rsidRDefault="00825D9E" w:rsidP="00825D9E">
      <w:pPr>
        <w:tabs>
          <w:tab w:val="left" w:pos="-720"/>
        </w:tabs>
        <w:suppressAutoHyphens/>
        <w:jc w:val="both"/>
        <w:rPr>
          <w:i/>
          <w:sz w:val="24"/>
          <w:szCs w:val="24"/>
        </w:rPr>
      </w:pPr>
      <w:r w:rsidRPr="00037EFB">
        <w:rPr>
          <w:i/>
          <w:sz w:val="24"/>
          <w:szCs w:val="24"/>
        </w:rPr>
        <w:t>ADDRESS STREET</w:t>
      </w:r>
    </w:p>
    <w:p w14:paraId="41AEE34E" w14:textId="699A5AA7" w:rsidR="00825D9E" w:rsidRPr="00825D9E" w:rsidRDefault="00825D9E" w:rsidP="00825D9E">
      <w:pPr>
        <w:tabs>
          <w:tab w:val="left" w:pos="-720"/>
          <w:tab w:val="left" w:pos="0"/>
        </w:tabs>
        <w:suppressAutoHyphens/>
        <w:ind w:left="720" w:hanging="720"/>
        <w:jc w:val="both"/>
        <w:rPr>
          <w:spacing w:val="-3"/>
          <w:sz w:val="24"/>
          <w:szCs w:val="24"/>
        </w:rPr>
      </w:pPr>
      <w:r w:rsidRPr="00037EFB">
        <w:rPr>
          <w:i/>
          <w:spacing w:val="-3"/>
          <w:sz w:val="24"/>
          <w:szCs w:val="24"/>
        </w:rPr>
        <w:t>CITY, STATE</w:t>
      </w:r>
      <w:r w:rsidR="00037EFB" w:rsidRPr="00037EFB">
        <w:rPr>
          <w:i/>
          <w:spacing w:val="-3"/>
          <w:sz w:val="24"/>
          <w:szCs w:val="24"/>
        </w:rPr>
        <w:t>,</w:t>
      </w:r>
      <w:r w:rsidRPr="00037EFB">
        <w:rPr>
          <w:i/>
          <w:spacing w:val="-3"/>
          <w:sz w:val="24"/>
          <w:szCs w:val="24"/>
        </w:rPr>
        <w:t xml:space="preserve"> ZIP</w:t>
      </w:r>
      <w:r w:rsidR="00037EFB">
        <w:rPr>
          <w:spacing w:val="-3"/>
          <w:sz w:val="24"/>
          <w:szCs w:val="24"/>
        </w:rPr>
        <w:t>]</w:t>
      </w:r>
    </w:p>
    <w:p w14:paraId="6D5308F7" w14:textId="2170F597" w:rsidR="00825D9E" w:rsidRPr="00825D9E" w:rsidRDefault="00825D9E" w:rsidP="00825D9E">
      <w:pPr>
        <w:jc w:val="both"/>
        <w:rPr>
          <w:sz w:val="24"/>
          <w:szCs w:val="24"/>
        </w:rPr>
      </w:pPr>
      <w:r w:rsidRPr="00825D9E">
        <w:rPr>
          <w:sz w:val="24"/>
          <w:szCs w:val="24"/>
        </w:rPr>
        <w:t>ATTENTION</w:t>
      </w:r>
      <w:proofErr w:type="gramStart"/>
      <w:r w:rsidRPr="00825D9E">
        <w:rPr>
          <w:sz w:val="24"/>
          <w:szCs w:val="24"/>
        </w:rPr>
        <w:t xml:space="preserve">: </w:t>
      </w:r>
      <w:r w:rsidR="00037EFB">
        <w:rPr>
          <w:sz w:val="24"/>
          <w:szCs w:val="24"/>
        </w:rPr>
        <w:t xml:space="preserve"> [</w:t>
      </w:r>
      <w:proofErr w:type="gramEnd"/>
      <w:r w:rsidRPr="00037EFB">
        <w:rPr>
          <w:i/>
          <w:sz w:val="24"/>
          <w:szCs w:val="24"/>
        </w:rPr>
        <w:t>STANDBY LETTER OF CREDIT SECTION</w:t>
      </w:r>
      <w:r w:rsidR="00037EFB">
        <w:rPr>
          <w:sz w:val="24"/>
          <w:szCs w:val="24"/>
        </w:rPr>
        <w:t>]</w:t>
      </w:r>
    </w:p>
    <w:p w14:paraId="258BDF92" w14:textId="77777777" w:rsidR="00825D9E" w:rsidRPr="00825D9E" w:rsidRDefault="00825D9E" w:rsidP="00825D9E">
      <w:pPr>
        <w:rPr>
          <w:caps/>
          <w:color w:val="000000"/>
          <w:sz w:val="24"/>
          <w:szCs w:val="24"/>
        </w:rPr>
      </w:pPr>
    </w:p>
    <w:p w14:paraId="020CB6FD" w14:textId="6E7D9665" w:rsidR="00825D9E" w:rsidRPr="00825D9E" w:rsidRDefault="00825D9E" w:rsidP="00825D9E">
      <w:pPr>
        <w:rPr>
          <w:caps/>
          <w:color w:val="000000"/>
          <w:sz w:val="24"/>
          <w:szCs w:val="24"/>
        </w:rPr>
      </w:pPr>
      <w:r w:rsidRPr="00825D9E">
        <w:rPr>
          <w:caps/>
          <w:color w:val="000000"/>
          <w:sz w:val="24"/>
          <w:szCs w:val="24"/>
        </w:rPr>
        <w:t xml:space="preserve">RE:  IRREVOCABLE STANDBY LETTER OF CREDIT NUMBER </w:t>
      </w:r>
      <w:r w:rsidR="00037EFB" w:rsidRPr="00825D9E">
        <w:rPr>
          <w:caps/>
          <w:color w:val="000000"/>
          <w:sz w:val="24"/>
          <w:szCs w:val="24"/>
        </w:rPr>
        <w:t>[●]</w:t>
      </w:r>
    </w:p>
    <w:p w14:paraId="3CD4BE4F" w14:textId="77777777" w:rsidR="00825D9E" w:rsidRPr="00825D9E" w:rsidRDefault="00825D9E" w:rsidP="00825D9E">
      <w:pPr>
        <w:rPr>
          <w:caps/>
          <w:color w:val="000000"/>
          <w:sz w:val="24"/>
          <w:szCs w:val="24"/>
          <w:u w:val="single"/>
        </w:rPr>
      </w:pPr>
    </w:p>
    <w:p w14:paraId="4895B198" w14:textId="77777777" w:rsidR="00825D9E" w:rsidRPr="00825D9E" w:rsidRDefault="00825D9E" w:rsidP="00825D9E">
      <w:pPr>
        <w:outlineLvl w:val="0"/>
        <w:rPr>
          <w:caps/>
          <w:color w:val="000000"/>
          <w:sz w:val="24"/>
          <w:szCs w:val="24"/>
        </w:rPr>
      </w:pPr>
      <w:r w:rsidRPr="00825D9E">
        <w:rPr>
          <w:caps/>
          <w:color w:val="000000"/>
          <w:sz w:val="24"/>
          <w:szCs w:val="24"/>
        </w:rPr>
        <w:t>LADIES AND GENTLEMEN:</w:t>
      </w:r>
    </w:p>
    <w:p w14:paraId="31CAFD58" w14:textId="77777777" w:rsidR="00825D9E" w:rsidRPr="00825D9E" w:rsidRDefault="00825D9E" w:rsidP="00825D9E">
      <w:pPr>
        <w:outlineLvl w:val="0"/>
        <w:rPr>
          <w:caps/>
          <w:color w:val="000000"/>
          <w:sz w:val="24"/>
          <w:szCs w:val="24"/>
        </w:rPr>
      </w:pPr>
    </w:p>
    <w:p w14:paraId="5365ECBD" w14:textId="77777777" w:rsidR="00825D9E" w:rsidRPr="00825D9E" w:rsidRDefault="00825D9E" w:rsidP="00825D9E">
      <w:pPr>
        <w:jc w:val="both"/>
        <w:rPr>
          <w:caps/>
          <w:color w:val="000000"/>
          <w:sz w:val="24"/>
          <w:szCs w:val="24"/>
        </w:rPr>
      </w:pPr>
      <w:r w:rsidRPr="00825D9E">
        <w:rPr>
          <w:caps/>
          <w:color w:val="000000"/>
          <w:sz w:val="24"/>
          <w:szCs w:val="24"/>
        </w:rPr>
        <w:t>THIS TRANSFER NOTICE IS PRESENTED UNDER THE referenced LETTER OF CREDIT.  cAPITALIZED TERMS NOT OTHERWISE DEFINED IN THIS TRANSFER NOTICE HAVE THE MEANINGS GIVEN TO THEM IN THE LETTER OF CREDIT.</w:t>
      </w:r>
    </w:p>
    <w:p w14:paraId="0837EB5A" w14:textId="77777777" w:rsidR="00825D9E" w:rsidRPr="00825D9E" w:rsidRDefault="00825D9E" w:rsidP="00825D9E">
      <w:pPr>
        <w:rPr>
          <w:caps/>
          <w:color w:val="000000"/>
          <w:sz w:val="24"/>
          <w:szCs w:val="24"/>
        </w:rPr>
      </w:pPr>
    </w:p>
    <w:p w14:paraId="644C8341" w14:textId="77777777" w:rsidR="00825D9E" w:rsidRPr="00825D9E" w:rsidRDefault="00825D9E" w:rsidP="00825D9E">
      <w:pPr>
        <w:rPr>
          <w:caps/>
          <w:color w:val="000000"/>
          <w:sz w:val="24"/>
          <w:szCs w:val="24"/>
        </w:rPr>
      </w:pPr>
      <w:r w:rsidRPr="00825D9E">
        <w:rPr>
          <w:caps/>
          <w:color w:val="000000"/>
          <w:sz w:val="24"/>
          <w:szCs w:val="24"/>
        </w:rPr>
        <w:t>FOR VALUE RECEIVED, THE BENEFICIARY HEREBY IRREVOCABLY ASSIGNS TO:</w:t>
      </w:r>
    </w:p>
    <w:p w14:paraId="66545138" w14:textId="77777777" w:rsidR="00825D9E" w:rsidRPr="00825D9E" w:rsidRDefault="00825D9E" w:rsidP="00825D9E">
      <w:pPr>
        <w:rPr>
          <w:caps/>
          <w:color w:val="000000"/>
          <w:sz w:val="24"/>
          <w:szCs w:val="24"/>
        </w:rPr>
      </w:pPr>
    </w:p>
    <w:p w14:paraId="4BBCADCE" w14:textId="77777777" w:rsidR="00825D9E" w:rsidRPr="00825D9E" w:rsidRDefault="00825D9E" w:rsidP="00825D9E">
      <w:pPr>
        <w:rPr>
          <w:caps/>
          <w:color w:val="000000"/>
          <w:sz w:val="24"/>
          <w:szCs w:val="24"/>
        </w:rPr>
      </w:pPr>
      <w:r w:rsidRPr="00825D9E">
        <w:rPr>
          <w:caps/>
          <w:color w:val="000000"/>
          <w:sz w:val="24"/>
          <w:szCs w:val="24"/>
        </w:rPr>
        <w:t xml:space="preserve">NAME OF TRANSFEREE:  </w:t>
      </w:r>
      <w:r w:rsidRPr="00825D9E">
        <w:rPr>
          <w:caps/>
          <w:color w:val="000000"/>
          <w:sz w:val="24"/>
          <w:szCs w:val="24"/>
        </w:rPr>
        <w:tab/>
      </w:r>
      <w:r w:rsidRPr="00825D9E">
        <w:rPr>
          <w:caps/>
          <w:color w:val="000000"/>
          <w:sz w:val="24"/>
          <w:szCs w:val="24"/>
        </w:rPr>
        <w:tab/>
      </w:r>
      <w:r w:rsidRPr="00825D9E">
        <w:rPr>
          <w:caps/>
          <w:color w:val="000000"/>
          <w:sz w:val="24"/>
          <w:szCs w:val="24"/>
        </w:rPr>
        <w:tab/>
      </w:r>
      <w:r w:rsidRPr="00825D9E">
        <w:rPr>
          <w:caps/>
          <w:color w:val="000000"/>
          <w:sz w:val="24"/>
          <w:szCs w:val="24"/>
        </w:rPr>
        <w:tab/>
      </w:r>
    </w:p>
    <w:p w14:paraId="20649739" w14:textId="77777777" w:rsidR="00825D9E" w:rsidRPr="00825D9E" w:rsidRDefault="00825D9E" w:rsidP="00825D9E">
      <w:pPr>
        <w:rPr>
          <w:caps/>
          <w:color w:val="000000"/>
          <w:sz w:val="24"/>
          <w:szCs w:val="24"/>
        </w:rPr>
      </w:pPr>
      <w:r w:rsidRPr="00825D9E">
        <w:rPr>
          <w:caps/>
          <w:color w:val="000000"/>
          <w:sz w:val="24"/>
          <w:szCs w:val="24"/>
        </w:rPr>
        <w:t xml:space="preserve">ADDRESS:  </w:t>
      </w:r>
      <w:r w:rsidRPr="00825D9E">
        <w:rPr>
          <w:caps/>
          <w:color w:val="000000"/>
          <w:sz w:val="24"/>
          <w:szCs w:val="24"/>
        </w:rPr>
        <w:tab/>
      </w:r>
      <w:r w:rsidRPr="00825D9E">
        <w:rPr>
          <w:caps/>
          <w:color w:val="000000"/>
          <w:sz w:val="24"/>
          <w:szCs w:val="24"/>
        </w:rPr>
        <w:tab/>
      </w:r>
      <w:r w:rsidRPr="00825D9E">
        <w:rPr>
          <w:caps/>
          <w:color w:val="000000"/>
          <w:sz w:val="24"/>
          <w:szCs w:val="24"/>
        </w:rPr>
        <w:tab/>
      </w:r>
      <w:r w:rsidRPr="00825D9E">
        <w:rPr>
          <w:caps/>
          <w:color w:val="000000"/>
          <w:sz w:val="24"/>
          <w:szCs w:val="24"/>
        </w:rPr>
        <w:tab/>
      </w:r>
      <w:r w:rsidRPr="00825D9E">
        <w:rPr>
          <w:caps/>
          <w:color w:val="000000"/>
          <w:sz w:val="24"/>
          <w:szCs w:val="24"/>
        </w:rPr>
        <w:tab/>
      </w:r>
    </w:p>
    <w:p w14:paraId="4E0A21F3" w14:textId="77777777" w:rsidR="00825D9E" w:rsidRPr="00825D9E" w:rsidRDefault="00825D9E" w:rsidP="00825D9E">
      <w:pPr>
        <w:rPr>
          <w:caps/>
          <w:color w:val="000000"/>
          <w:sz w:val="24"/>
          <w:szCs w:val="24"/>
        </w:rPr>
      </w:pPr>
    </w:p>
    <w:p w14:paraId="75C5429D" w14:textId="77777777" w:rsidR="00825D9E" w:rsidRPr="00825D9E" w:rsidRDefault="00825D9E" w:rsidP="00825D9E">
      <w:pPr>
        <w:jc w:val="both"/>
        <w:rPr>
          <w:caps/>
          <w:color w:val="000000"/>
          <w:sz w:val="24"/>
          <w:szCs w:val="24"/>
        </w:rPr>
      </w:pPr>
      <w:r w:rsidRPr="00825D9E">
        <w:rPr>
          <w:caps/>
          <w:color w:val="000000"/>
          <w:sz w:val="24"/>
          <w:szCs w:val="24"/>
        </w:rPr>
        <w:t xml:space="preserve">All rights of the undersigned Beneficiary </w:t>
      </w:r>
      <w:r w:rsidRPr="00825D9E">
        <w:rPr>
          <w:i/>
          <w:caps/>
          <w:color w:val="000000"/>
          <w:sz w:val="24"/>
          <w:szCs w:val="24"/>
        </w:rPr>
        <w:t>[pick first alternative for full assignment and second alternative for assignment of proceeds]</w:t>
      </w:r>
      <w:r w:rsidRPr="00825D9E">
        <w:rPr>
          <w:caps/>
          <w:color w:val="000000"/>
          <w:sz w:val="24"/>
          <w:szCs w:val="24"/>
        </w:rPr>
        <w:t xml:space="preserve"> [under the Letter of Credit in its entirety] [to the proceeds of any drawings under the letter of credit, which shall be payable as follows: [</w:t>
      </w:r>
      <w:r w:rsidRPr="00825D9E">
        <w:rPr>
          <w:i/>
          <w:caps/>
          <w:color w:val="000000"/>
          <w:sz w:val="24"/>
          <w:szCs w:val="24"/>
        </w:rPr>
        <w:t>insert any applicable payment instructions</w:t>
      </w:r>
      <w:r w:rsidRPr="00825D9E">
        <w:rPr>
          <w:caps/>
          <w:color w:val="000000"/>
          <w:sz w:val="24"/>
          <w:szCs w:val="24"/>
        </w:rPr>
        <w:t>]].</w:t>
      </w:r>
    </w:p>
    <w:p w14:paraId="2B996AFC" w14:textId="77777777" w:rsidR="00825D9E" w:rsidRPr="00825D9E" w:rsidRDefault="00825D9E" w:rsidP="00825D9E">
      <w:pPr>
        <w:rPr>
          <w:caps/>
          <w:color w:val="000000"/>
          <w:sz w:val="24"/>
          <w:szCs w:val="24"/>
        </w:rPr>
      </w:pPr>
    </w:p>
    <w:p w14:paraId="37AA1964" w14:textId="381C7C9D" w:rsidR="00825D9E" w:rsidRPr="00825D9E" w:rsidRDefault="00825D9E" w:rsidP="00825D9E">
      <w:pPr>
        <w:rPr>
          <w:caps/>
          <w:color w:val="000000"/>
          <w:sz w:val="24"/>
          <w:szCs w:val="24"/>
        </w:rPr>
      </w:pPr>
      <w:r w:rsidRPr="00825D9E">
        <w:rPr>
          <w:caps/>
          <w:color w:val="000000"/>
          <w:sz w:val="24"/>
          <w:szCs w:val="24"/>
        </w:rPr>
        <w:t xml:space="preserve">THIS ASSIGNMENT SHALL BE EFFECTIVE AS OF </w:t>
      </w:r>
      <w:r w:rsidR="00037EFB" w:rsidRPr="00825D9E">
        <w:rPr>
          <w:caps/>
          <w:color w:val="000000"/>
          <w:sz w:val="24"/>
          <w:szCs w:val="24"/>
        </w:rPr>
        <w:t>[●]</w:t>
      </w:r>
      <w:r w:rsidRPr="00825D9E">
        <w:rPr>
          <w:caps/>
          <w:color w:val="000000"/>
          <w:sz w:val="24"/>
          <w:szCs w:val="24"/>
        </w:rPr>
        <w:t>.</w:t>
      </w:r>
    </w:p>
    <w:p w14:paraId="139CF4FC" w14:textId="77777777" w:rsidR="00825D9E" w:rsidRPr="00825D9E" w:rsidRDefault="00825D9E" w:rsidP="00825D9E">
      <w:pPr>
        <w:rPr>
          <w:caps/>
          <w:color w:val="000000"/>
          <w:sz w:val="24"/>
          <w:szCs w:val="24"/>
        </w:rPr>
      </w:pPr>
    </w:p>
    <w:p w14:paraId="076F315B" w14:textId="77777777" w:rsidR="00825D9E" w:rsidRPr="00825D9E" w:rsidRDefault="00825D9E" w:rsidP="00825D9E">
      <w:pPr>
        <w:jc w:val="both"/>
        <w:rPr>
          <w:caps/>
          <w:color w:val="000000"/>
          <w:sz w:val="24"/>
          <w:szCs w:val="24"/>
        </w:rPr>
      </w:pPr>
      <w:r w:rsidRPr="00825D9E">
        <w:rPr>
          <w:i/>
          <w:caps/>
          <w:color w:val="000000"/>
          <w:sz w:val="24"/>
          <w:szCs w:val="24"/>
        </w:rPr>
        <w:t>[insert only for full assignment]</w:t>
      </w:r>
      <w:r w:rsidRPr="00825D9E">
        <w:rPr>
          <w:caps/>
          <w:color w:val="000000"/>
          <w:sz w:val="24"/>
          <w:szCs w:val="24"/>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Any and all amendments to the letter of credit AFTER THE EFFECTIVENESS OF THIS ASSIGNMENT are to be MADE DIRECTLY WITH the transferee AND without THE necessity of notice to OR THE CONSENT OF the undersigned Beneficiary.]</w:t>
      </w:r>
    </w:p>
    <w:p w14:paraId="4FC52050" w14:textId="77777777" w:rsidR="00825D9E" w:rsidRPr="00825D9E" w:rsidRDefault="00825D9E" w:rsidP="00825D9E">
      <w:pPr>
        <w:rPr>
          <w:caps/>
          <w:color w:val="000000"/>
          <w:sz w:val="24"/>
          <w:szCs w:val="24"/>
        </w:rPr>
      </w:pPr>
    </w:p>
    <w:p w14:paraId="58757600" w14:textId="77777777" w:rsidR="00825D9E" w:rsidRPr="00825D9E" w:rsidRDefault="00825D9E" w:rsidP="00825D9E">
      <w:pPr>
        <w:jc w:val="both"/>
        <w:rPr>
          <w:caps/>
          <w:color w:val="000000"/>
          <w:sz w:val="24"/>
          <w:szCs w:val="24"/>
        </w:rPr>
      </w:pPr>
      <w:r w:rsidRPr="00825D9E">
        <w:rPr>
          <w:caps/>
          <w:color w:val="000000"/>
          <w:sz w:val="24"/>
          <w:szCs w:val="24"/>
        </w:rPr>
        <w:t>WE ASK YOU TO EXECUTE THE CONFIRMATION SET FORTH BELOW AND FORWARD IT DIRECTLY TO THE TRANSFEREE.</w:t>
      </w:r>
    </w:p>
    <w:p w14:paraId="2D3CCF25" w14:textId="77777777" w:rsidR="00825D9E" w:rsidRPr="00825D9E" w:rsidRDefault="00825D9E" w:rsidP="00825D9E">
      <w:pPr>
        <w:rPr>
          <w:caps/>
          <w:color w:val="000000"/>
          <w:sz w:val="24"/>
          <w:szCs w:val="24"/>
        </w:rPr>
      </w:pPr>
    </w:p>
    <w:p w14:paraId="10E37C8F" w14:textId="4F9B417B" w:rsidR="00825D9E" w:rsidRPr="00825D9E" w:rsidRDefault="00825D9E" w:rsidP="00825D9E">
      <w:pPr>
        <w:keepNext/>
        <w:jc w:val="both"/>
        <w:rPr>
          <w:caps/>
          <w:color w:val="000000"/>
          <w:sz w:val="24"/>
          <w:szCs w:val="24"/>
        </w:rPr>
      </w:pPr>
      <w:r w:rsidRPr="00825D9E">
        <w:rPr>
          <w:caps/>
          <w:color w:val="000000"/>
          <w:sz w:val="24"/>
          <w:szCs w:val="24"/>
        </w:rPr>
        <w:t xml:space="preserve">IN WITNESS WHEREOF, THE UNDERSIGNED HAS EXECUTED THIS TRANSFER NOTICE AS OF THE </w:t>
      </w:r>
      <w:r w:rsidR="00037EFB" w:rsidRPr="00825D9E">
        <w:rPr>
          <w:caps/>
          <w:color w:val="000000"/>
          <w:sz w:val="24"/>
          <w:szCs w:val="24"/>
        </w:rPr>
        <w:t>[●]</w:t>
      </w:r>
      <w:r w:rsidR="00037EFB">
        <w:rPr>
          <w:caps/>
          <w:color w:val="000000"/>
          <w:sz w:val="24"/>
          <w:szCs w:val="24"/>
        </w:rPr>
        <w:t xml:space="preserve"> </w:t>
      </w:r>
      <w:r w:rsidRPr="00825D9E">
        <w:rPr>
          <w:caps/>
          <w:color w:val="000000"/>
          <w:sz w:val="24"/>
          <w:szCs w:val="24"/>
        </w:rPr>
        <w:t xml:space="preserve">DAY OF </w:t>
      </w:r>
      <w:r w:rsidR="00037EFB" w:rsidRPr="00825D9E">
        <w:rPr>
          <w:caps/>
          <w:color w:val="000000"/>
          <w:sz w:val="24"/>
          <w:szCs w:val="24"/>
        </w:rPr>
        <w:t>[●]</w:t>
      </w:r>
      <w:r w:rsidR="00037EFB">
        <w:rPr>
          <w:caps/>
          <w:color w:val="000000"/>
          <w:sz w:val="24"/>
          <w:szCs w:val="24"/>
        </w:rPr>
        <w:t>,</w:t>
      </w:r>
      <w:r w:rsidRPr="00825D9E">
        <w:rPr>
          <w:caps/>
          <w:color w:val="000000"/>
          <w:sz w:val="24"/>
          <w:szCs w:val="24"/>
        </w:rPr>
        <w:t xml:space="preserve"> 20</w:t>
      </w:r>
      <w:r w:rsidR="00037EFB" w:rsidRPr="00825D9E">
        <w:rPr>
          <w:caps/>
          <w:color w:val="000000"/>
          <w:sz w:val="24"/>
          <w:szCs w:val="24"/>
        </w:rPr>
        <w:t>[●]</w:t>
      </w:r>
      <w:r w:rsidRPr="00825D9E">
        <w:rPr>
          <w:caps/>
          <w:color w:val="000000"/>
          <w:sz w:val="24"/>
          <w:szCs w:val="24"/>
        </w:rPr>
        <w:t>.</w:t>
      </w:r>
    </w:p>
    <w:p w14:paraId="022E43AF" w14:textId="77777777" w:rsidR="00825D9E" w:rsidRPr="00825D9E" w:rsidRDefault="00825D9E" w:rsidP="00825D9E">
      <w:pPr>
        <w:keepNext/>
        <w:rPr>
          <w:caps/>
          <w:color w:val="000000"/>
          <w:sz w:val="24"/>
          <w:szCs w:val="24"/>
        </w:rPr>
      </w:pPr>
      <w:r w:rsidRPr="00825D9E">
        <w:rPr>
          <w:caps/>
          <w:color w:val="000000"/>
          <w:sz w:val="24"/>
          <w:szCs w:val="24"/>
        </w:rPr>
        <w:tab/>
      </w:r>
      <w:r w:rsidRPr="00825D9E">
        <w:rPr>
          <w:caps/>
          <w:color w:val="000000"/>
          <w:sz w:val="24"/>
          <w:szCs w:val="24"/>
        </w:rPr>
        <w:tab/>
      </w:r>
    </w:p>
    <w:p w14:paraId="43E739DC" w14:textId="77777777" w:rsidR="00825D9E" w:rsidRPr="00825D9E" w:rsidRDefault="00825D9E" w:rsidP="00825D9E">
      <w:pPr>
        <w:keepNext/>
        <w:rPr>
          <w:caps/>
          <w:color w:val="000000"/>
          <w:sz w:val="24"/>
          <w:szCs w:val="24"/>
        </w:rPr>
      </w:pPr>
      <w:r w:rsidRPr="00825D9E">
        <w:rPr>
          <w:caps/>
          <w:color w:val="000000"/>
          <w:sz w:val="24"/>
          <w:szCs w:val="24"/>
        </w:rPr>
        <w:tab/>
      </w:r>
    </w:p>
    <w:p w14:paraId="18A389FD" w14:textId="77777777" w:rsidR="00825D9E" w:rsidRPr="00825D9E" w:rsidRDefault="00825D9E" w:rsidP="00825D9E">
      <w:pPr>
        <w:keepNext/>
        <w:rPr>
          <w:iCs/>
          <w:caps/>
          <w:color w:val="000000"/>
          <w:sz w:val="24"/>
          <w:szCs w:val="24"/>
        </w:rPr>
      </w:pPr>
      <w:r w:rsidRPr="00825D9E">
        <w:rPr>
          <w:i/>
          <w:iCs/>
          <w:caps/>
          <w:color w:val="000000"/>
          <w:sz w:val="24"/>
          <w:szCs w:val="24"/>
        </w:rPr>
        <w:t>[INSERT NAME OF THE BENEFICIARY]</w:t>
      </w:r>
    </w:p>
    <w:p w14:paraId="54F169F4" w14:textId="77777777" w:rsidR="00825D9E" w:rsidRPr="00825D9E" w:rsidRDefault="00825D9E" w:rsidP="00825D9E">
      <w:pPr>
        <w:keepNext/>
        <w:rPr>
          <w:iCs/>
          <w:caps/>
          <w:color w:val="000000"/>
          <w:sz w:val="24"/>
          <w:szCs w:val="24"/>
        </w:rPr>
      </w:pPr>
    </w:p>
    <w:p w14:paraId="4C7A9493" w14:textId="77777777" w:rsidR="00825D9E" w:rsidRPr="00825D9E" w:rsidRDefault="00825D9E" w:rsidP="00825D9E">
      <w:pPr>
        <w:keepNext/>
        <w:rPr>
          <w:iCs/>
          <w:caps/>
          <w:color w:val="000000"/>
          <w:sz w:val="24"/>
          <w:szCs w:val="24"/>
        </w:rPr>
      </w:pPr>
    </w:p>
    <w:p w14:paraId="15A2AA90" w14:textId="77777777" w:rsidR="00825D9E" w:rsidRPr="00825D9E" w:rsidRDefault="00825D9E" w:rsidP="00825D9E">
      <w:pPr>
        <w:keepNext/>
        <w:rPr>
          <w:caps/>
          <w:color w:val="000000"/>
          <w:sz w:val="24"/>
          <w:szCs w:val="24"/>
        </w:rPr>
      </w:pPr>
      <w:r w:rsidRPr="00825D9E">
        <w:rPr>
          <w:caps/>
          <w:color w:val="000000"/>
          <w:sz w:val="24"/>
          <w:szCs w:val="24"/>
        </w:rPr>
        <w:t>BY: _____________________________</w:t>
      </w:r>
    </w:p>
    <w:p w14:paraId="1C762404" w14:textId="77777777" w:rsidR="00825D9E" w:rsidRPr="00825D9E" w:rsidRDefault="00825D9E" w:rsidP="00825D9E">
      <w:pPr>
        <w:outlineLvl w:val="0"/>
        <w:rPr>
          <w:caps/>
          <w:color w:val="000000"/>
          <w:sz w:val="24"/>
          <w:szCs w:val="24"/>
        </w:rPr>
      </w:pPr>
    </w:p>
    <w:p w14:paraId="7B506ECA" w14:textId="77777777" w:rsidR="00825D9E" w:rsidRPr="00825D9E" w:rsidRDefault="00825D9E" w:rsidP="00825D9E">
      <w:pPr>
        <w:outlineLvl w:val="0"/>
        <w:rPr>
          <w:caps/>
          <w:color w:val="000000"/>
          <w:sz w:val="24"/>
          <w:szCs w:val="24"/>
        </w:rPr>
      </w:pPr>
      <w:r w:rsidRPr="00825D9E">
        <w:rPr>
          <w:caps/>
          <w:color w:val="000000"/>
          <w:sz w:val="24"/>
          <w:szCs w:val="24"/>
        </w:rPr>
        <w:t>NAME: __________________________</w:t>
      </w:r>
    </w:p>
    <w:p w14:paraId="57B72435" w14:textId="77777777" w:rsidR="00825D9E" w:rsidRPr="00825D9E" w:rsidRDefault="00825D9E" w:rsidP="00825D9E">
      <w:pPr>
        <w:outlineLvl w:val="0"/>
        <w:rPr>
          <w:caps/>
          <w:color w:val="000000"/>
          <w:sz w:val="24"/>
          <w:szCs w:val="24"/>
        </w:rPr>
      </w:pPr>
    </w:p>
    <w:p w14:paraId="27F4E397" w14:textId="77777777" w:rsidR="00825D9E" w:rsidRPr="00825D9E" w:rsidRDefault="00825D9E" w:rsidP="00825D9E">
      <w:pPr>
        <w:outlineLvl w:val="0"/>
        <w:rPr>
          <w:caps/>
          <w:color w:val="000000"/>
          <w:sz w:val="24"/>
          <w:szCs w:val="24"/>
        </w:rPr>
      </w:pPr>
      <w:r w:rsidRPr="00825D9E">
        <w:rPr>
          <w:caps/>
          <w:color w:val="000000"/>
          <w:sz w:val="24"/>
          <w:szCs w:val="24"/>
        </w:rPr>
        <w:t>TITLE: __________________________</w:t>
      </w:r>
    </w:p>
    <w:p w14:paraId="00EF43D8" w14:textId="77777777" w:rsidR="00037EFB" w:rsidRDefault="00825D9E" w:rsidP="00825D9E">
      <w:pPr>
        <w:outlineLvl w:val="0"/>
        <w:rPr>
          <w:caps/>
          <w:color w:val="000000"/>
          <w:sz w:val="24"/>
          <w:szCs w:val="24"/>
        </w:rPr>
      </w:pPr>
      <w:r w:rsidRPr="00825D9E">
        <w:rPr>
          <w:caps/>
          <w:color w:val="000000"/>
          <w:sz w:val="24"/>
          <w:szCs w:val="24"/>
        </w:rPr>
        <w:t xml:space="preserve">  </w:t>
      </w:r>
    </w:p>
    <w:p w14:paraId="78CBE5A1" w14:textId="62FF8DC9" w:rsidR="00825D9E" w:rsidRPr="00825D9E" w:rsidRDefault="00825D9E" w:rsidP="00825D9E">
      <w:pPr>
        <w:outlineLvl w:val="0"/>
        <w:rPr>
          <w:caps/>
          <w:color w:val="000000"/>
          <w:sz w:val="24"/>
          <w:szCs w:val="24"/>
        </w:rPr>
      </w:pPr>
      <w:r w:rsidRPr="00825D9E">
        <w:rPr>
          <w:caps/>
          <w:color w:val="000000"/>
          <w:sz w:val="24"/>
          <w:szCs w:val="24"/>
        </w:rPr>
        <w:t xml:space="preserve">     </w:t>
      </w:r>
    </w:p>
    <w:p w14:paraId="41354028" w14:textId="3911175A" w:rsidR="00825D9E" w:rsidRPr="00825D9E" w:rsidRDefault="00825D9E" w:rsidP="00825D9E">
      <w:pPr>
        <w:jc w:val="both"/>
        <w:rPr>
          <w:caps/>
          <w:color w:val="000000"/>
          <w:sz w:val="24"/>
          <w:szCs w:val="24"/>
        </w:rPr>
      </w:pPr>
      <w:r w:rsidRPr="00825D9E">
        <w:rPr>
          <w:caps/>
          <w:color w:val="000000"/>
          <w:sz w:val="24"/>
          <w:szCs w:val="24"/>
        </w:rPr>
        <w:t xml:space="preserve">IN WITNESS WHEREOF, THE UNDERSIGNED HAS EXECUTED THIS TRANSFER NOTICE AS OF THE </w:t>
      </w:r>
      <w:r w:rsidR="00037EFB" w:rsidRPr="00825D9E">
        <w:rPr>
          <w:caps/>
          <w:color w:val="000000"/>
          <w:sz w:val="24"/>
          <w:szCs w:val="24"/>
        </w:rPr>
        <w:t>[●]</w:t>
      </w:r>
      <w:r w:rsidRPr="00825D9E">
        <w:rPr>
          <w:caps/>
          <w:color w:val="000000"/>
          <w:sz w:val="24"/>
          <w:szCs w:val="24"/>
        </w:rPr>
        <w:t xml:space="preserve"> DAY OF </w:t>
      </w:r>
      <w:r w:rsidR="00037EFB" w:rsidRPr="00825D9E">
        <w:rPr>
          <w:caps/>
          <w:color w:val="000000"/>
          <w:sz w:val="24"/>
          <w:szCs w:val="24"/>
        </w:rPr>
        <w:t>[●]</w:t>
      </w:r>
      <w:r w:rsidR="00037EFB">
        <w:rPr>
          <w:caps/>
          <w:color w:val="000000"/>
          <w:sz w:val="24"/>
          <w:szCs w:val="24"/>
        </w:rPr>
        <w:t xml:space="preserve">, </w:t>
      </w:r>
      <w:r w:rsidRPr="00825D9E">
        <w:rPr>
          <w:caps/>
          <w:color w:val="000000"/>
          <w:sz w:val="24"/>
          <w:szCs w:val="24"/>
        </w:rPr>
        <w:t>20</w:t>
      </w:r>
      <w:r w:rsidR="00037EFB" w:rsidRPr="00825D9E">
        <w:rPr>
          <w:caps/>
          <w:color w:val="000000"/>
          <w:sz w:val="24"/>
          <w:szCs w:val="24"/>
        </w:rPr>
        <w:t>[●]</w:t>
      </w:r>
      <w:r w:rsidRPr="00825D9E">
        <w:rPr>
          <w:caps/>
          <w:color w:val="000000"/>
          <w:sz w:val="24"/>
          <w:szCs w:val="24"/>
        </w:rPr>
        <w:t>, AND HEREBY CONFIRMS THE ASSIGNMENT OF THE LETTER OF CREDIT TO THE TRANSFEREE REFERENCED ABOVE.</w:t>
      </w:r>
    </w:p>
    <w:p w14:paraId="32EB2350" w14:textId="77777777" w:rsidR="00825D9E" w:rsidRPr="00825D9E" w:rsidRDefault="00825D9E" w:rsidP="00825D9E">
      <w:pPr>
        <w:rPr>
          <w:caps/>
          <w:color w:val="000000"/>
          <w:sz w:val="24"/>
          <w:szCs w:val="24"/>
        </w:rPr>
      </w:pPr>
    </w:p>
    <w:p w14:paraId="01B6734E" w14:textId="77777777" w:rsidR="00825D9E" w:rsidRPr="00825D9E" w:rsidRDefault="00825D9E" w:rsidP="00825D9E">
      <w:pPr>
        <w:keepNext/>
        <w:rPr>
          <w:i/>
          <w:iCs/>
          <w:caps/>
          <w:color w:val="000000"/>
          <w:sz w:val="24"/>
          <w:szCs w:val="24"/>
        </w:rPr>
      </w:pPr>
      <w:r w:rsidRPr="00825D9E">
        <w:rPr>
          <w:i/>
          <w:iCs/>
          <w:caps/>
          <w:color w:val="000000"/>
          <w:sz w:val="24"/>
          <w:szCs w:val="24"/>
        </w:rPr>
        <w:t xml:space="preserve">[INSERT BANK NAME] </w:t>
      </w:r>
    </w:p>
    <w:p w14:paraId="4F723680" w14:textId="77777777" w:rsidR="00825D9E" w:rsidRPr="00825D9E" w:rsidRDefault="00825D9E" w:rsidP="00825D9E">
      <w:pPr>
        <w:rPr>
          <w:caps/>
          <w:color w:val="000000"/>
          <w:sz w:val="24"/>
          <w:szCs w:val="24"/>
        </w:rPr>
      </w:pPr>
    </w:p>
    <w:p w14:paraId="6BA1AB0F" w14:textId="77777777" w:rsidR="00825D9E" w:rsidRPr="00825D9E" w:rsidRDefault="00825D9E" w:rsidP="00825D9E">
      <w:pPr>
        <w:rPr>
          <w:caps/>
          <w:color w:val="000000"/>
          <w:sz w:val="24"/>
          <w:szCs w:val="24"/>
        </w:rPr>
      </w:pPr>
    </w:p>
    <w:p w14:paraId="342C5822" w14:textId="77777777" w:rsidR="00825D9E" w:rsidRPr="00825D9E" w:rsidRDefault="00825D9E" w:rsidP="00825D9E">
      <w:pPr>
        <w:rPr>
          <w:caps/>
          <w:color w:val="000000"/>
          <w:sz w:val="24"/>
          <w:szCs w:val="24"/>
        </w:rPr>
      </w:pPr>
      <w:r w:rsidRPr="00825D9E">
        <w:rPr>
          <w:caps/>
          <w:color w:val="000000"/>
          <w:sz w:val="24"/>
          <w:szCs w:val="24"/>
        </w:rPr>
        <w:t xml:space="preserve">BY: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rPr>
        <w:br/>
      </w:r>
    </w:p>
    <w:p w14:paraId="243DE998" w14:textId="77777777" w:rsidR="00825D9E" w:rsidRPr="00825D9E" w:rsidRDefault="00825D9E" w:rsidP="00825D9E">
      <w:pPr>
        <w:rPr>
          <w:caps/>
          <w:color w:val="000000"/>
          <w:sz w:val="24"/>
          <w:szCs w:val="24"/>
        </w:rPr>
      </w:pPr>
      <w:r w:rsidRPr="00825D9E">
        <w:rPr>
          <w:caps/>
          <w:color w:val="000000"/>
          <w:sz w:val="24"/>
          <w:szCs w:val="24"/>
        </w:rPr>
        <w:t xml:space="preserve">NAME: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rPr>
        <w:br/>
      </w:r>
    </w:p>
    <w:p w14:paraId="76372C81" w14:textId="77777777" w:rsidR="00825D9E" w:rsidRPr="00825D9E" w:rsidRDefault="00825D9E" w:rsidP="00825D9E">
      <w:pPr>
        <w:rPr>
          <w:caps/>
          <w:color w:val="000000"/>
          <w:sz w:val="24"/>
          <w:szCs w:val="24"/>
        </w:rPr>
      </w:pPr>
      <w:r w:rsidRPr="00825D9E">
        <w:rPr>
          <w:caps/>
          <w:color w:val="000000"/>
          <w:sz w:val="24"/>
          <w:szCs w:val="24"/>
        </w:rPr>
        <w:t xml:space="preserve">TITLE: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p w14:paraId="3DB34B39" w14:textId="77777777" w:rsidR="00825D9E" w:rsidRPr="00825D9E" w:rsidRDefault="00825D9E" w:rsidP="00825D9E">
      <w:pPr>
        <w:outlineLvl w:val="0"/>
        <w:rPr>
          <w:sz w:val="24"/>
          <w:szCs w:val="24"/>
        </w:rPr>
      </w:pPr>
    </w:p>
    <w:sectPr w:rsidR="00825D9E" w:rsidRPr="00825D9E" w:rsidSect="0048009F">
      <w:headerReference w:type="default" r:id="rId12"/>
      <w:footerReference w:type="default" r:id="rId13"/>
      <w:headerReference w:type="first" r:id="rId14"/>
      <w:footerReference w:type="first" r:id="rId15"/>
      <w:type w:val="continuous"/>
      <w:pgSz w:w="12240" w:h="15840"/>
      <w:pgMar w:top="108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7300" w14:textId="77777777" w:rsidR="00E5030E" w:rsidRDefault="00E5030E">
      <w:r>
        <w:separator/>
      </w:r>
    </w:p>
  </w:endnote>
  <w:endnote w:type="continuationSeparator" w:id="0">
    <w:p w14:paraId="38C91831" w14:textId="77777777" w:rsidR="00E5030E" w:rsidRDefault="00E5030E">
      <w:r>
        <w:continuationSeparator/>
      </w:r>
    </w:p>
  </w:endnote>
  <w:endnote w:type="continuationNotice" w:id="1">
    <w:p w14:paraId="61CAF360" w14:textId="77777777" w:rsidR="00E5030E" w:rsidRDefault="00E5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6922" w14:textId="77777777" w:rsidR="003661B4" w:rsidRDefault="003661B4" w:rsidP="00115DED">
    <w:pPr>
      <w:pStyle w:val="Footer"/>
      <w:spacing w:line="200" w:lineRule="exact"/>
      <w:jc w:val="center"/>
    </w:pPr>
  </w:p>
  <w:p w14:paraId="79B7880D" w14:textId="73280B32" w:rsidR="00DB639F" w:rsidRPr="00EB2E6F" w:rsidRDefault="00DB639F" w:rsidP="00DB639F">
    <w:pPr>
      <w:pStyle w:val="Footer"/>
      <w:spacing w:line="200" w:lineRule="exact"/>
      <w:jc w:val="center"/>
    </w:pPr>
    <w:r w:rsidRPr="00EB2E6F">
      <w:t xml:space="preserve">The statements contained in this </w:t>
    </w:r>
    <w:r>
      <w:t>Appendix E</w:t>
    </w:r>
    <w:r w:rsidRPr="00EB2E6F">
      <w:t xml:space="preserve"> are made subject to the reservation of rights set forth in </w:t>
    </w:r>
  </w:p>
  <w:p w14:paraId="10EB4C64" w14:textId="77777777" w:rsidR="00DB639F" w:rsidRPr="00EB2E6F" w:rsidRDefault="00DB639F" w:rsidP="00DB639F">
    <w:pPr>
      <w:pStyle w:val="Footer"/>
      <w:spacing w:line="200" w:lineRule="exact"/>
      <w:jc w:val="center"/>
    </w:pPr>
    <w:r>
      <w:t>the Main Body</w:t>
    </w:r>
    <w:r w:rsidRPr="00EB2E6F">
      <w:t xml:space="preserve"> and the terms and acknowledgements set forth in the Proposal Submission Agreement.</w:t>
    </w:r>
  </w:p>
  <w:p w14:paraId="3828364A" w14:textId="77777777" w:rsidR="00DB639F" w:rsidRDefault="00DB639F" w:rsidP="00280D03">
    <w:pPr>
      <w:pStyle w:val="Footer"/>
      <w:jc w:val="center"/>
    </w:pPr>
  </w:p>
  <w:p w14:paraId="047F27C1" w14:textId="5359F373" w:rsidR="00280D03" w:rsidRDefault="00280D03" w:rsidP="00280D03">
    <w:pPr>
      <w:pStyle w:val="Footer"/>
      <w:jc w:val="center"/>
    </w:pPr>
    <w:r>
      <w:t>202</w:t>
    </w:r>
    <w:r w:rsidR="003D458B">
      <w:t>2</w:t>
    </w:r>
    <w:r>
      <w:t xml:space="preserve"> E</w:t>
    </w:r>
    <w:r w:rsidR="00115DED">
      <w:t>A</w:t>
    </w:r>
    <w:r>
      <w:t xml:space="preserve">L </w:t>
    </w:r>
    <w:r w:rsidR="003D458B">
      <w:t>Renewable</w:t>
    </w:r>
    <w:r>
      <w:t xml:space="preserve"> RFP</w:t>
    </w:r>
  </w:p>
  <w:p w14:paraId="2B92D739" w14:textId="48CDFEA0" w:rsidR="001757F0" w:rsidRDefault="00280D03" w:rsidP="003D458B">
    <w:pPr>
      <w:pStyle w:val="Footer"/>
      <w:jc w:val="center"/>
    </w:pPr>
    <w:r>
      <w:t xml:space="preserve">Page F - </w:t>
    </w:r>
    <w:r>
      <w:fldChar w:fldCharType="begin"/>
    </w:r>
    <w:r>
      <w:instrText xml:space="preserve"> PAGE   \* MERGEFORMAT </w:instrText>
    </w:r>
    <w:r>
      <w:fldChar w:fldCharType="separate"/>
    </w:r>
    <w:r>
      <w:t>6</w:t>
    </w:r>
    <w:r>
      <w:rPr>
        <w:noProof/>
      </w:rPr>
      <w:fldChar w:fldCharType="end"/>
    </w:r>
  </w:p>
  <w:p w14:paraId="57E3B19F" w14:textId="77777777" w:rsidR="00914FC5" w:rsidRDefault="00914FC5" w:rsidP="00A85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8A91E1" w14:paraId="6D46B1F3" w14:textId="77777777" w:rsidTr="388A91E1">
      <w:tc>
        <w:tcPr>
          <w:tcW w:w="3120" w:type="dxa"/>
        </w:tcPr>
        <w:p w14:paraId="2C6E17EF" w14:textId="204A08C3" w:rsidR="388A91E1" w:rsidRDefault="388A91E1" w:rsidP="388A91E1">
          <w:pPr>
            <w:ind w:left="-115"/>
          </w:pPr>
        </w:p>
      </w:tc>
      <w:tc>
        <w:tcPr>
          <w:tcW w:w="3120" w:type="dxa"/>
        </w:tcPr>
        <w:p w14:paraId="7FB7BAE1" w14:textId="03874EA7" w:rsidR="388A91E1" w:rsidRDefault="388A91E1" w:rsidP="388A91E1">
          <w:pPr>
            <w:jc w:val="center"/>
          </w:pPr>
        </w:p>
      </w:tc>
      <w:tc>
        <w:tcPr>
          <w:tcW w:w="3120" w:type="dxa"/>
        </w:tcPr>
        <w:p w14:paraId="7D731CC7" w14:textId="3548C4AB" w:rsidR="388A91E1" w:rsidRDefault="388A91E1" w:rsidP="388A91E1">
          <w:pPr>
            <w:ind w:right="-115"/>
            <w:jc w:val="right"/>
          </w:pPr>
        </w:p>
      </w:tc>
    </w:tr>
  </w:tbl>
  <w:p w14:paraId="2C2D5669" w14:textId="554416A8" w:rsidR="388A91E1" w:rsidRDefault="388A91E1" w:rsidP="388A9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DCFC" w14:textId="77777777" w:rsidR="00E5030E" w:rsidRDefault="00E5030E">
      <w:r>
        <w:separator/>
      </w:r>
    </w:p>
  </w:footnote>
  <w:footnote w:type="continuationSeparator" w:id="0">
    <w:p w14:paraId="5E63E424" w14:textId="77777777" w:rsidR="00E5030E" w:rsidRDefault="00E5030E">
      <w:r>
        <w:continuationSeparator/>
      </w:r>
    </w:p>
  </w:footnote>
  <w:footnote w:type="continuationNotice" w:id="1">
    <w:p w14:paraId="1DD21287" w14:textId="77777777" w:rsidR="00E5030E" w:rsidRDefault="00E5030E"/>
  </w:footnote>
  <w:footnote w:id="2">
    <w:p w14:paraId="27AA2DD5" w14:textId="3CDD71D2" w:rsidR="00914FC5" w:rsidRDefault="00914FC5">
      <w:pPr>
        <w:pStyle w:val="FootnoteText"/>
      </w:pPr>
      <w:r>
        <w:rPr>
          <w:rStyle w:val="FootnoteReference"/>
        </w:rPr>
        <w:footnoteRef/>
      </w:r>
      <w:r>
        <w:t xml:space="preserve"> This flexibility is included to assure that Bidders financing the project with </w:t>
      </w:r>
      <w:r w:rsidR="00F5706D" w:rsidRPr="002C3A37">
        <w:t>unaffiliated</w:t>
      </w:r>
      <w:r w:rsidR="00F5706D">
        <w:t xml:space="preserve"> </w:t>
      </w:r>
      <w:r w:rsidR="00836A40">
        <w:t>third-party</w:t>
      </w:r>
      <w:r>
        <w:t xml:space="preserve"> funds have the flexibility to pay off the project’s construction loan in full at the Closing.</w:t>
      </w:r>
    </w:p>
    <w:p w14:paraId="2C239DB1" w14:textId="0EB7DF64" w:rsidR="001757F0" w:rsidRDefault="001757F0">
      <w:pPr>
        <w:pStyle w:val="FootnoteText"/>
      </w:pPr>
      <w:r w:rsidRPr="001757F0">
        <w:rPr>
          <w:vertAlign w:val="superscript"/>
        </w:rPr>
        <w:t>2</w:t>
      </w:r>
      <w:r w:rsidRPr="001757F0">
        <w:t xml:space="preserve"> In any model agreement provided with the RFP where Seller Parent is shown as signing in the functional capacity as a guarantor (e.g., the Model </w:t>
      </w:r>
      <w:r w:rsidR="004A4D5C">
        <w:t xml:space="preserve">Solar </w:t>
      </w:r>
      <w:r w:rsidRPr="001757F0">
        <w:t>BOT Agreement), E</w:t>
      </w:r>
      <w:r>
        <w:t>A</w:t>
      </w:r>
      <w:r w:rsidRPr="001757F0">
        <w:t>L reserves the right to require that Seller Parent Guarantor provide a separate payment guaranty satisfactory to E</w:t>
      </w:r>
      <w:r>
        <w:t>A</w:t>
      </w:r>
      <w:r w:rsidRPr="001757F0">
        <w:t>L in lieu of Seller Parent Guarantor signing Transaction Agreements as a functional guarantor. Nothing in this footnote is intended to limit Bidder’s ability to elect not to provide a Seller Parent Guaranty for the proposed transaction.</w:t>
      </w:r>
    </w:p>
  </w:footnote>
  <w:footnote w:id="3">
    <w:p w14:paraId="0612D82B" w14:textId="2865429F" w:rsidR="001757F0" w:rsidRDefault="001757F0">
      <w:pPr>
        <w:pStyle w:val="FootnoteText"/>
      </w:pPr>
      <w:r>
        <w:rPr>
          <w:rStyle w:val="FootnoteReference"/>
        </w:rPr>
        <w:t>3</w:t>
      </w:r>
      <w:r>
        <w:t xml:space="preserve"> A smaller percentage will apply for a self-financed project if in the RFP Seller proposed, in accordance with the requirements of the RFP, in the selected proposal (and the Parties have not otherwise agreed) that Seller will receive a larger percentage of the Purchase Price at the Closing.</w:t>
      </w:r>
    </w:p>
  </w:footnote>
  <w:footnote w:id="4">
    <w:p w14:paraId="22599503" w14:textId="3F01B19B" w:rsidR="00914FC5" w:rsidRDefault="00914FC5" w:rsidP="00825D9E">
      <w:pPr>
        <w:pStyle w:val="FootnoteText"/>
      </w:pPr>
      <w:r>
        <w:rPr>
          <w:rStyle w:val="FootnoteReference"/>
        </w:rPr>
        <w:footnoteRef/>
      </w:r>
      <w:r>
        <w:t xml:space="preserve"> Use the applicable Transferee letterhead if Entergy </w:t>
      </w:r>
      <w:r w:rsidR="00825741">
        <w:t>Arkansas, LLC</w:t>
      </w:r>
      <w:r>
        <w:t xml:space="preserve"> has transferred the Letter of Credit.</w:t>
      </w:r>
    </w:p>
  </w:footnote>
  <w:footnote w:id="5">
    <w:p w14:paraId="61B65C9E" w14:textId="3F075C94" w:rsidR="00914FC5" w:rsidRDefault="00914FC5" w:rsidP="00825D9E">
      <w:pPr>
        <w:pStyle w:val="FootnoteText"/>
      </w:pPr>
      <w:r>
        <w:rPr>
          <w:rStyle w:val="FootnoteReference"/>
        </w:rPr>
        <w:footnoteRef/>
      </w:r>
      <w:r>
        <w:t xml:space="preserve"> Use the name of the applicable Transferee if Entergy </w:t>
      </w:r>
      <w:r w:rsidR="00972E22">
        <w:t>Arkansas, LLC</w:t>
      </w:r>
      <w:r>
        <w:t xml:space="preserve"> has transferred the Letter of Credit.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9E77" w14:textId="11564118" w:rsidR="00926D4C" w:rsidRPr="008F0FC1" w:rsidRDefault="00926D4C" w:rsidP="00926D4C">
    <w:pPr>
      <w:pStyle w:val="Header"/>
      <w:jc w:val="center"/>
      <w:rPr>
        <w:rFonts w:ascii="Times New Roman Bold" w:hAnsi="Times New Roman Bold"/>
        <w:b/>
        <w:sz w:val="24"/>
      </w:rPr>
    </w:pPr>
    <w:r w:rsidRPr="008F0FC1">
      <w:rPr>
        <w:rFonts w:ascii="Times New Roman Bold" w:hAnsi="Times New Roman Bold"/>
        <w:b/>
        <w:sz w:val="24"/>
      </w:rPr>
      <w:t xml:space="preserve">Appendix </w:t>
    </w:r>
    <w:r w:rsidR="0048009F">
      <w:rPr>
        <w:rFonts w:ascii="Times New Roman Bold" w:hAnsi="Times New Roman Bold"/>
        <w:b/>
        <w:sz w:val="24"/>
      </w:rPr>
      <w:t>E</w:t>
    </w:r>
  </w:p>
  <w:p w14:paraId="5C324190" w14:textId="450E9594" w:rsidR="00721D57" w:rsidRDefault="00721D57" w:rsidP="00926D4C">
    <w:pPr>
      <w:pStyle w:val="Header"/>
      <w:jc w:val="center"/>
      <w:rPr>
        <w:rFonts w:ascii="Times New Roman Bold" w:hAnsi="Times New Roman Bold"/>
        <w:b/>
        <w:sz w:val="24"/>
      </w:rPr>
    </w:pPr>
    <w:r w:rsidRPr="008F0FC1">
      <w:rPr>
        <w:rFonts w:ascii="Times New Roman Bold" w:hAnsi="Times New Roman Bold"/>
        <w:b/>
        <w:sz w:val="24"/>
      </w:rPr>
      <w:t>Credit</w:t>
    </w:r>
    <w:r w:rsidR="00DC4DF9">
      <w:rPr>
        <w:rFonts w:ascii="Times New Roman Bold" w:hAnsi="Times New Roman Bold"/>
        <w:b/>
        <w:sz w:val="24"/>
      </w:rPr>
      <w:t>/</w:t>
    </w:r>
    <w:r w:rsidRPr="008F0FC1">
      <w:rPr>
        <w:rFonts w:ascii="Times New Roman Bold" w:hAnsi="Times New Roman Bold"/>
        <w:b/>
        <w:sz w:val="24"/>
      </w:rPr>
      <w:t xml:space="preserve">Collateral </w:t>
    </w:r>
    <w:r w:rsidR="00C165FA" w:rsidRPr="008F0FC1">
      <w:rPr>
        <w:rFonts w:ascii="Times New Roman Bold" w:hAnsi="Times New Roman Bold"/>
        <w:b/>
        <w:sz w:val="24"/>
      </w:rPr>
      <w:t>Requirements</w:t>
    </w:r>
  </w:p>
  <w:p w14:paraId="2FFA9E49" w14:textId="77777777" w:rsidR="00B30E88" w:rsidRPr="008F0FC1" w:rsidRDefault="00B30E88" w:rsidP="00926D4C">
    <w:pPr>
      <w:pStyle w:val="Header"/>
      <w:jc w:val="center"/>
      <w:rPr>
        <w:rFonts w:ascii="Times New Roman Bold" w:hAnsi="Times New Roman Bold"/>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8A91E1" w14:paraId="38D21D73" w14:textId="77777777" w:rsidTr="388A91E1">
      <w:tc>
        <w:tcPr>
          <w:tcW w:w="3120" w:type="dxa"/>
        </w:tcPr>
        <w:p w14:paraId="6D42134E" w14:textId="77978844" w:rsidR="388A91E1" w:rsidRDefault="388A91E1" w:rsidP="388A91E1">
          <w:pPr>
            <w:ind w:left="-115"/>
          </w:pPr>
        </w:p>
      </w:tc>
      <w:tc>
        <w:tcPr>
          <w:tcW w:w="3120" w:type="dxa"/>
        </w:tcPr>
        <w:p w14:paraId="371ABB44" w14:textId="62ECEE69" w:rsidR="388A91E1" w:rsidRDefault="388A91E1" w:rsidP="388A91E1">
          <w:pPr>
            <w:jc w:val="center"/>
          </w:pPr>
        </w:p>
      </w:tc>
      <w:tc>
        <w:tcPr>
          <w:tcW w:w="3120" w:type="dxa"/>
        </w:tcPr>
        <w:p w14:paraId="621C468C" w14:textId="30FB3729" w:rsidR="388A91E1" w:rsidRDefault="388A91E1" w:rsidP="388A91E1">
          <w:pPr>
            <w:ind w:right="-115"/>
            <w:jc w:val="right"/>
          </w:pPr>
        </w:p>
      </w:tc>
    </w:tr>
  </w:tbl>
  <w:p w14:paraId="03D0D823" w14:textId="226CDC08" w:rsidR="388A91E1" w:rsidRDefault="388A9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4E532"/>
    <w:lvl w:ilvl="0">
      <w:start w:val="1"/>
      <w:numFmt w:val="bullet"/>
      <w:lvlText w:val=""/>
      <w:lvlJc w:val="left"/>
      <w:pPr>
        <w:tabs>
          <w:tab w:val="num" w:pos="360"/>
        </w:tabs>
        <w:ind w:left="216" w:hanging="216"/>
      </w:pPr>
      <w:rPr>
        <w:rFonts w:ascii="Symbol" w:hAnsi="Symbol" w:hint="default"/>
        <w:sz w:val="16"/>
      </w:rPr>
    </w:lvl>
  </w:abstractNum>
  <w:abstractNum w:abstractNumId="1" w15:restartNumberingAfterBreak="0">
    <w:nsid w:val="000E382F"/>
    <w:multiLevelType w:val="hybridMultilevel"/>
    <w:tmpl w:val="3EF4830C"/>
    <w:lvl w:ilvl="0" w:tplc="0409000F">
      <w:start w:val="1"/>
      <w:numFmt w:val="decimal"/>
      <w:pStyle w:val="ListBullet"/>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81445B"/>
    <w:multiLevelType w:val="hybridMultilevel"/>
    <w:tmpl w:val="1DBA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64D44"/>
    <w:multiLevelType w:val="multilevel"/>
    <w:tmpl w:val="EEC83822"/>
    <w:lvl w:ilvl="0">
      <w:start w:val="1"/>
      <w:numFmt w:val="decimal"/>
      <w:pStyle w:val="Heading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rPr>
        <w:rFonts w:ascii="Times New Roman" w:hAnsi="Times New Roman" w:cs="Times New Roman" w:hint="default"/>
        <w:b w:val="0"/>
        <w:i w:val="0"/>
        <w:sz w:val="24"/>
      </w:rPr>
    </w:lvl>
    <w:lvl w:ilvl="5">
      <w:start w:val="1"/>
      <w:numFmt w:val="decimal"/>
      <w:isLg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D1509E"/>
    <w:multiLevelType w:val="hybridMultilevel"/>
    <w:tmpl w:val="152EC74A"/>
    <w:lvl w:ilvl="0" w:tplc="BE68158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A599D"/>
    <w:multiLevelType w:val="hybridMultilevel"/>
    <w:tmpl w:val="4D1C9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002072"/>
    <w:multiLevelType w:val="hybridMultilevel"/>
    <w:tmpl w:val="F9E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1414D"/>
    <w:multiLevelType w:val="hybridMultilevel"/>
    <w:tmpl w:val="EDE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10EF"/>
    <w:multiLevelType w:val="hybridMultilevel"/>
    <w:tmpl w:val="CB529F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F115115"/>
    <w:multiLevelType w:val="hybridMultilevel"/>
    <w:tmpl w:val="3616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615F36"/>
    <w:multiLevelType w:val="hybridMultilevel"/>
    <w:tmpl w:val="1804AA28"/>
    <w:lvl w:ilvl="0" w:tplc="FF90D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D7A18"/>
    <w:multiLevelType w:val="hybridMultilevel"/>
    <w:tmpl w:val="8CD679CC"/>
    <w:lvl w:ilvl="0" w:tplc="20AE30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B7324"/>
    <w:multiLevelType w:val="hybridMultilevel"/>
    <w:tmpl w:val="BE787B16"/>
    <w:lvl w:ilvl="0" w:tplc="3A78804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A2852"/>
    <w:multiLevelType w:val="hybridMultilevel"/>
    <w:tmpl w:val="37D09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8113B3"/>
    <w:multiLevelType w:val="hybridMultilevel"/>
    <w:tmpl w:val="BBF67C36"/>
    <w:lvl w:ilvl="0" w:tplc="83F25950">
      <w:start w:val="1"/>
      <w:numFmt w:val="low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A1D7724"/>
    <w:multiLevelType w:val="hybridMultilevel"/>
    <w:tmpl w:val="BDE6CF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825704"/>
    <w:multiLevelType w:val="hybridMultilevel"/>
    <w:tmpl w:val="044C15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DD77A0B"/>
    <w:multiLevelType w:val="hybridMultilevel"/>
    <w:tmpl w:val="26D2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95BB7"/>
    <w:multiLevelType w:val="hybridMultilevel"/>
    <w:tmpl w:val="7B9A688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D2C4E"/>
    <w:multiLevelType w:val="hybridMultilevel"/>
    <w:tmpl w:val="F12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9C60C8"/>
    <w:multiLevelType w:val="hybridMultilevel"/>
    <w:tmpl w:val="D13EED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1B8148C"/>
    <w:multiLevelType w:val="hybridMultilevel"/>
    <w:tmpl w:val="F7FE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E40F8"/>
    <w:multiLevelType w:val="hybridMultilevel"/>
    <w:tmpl w:val="582AC6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603593D"/>
    <w:multiLevelType w:val="hybridMultilevel"/>
    <w:tmpl w:val="01B61CAA"/>
    <w:lvl w:ilvl="0" w:tplc="04090015">
      <w:start w:val="1"/>
      <w:numFmt w:val="upperLetter"/>
      <w:lvlText w:val="%1."/>
      <w:lvlJc w:val="left"/>
      <w:pPr>
        <w:ind w:left="720" w:hanging="360"/>
      </w:pPr>
    </w:lvl>
    <w:lvl w:ilvl="1" w:tplc="20AE300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E1049"/>
    <w:multiLevelType w:val="hybridMultilevel"/>
    <w:tmpl w:val="8B9AF3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5C444A6"/>
    <w:multiLevelType w:val="hybridMultilevel"/>
    <w:tmpl w:val="716E1D46"/>
    <w:lvl w:ilvl="0" w:tplc="DA440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63DD6"/>
    <w:multiLevelType w:val="hybridMultilevel"/>
    <w:tmpl w:val="145A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A7BE4"/>
    <w:multiLevelType w:val="hybridMultilevel"/>
    <w:tmpl w:val="7B6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C4F5A"/>
    <w:multiLevelType w:val="hybridMultilevel"/>
    <w:tmpl w:val="AF34F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DE43F8"/>
    <w:multiLevelType w:val="hybridMultilevel"/>
    <w:tmpl w:val="6A48CBC0"/>
    <w:lvl w:ilvl="0" w:tplc="6AB41AFA">
      <w:start w:val="1"/>
      <w:numFmt w:val="decimal"/>
      <w:lvlText w:val="%1.)"/>
      <w:lvlJc w:val="left"/>
      <w:pPr>
        <w:tabs>
          <w:tab w:val="num" w:pos="405"/>
        </w:tabs>
        <w:ind w:left="405" w:hanging="405"/>
      </w:pPr>
      <w:rPr>
        <w:rFonts w:cs="Times New Roman" w:hint="default"/>
      </w:rPr>
    </w:lvl>
    <w:lvl w:ilvl="1" w:tplc="6020256A">
      <w:numFmt w:val="decimal"/>
      <w:lvlText w:val=""/>
      <w:lvlJc w:val="left"/>
    </w:lvl>
    <w:lvl w:ilvl="2" w:tplc="97AAE2F0">
      <w:numFmt w:val="decimal"/>
      <w:lvlText w:val=""/>
      <w:lvlJc w:val="left"/>
    </w:lvl>
    <w:lvl w:ilvl="3" w:tplc="BF68AE92">
      <w:numFmt w:val="decimal"/>
      <w:lvlText w:val=""/>
      <w:lvlJc w:val="left"/>
    </w:lvl>
    <w:lvl w:ilvl="4" w:tplc="B1D828EA">
      <w:numFmt w:val="decimal"/>
      <w:lvlText w:val=""/>
      <w:lvlJc w:val="left"/>
    </w:lvl>
    <w:lvl w:ilvl="5" w:tplc="0CBCDFF0">
      <w:numFmt w:val="decimal"/>
      <w:lvlText w:val=""/>
      <w:lvlJc w:val="left"/>
    </w:lvl>
    <w:lvl w:ilvl="6" w:tplc="BCD853E0">
      <w:numFmt w:val="decimal"/>
      <w:lvlText w:val=""/>
      <w:lvlJc w:val="left"/>
    </w:lvl>
    <w:lvl w:ilvl="7" w:tplc="3C223938">
      <w:numFmt w:val="decimal"/>
      <w:lvlText w:val=""/>
      <w:lvlJc w:val="left"/>
    </w:lvl>
    <w:lvl w:ilvl="8" w:tplc="817CE308">
      <w:numFmt w:val="decimal"/>
      <w:lvlText w:val=""/>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0"/>
  </w:num>
  <w:num w:numId="13">
    <w:abstractNumId w:val="22"/>
  </w:num>
  <w:num w:numId="14">
    <w:abstractNumId w:val="31"/>
  </w:num>
  <w:num w:numId="15">
    <w:abstractNumId w:val="1"/>
  </w:num>
  <w:num w:numId="16">
    <w:abstractNumId w:val="5"/>
  </w:num>
  <w:num w:numId="17">
    <w:abstractNumId w:val="4"/>
  </w:num>
  <w:num w:numId="18">
    <w:abstractNumId w:val="4"/>
  </w:num>
  <w:num w:numId="19">
    <w:abstractNumId w:val="4"/>
  </w:num>
  <w:num w:numId="20">
    <w:abstractNumId w:val="4"/>
  </w:num>
  <w:num w:numId="21">
    <w:abstractNumId w:val="14"/>
  </w:num>
  <w:num w:numId="22">
    <w:abstractNumId w:val="4"/>
  </w:num>
  <w:num w:numId="23">
    <w:abstractNumId w:val="4"/>
  </w:num>
  <w:num w:numId="24">
    <w:abstractNumId w:val="4"/>
  </w:num>
  <w:num w:numId="25">
    <w:abstractNumId w:val="17"/>
  </w:num>
  <w:num w:numId="26">
    <w:abstractNumId w:val="21"/>
  </w:num>
  <w:num w:numId="27">
    <w:abstractNumId w:val="8"/>
  </w:num>
  <w:num w:numId="28">
    <w:abstractNumId w:val="13"/>
  </w:num>
  <w:num w:numId="29">
    <w:abstractNumId w:val="24"/>
  </w:num>
  <w:num w:numId="30">
    <w:abstractNumId w:val="7"/>
  </w:num>
  <w:num w:numId="31">
    <w:abstractNumId w:val="2"/>
  </w:num>
  <w:num w:numId="32">
    <w:abstractNumId w:val="25"/>
  </w:num>
  <w:num w:numId="33">
    <w:abstractNumId w:val="26"/>
  </w:num>
  <w:num w:numId="34">
    <w:abstractNumId w:val="15"/>
  </w:num>
  <w:num w:numId="35">
    <w:abstractNumId w:val="30"/>
  </w:num>
  <w:num w:numId="36">
    <w:abstractNumId w:val="12"/>
  </w:num>
  <w:num w:numId="37">
    <w:abstractNumId w:val="10"/>
  </w:num>
  <w:num w:numId="38">
    <w:abstractNumId w:val="27"/>
  </w:num>
  <w:num w:numId="39">
    <w:abstractNumId w:val="6"/>
  </w:num>
  <w:num w:numId="40">
    <w:abstractNumId w:val="9"/>
  </w:num>
  <w:num w:numId="41">
    <w:abstractNumId w:val="18"/>
  </w:num>
  <w:num w:numId="42">
    <w:abstractNumId w:val="11"/>
  </w:num>
  <w:num w:numId="43">
    <w:abstractNumId w:val="29"/>
  </w:num>
  <w:num w:numId="44">
    <w:abstractNumId w:val="16"/>
  </w:num>
  <w:num w:numId="45">
    <w:abstractNumId w:val="20"/>
  </w:num>
  <w:num w:numId="46">
    <w:abstractNumId w:val="23"/>
  </w:num>
  <w:num w:numId="47">
    <w:abstractNumId w:val="2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Þ}"/>
    <w:docVar w:name="85TrailerDateField" w:val="~}¤Þk"/>
    <w:docVar w:name="85TrailerDraft" w:val="~}žÞq"/>
    <w:docVar w:name="85TrailerTime" w:val="~}¢Þm"/>
    <w:docVar w:name="85TrailerType" w:val="~}¢Þnnq"/>
    <w:docVar w:name="DocStamp_1_OptionalControlValues" w:val="~}’Þ"/>
    <w:docVar w:name="MPDocID" w:val="~}¥Þ~ˆ›’ŒZmurplqrvfnilunntqkijls"/>
    <w:docVar w:name="MPDocIDTemplate" w:val="~}žÞ"/>
    <w:docVar w:name="MPDocIDTemplateDefault" w:val="~}“Þq¹nËpºÉ{tÁÈ{s²Çzr»"/>
    <w:docVar w:name="NewDocStampType" w:val="~}žÞx"/>
  </w:docVars>
  <w:rsids>
    <w:rsidRoot w:val="0019407C"/>
    <w:rsid w:val="000004BC"/>
    <w:rsid w:val="00000CD2"/>
    <w:rsid w:val="0000122A"/>
    <w:rsid w:val="000029AB"/>
    <w:rsid w:val="00002CAA"/>
    <w:rsid w:val="00002E81"/>
    <w:rsid w:val="000032D1"/>
    <w:rsid w:val="00003C60"/>
    <w:rsid w:val="00004AD9"/>
    <w:rsid w:val="00004F09"/>
    <w:rsid w:val="00004F45"/>
    <w:rsid w:val="00005252"/>
    <w:rsid w:val="000058C9"/>
    <w:rsid w:val="00005CC3"/>
    <w:rsid w:val="000061AE"/>
    <w:rsid w:val="0000631D"/>
    <w:rsid w:val="00006F9B"/>
    <w:rsid w:val="00006FC0"/>
    <w:rsid w:val="000071A6"/>
    <w:rsid w:val="00007EAE"/>
    <w:rsid w:val="00007FBB"/>
    <w:rsid w:val="00010809"/>
    <w:rsid w:val="00010F78"/>
    <w:rsid w:val="000115B0"/>
    <w:rsid w:val="0001225C"/>
    <w:rsid w:val="00012590"/>
    <w:rsid w:val="00013260"/>
    <w:rsid w:val="00013328"/>
    <w:rsid w:val="00013427"/>
    <w:rsid w:val="00013750"/>
    <w:rsid w:val="00013AFF"/>
    <w:rsid w:val="00014662"/>
    <w:rsid w:val="000161B2"/>
    <w:rsid w:val="000164B0"/>
    <w:rsid w:val="00016598"/>
    <w:rsid w:val="00016822"/>
    <w:rsid w:val="00016E01"/>
    <w:rsid w:val="00017454"/>
    <w:rsid w:val="000205A8"/>
    <w:rsid w:val="00020C30"/>
    <w:rsid w:val="00021CDA"/>
    <w:rsid w:val="0002291C"/>
    <w:rsid w:val="000229DF"/>
    <w:rsid w:val="00022E8D"/>
    <w:rsid w:val="00023515"/>
    <w:rsid w:val="00023B8F"/>
    <w:rsid w:val="00030856"/>
    <w:rsid w:val="000308B0"/>
    <w:rsid w:val="00030993"/>
    <w:rsid w:val="00030C69"/>
    <w:rsid w:val="00031516"/>
    <w:rsid w:val="00031581"/>
    <w:rsid w:val="00031A63"/>
    <w:rsid w:val="00031B65"/>
    <w:rsid w:val="0003245E"/>
    <w:rsid w:val="000330F2"/>
    <w:rsid w:val="000335A3"/>
    <w:rsid w:val="000335C4"/>
    <w:rsid w:val="00033909"/>
    <w:rsid w:val="00033B44"/>
    <w:rsid w:val="00033B53"/>
    <w:rsid w:val="00034546"/>
    <w:rsid w:val="000357B6"/>
    <w:rsid w:val="00035915"/>
    <w:rsid w:val="000375DC"/>
    <w:rsid w:val="00037EFB"/>
    <w:rsid w:val="0004059F"/>
    <w:rsid w:val="00040A45"/>
    <w:rsid w:val="000411A6"/>
    <w:rsid w:val="00042654"/>
    <w:rsid w:val="00042919"/>
    <w:rsid w:val="00042D44"/>
    <w:rsid w:val="0004355B"/>
    <w:rsid w:val="0004487C"/>
    <w:rsid w:val="00045404"/>
    <w:rsid w:val="000456EE"/>
    <w:rsid w:val="00045736"/>
    <w:rsid w:val="00045EE5"/>
    <w:rsid w:val="00046597"/>
    <w:rsid w:val="00050DD8"/>
    <w:rsid w:val="00051348"/>
    <w:rsid w:val="00051645"/>
    <w:rsid w:val="00051855"/>
    <w:rsid w:val="00051F3B"/>
    <w:rsid w:val="000521F8"/>
    <w:rsid w:val="000529A8"/>
    <w:rsid w:val="00052CAD"/>
    <w:rsid w:val="00053027"/>
    <w:rsid w:val="000537D4"/>
    <w:rsid w:val="00054231"/>
    <w:rsid w:val="00054345"/>
    <w:rsid w:val="00054C2A"/>
    <w:rsid w:val="00055090"/>
    <w:rsid w:val="000558B2"/>
    <w:rsid w:val="0006014D"/>
    <w:rsid w:val="00060948"/>
    <w:rsid w:val="00061167"/>
    <w:rsid w:val="00061409"/>
    <w:rsid w:val="000615E6"/>
    <w:rsid w:val="00061638"/>
    <w:rsid w:val="00062007"/>
    <w:rsid w:val="00062213"/>
    <w:rsid w:val="000631F9"/>
    <w:rsid w:val="0006326B"/>
    <w:rsid w:val="00063307"/>
    <w:rsid w:val="000635A5"/>
    <w:rsid w:val="0006476D"/>
    <w:rsid w:val="00065437"/>
    <w:rsid w:val="00065507"/>
    <w:rsid w:val="00065E5B"/>
    <w:rsid w:val="0006614E"/>
    <w:rsid w:val="00066246"/>
    <w:rsid w:val="0006654E"/>
    <w:rsid w:val="00066919"/>
    <w:rsid w:val="00067A98"/>
    <w:rsid w:val="00067B39"/>
    <w:rsid w:val="00067B43"/>
    <w:rsid w:val="00067B97"/>
    <w:rsid w:val="0007036C"/>
    <w:rsid w:val="00070382"/>
    <w:rsid w:val="0007054F"/>
    <w:rsid w:val="000716F6"/>
    <w:rsid w:val="00073316"/>
    <w:rsid w:val="000735A0"/>
    <w:rsid w:val="00073739"/>
    <w:rsid w:val="00073C20"/>
    <w:rsid w:val="00074191"/>
    <w:rsid w:val="00074E81"/>
    <w:rsid w:val="0007596C"/>
    <w:rsid w:val="00075AB3"/>
    <w:rsid w:val="00076AAC"/>
    <w:rsid w:val="000775C7"/>
    <w:rsid w:val="0007775C"/>
    <w:rsid w:val="00080983"/>
    <w:rsid w:val="00080C5C"/>
    <w:rsid w:val="00080E30"/>
    <w:rsid w:val="0008122C"/>
    <w:rsid w:val="0008123D"/>
    <w:rsid w:val="00081992"/>
    <w:rsid w:val="00082559"/>
    <w:rsid w:val="00082AE5"/>
    <w:rsid w:val="00082EA7"/>
    <w:rsid w:val="000831A5"/>
    <w:rsid w:val="00083380"/>
    <w:rsid w:val="00083C3F"/>
    <w:rsid w:val="00083F34"/>
    <w:rsid w:val="00083FDD"/>
    <w:rsid w:val="000841CC"/>
    <w:rsid w:val="0008462A"/>
    <w:rsid w:val="00084EFC"/>
    <w:rsid w:val="00084F96"/>
    <w:rsid w:val="00085351"/>
    <w:rsid w:val="000855B2"/>
    <w:rsid w:val="0008566E"/>
    <w:rsid w:val="00085768"/>
    <w:rsid w:val="00085E4B"/>
    <w:rsid w:val="00086F5F"/>
    <w:rsid w:val="0008729E"/>
    <w:rsid w:val="000903F6"/>
    <w:rsid w:val="000906A3"/>
    <w:rsid w:val="00090D8B"/>
    <w:rsid w:val="00090FFD"/>
    <w:rsid w:val="0009150C"/>
    <w:rsid w:val="00091E98"/>
    <w:rsid w:val="0009264A"/>
    <w:rsid w:val="00092CF1"/>
    <w:rsid w:val="00093273"/>
    <w:rsid w:val="000932C9"/>
    <w:rsid w:val="00093B32"/>
    <w:rsid w:val="000965A9"/>
    <w:rsid w:val="00096C3A"/>
    <w:rsid w:val="000974E1"/>
    <w:rsid w:val="00097E73"/>
    <w:rsid w:val="000A0832"/>
    <w:rsid w:val="000A0D84"/>
    <w:rsid w:val="000A1BEF"/>
    <w:rsid w:val="000A20CB"/>
    <w:rsid w:val="000A2A82"/>
    <w:rsid w:val="000A2C74"/>
    <w:rsid w:val="000A2CFA"/>
    <w:rsid w:val="000A3028"/>
    <w:rsid w:val="000A3C33"/>
    <w:rsid w:val="000A3CC7"/>
    <w:rsid w:val="000A4BD3"/>
    <w:rsid w:val="000A4C61"/>
    <w:rsid w:val="000A4C86"/>
    <w:rsid w:val="000A52B9"/>
    <w:rsid w:val="000A5939"/>
    <w:rsid w:val="000A5B3C"/>
    <w:rsid w:val="000A5B4F"/>
    <w:rsid w:val="000A668F"/>
    <w:rsid w:val="000A694F"/>
    <w:rsid w:val="000A6AF2"/>
    <w:rsid w:val="000A7101"/>
    <w:rsid w:val="000A74D7"/>
    <w:rsid w:val="000A7C86"/>
    <w:rsid w:val="000A7DCD"/>
    <w:rsid w:val="000B0C58"/>
    <w:rsid w:val="000B13C2"/>
    <w:rsid w:val="000B152D"/>
    <w:rsid w:val="000B18F4"/>
    <w:rsid w:val="000B1C1D"/>
    <w:rsid w:val="000B2468"/>
    <w:rsid w:val="000B2591"/>
    <w:rsid w:val="000B2A29"/>
    <w:rsid w:val="000B31AF"/>
    <w:rsid w:val="000B3202"/>
    <w:rsid w:val="000B44B0"/>
    <w:rsid w:val="000B4EC0"/>
    <w:rsid w:val="000B62B8"/>
    <w:rsid w:val="000B77D7"/>
    <w:rsid w:val="000B7DD1"/>
    <w:rsid w:val="000B7FD8"/>
    <w:rsid w:val="000C07D5"/>
    <w:rsid w:val="000C100D"/>
    <w:rsid w:val="000C105B"/>
    <w:rsid w:val="000C1117"/>
    <w:rsid w:val="000C124B"/>
    <w:rsid w:val="000C1698"/>
    <w:rsid w:val="000C243A"/>
    <w:rsid w:val="000C2700"/>
    <w:rsid w:val="000C4493"/>
    <w:rsid w:val="000C58D9"/>
    <w:rsid w:val="000C5C2B"/>
    <w:rsid w:val="000C6074"/>
    <w:rsid w:val="000C63C9"/>
    <w:rsid w:val="000C6BD0"/>
    <w:rsid w:val="000C7135"/>
    <w:rsid w:val="000C7E53"/>
    <w:rsid w:val="000D10DD"/>
    <w:rsid w:val="000D12A1"/>
    <w:rsid w:val="000D1EB7"/>
    <w:rsid w:val="000D22F8"/>
    <w:rsid w:val="000D23BA"/>
    <w:rsid w:val="000D30AA"/>
    <w:rsid w:val="000D3475"/>
    <w:rsid w:val="000D39C2"/>
    <w:rsid w:val="000D3A02"/>
    <w:rsid w:val="000D47C5"/>
    <w:rsid w:val="000D5635"/>
    <w:rsid w:val="000D56BC"/>
    <w:rsid w:val="000D56CB"/>
    <w:rsid w:val="000D5B21"/>
    <w:rsid w:val="000D691F"/>
    <w:rsid w:val="000D721F"/>
    <w:rsid w:val="000D7813"/>
    <w:rsid w:val="000D7891"/>
    <w:rsid w:val="000E015F"/>
    <w:rsid w:val="000E1D11"/>
    <w:rsid w:val="000E1D1F"/>
    <w:rsid w:val="000E1ED4"/>
    <w:rsid w:val="000E27DD"/>
    <w:rsid w:val="000E2AB4"/>
    <w:rsid w:val="000E2EFB"/>
    <w:rsid w:val="000E2F69"/>
    <w:rsid w:val="000E3E36"/>
    <w:rsid w:val="000E4431"/>
    <w:rsid w:val="000E4B1D"/>
    <w:rsid w:val="000E4F7E"/>
    <w:rsid w:val="000E539F"/>
    <w:rsid w:val="000E5BA8"/>
    <w:rsid w:val="000E5BCF"/>
    <w:rsid w:val="000E5C6E"/>
    <w:rsid w:val="000E6343"/>
    <w:rsid w:val="000E6446"/>
    <w:rsid w:val="000E6A7A"/>
    <w:rsid w:val="000E6BB2"/>
    <w:rsid w:val="000E7C24"/>
    <w:rsid w:val="000F0839"/>
    <w:rsid w:val="000F0B81"/>
    <w:rsid w:val="000F0F02"/>
    <w:rsid w:val="000F263B"/>
    <w:rsid w:val="000F3112"/>
    <w:rsid w:val="000F32CA"/>
    <w:rsid w:val="000F3A28"/>
    <w:rsid w:val="000F40E7"/>
    <w:rsid w:val="000F4A07"/>
    <w:rsid w:val="000F5CCA"/>
    <w:rsid w:val="000F5CD9"/>
    <w:rsid w:val="000F6224"/>
    <w:rsid w:val="000F66A7"/>
    <w:rsid w:val="000F69C1"/>
    <w:rsid w:val="000F7041"/>
    <w:rsid w:val="000F7586"/>
    <w:rsid w:val="000F763F"/>
    <w:rsid w:val="000F77A9"/>
    <w:rsid w:val="00100BDD"/>
    <w:rsid w:val="001016D0"/>
    <w:rsid w:val="0010213E"/>
    <w:rsid w:val="001024BD"/>
    <w:rsid w:val="00102A09"/>
    <w:rsid w:val="00103166"/>
    <w:rsid w:val="001031E4"/>
    <w:rsid w:val="001037F0"/>
    <w:rsid w:val="00103FB5"/>
    <w:rsid w:val="0010469A"/>
    <w:rsid w:val="0010475A"/>
    <w:rsid w:val="00104E1B"/>
    <w:rsid w:val="00105121"/>
    <w:rsid w:val="00106024"/>
    <w:rsid w:val="001061BE"/>
    <w:rsid w:val="00106451"/>
    <w:rsid w:val="00107A91"/>
    <w:rsid w:val="001101B6"/>
    <w:rsid w:val="00110939"/>
    <w:rsid w:val="00110F7E"/>
    <w:rsid w:val="00111320"/>
    <w:rsid w:val="0011174B"/>
    <w:rsid w:val="00111DBB"/>
    <w:rsid w:val="001129E2"/>
    <w:rsid w:val="00112B43"/>
    <w:rsid w:val="00112BCB"/>
    <w:rsid w:val="00113071"/>
    <w:rsid w:val="00113073"/>
    <w:rsid w:val="00113EC2"/>
    <w:rsid w:val="0011414A"/>
    <w:rsid w:val="00115817"/>
    <w:rsid w:val="00115DED"/>
    <w:rsid w:val="00116280"/>
    <w:rsid w:val="00116327"/>
    <w:rsid w:val="001163AB"/>
    <w:rsid w:val="001172E1"/>
    <w:rsid w:val="001176C6"/>
    <w:rsid w:val="00117852"/>
    <w:rsid w:val="00120C0D"/>
    <w:rsid w:val="001212B2"/>
    <w:rsid w:val="00121722"/>
    <w:rsid w:val="0012199F"/>
    <w:rsid w:val="00121A3F"/>
    <w:rsid w:val="00122C72"/>
    <w:rsid w:val="00122D1C"/>
    <w:rsid w:val="00122F9D"/>
    <w:rsid w:val="0012300F"/>
    <w:rsid w:val="00123928"/>
    <w:rsid w:val="00124000"/>
    <w:rsid w:val="0012409C"/>
    <w:rsid w:val="00124F93"/>
    <w:rsid w:val="0012572F"/>
    <w:rsid w:val="00125C79"/>
    <w:rsid w:val="001266EE"/>
    <w:rsid w:val="0012678C"/>
    <w:rsid w:val="00126912"/>
    <w:rsid w:val="00126B4A"/>
    <w:rsid w:val="001271AF"/>
    <w:rsid w:val="00127EF0"/>
    <w:rsid w:val="00130122"/>
    <w:rsid w:val="00131027"/>
    <w:rsid w:val="00131B4C"/>
    <w:rsid w:val="00131F17"/>
    <w:rsid w:val="0013223F"/>
    <w:rsid w:val="00133420"/>
    <w:rsid w:val="00133A0E"/>
    <w:rsid w:val="00133AA4"/>
    <w:rsid w:val="001343DD"/>
    <w:rsid w:val="00134403"/>
    <w:rsid w:val="00134C45"/>
    <w:rsid w:val="0013512C"/>
    <w:rsid w:val="00135141"/>
    <w:rsid w:val="00135172"/>
    <w:rsid w:val="001364F2"/>
    <w:rsid w:val="00136721"/>
    <w:rsid w:val="00136F46"/>
    <w:rsid w:val="0014064C"/>
    <w:rsid w:val="00140883"/>
    <w:rsid w:val="00142092"/>
    <w:rsid w:val="00142C30"/>
    <w:rsid w:val="001433B4"/>
    <w:rsid w:val="001440F1"/>
    <w:rsid w:val="00144A41"/>
    <w:rsid w:val="00144CF1"/>
    <w:rsid w:val="00144D90"/>
    <w:rsid w:val="00145357"/>
    <w:rsid w:val="0014537E"/>
    <w:rsid w:val="0014603B"/>
    <w:rsid w:val="001467FA"/>
    <w:rsid w:val="00146884"/>
    <w:rsid w:val="00146C75"/>
    <w:rsid w:val="001477D8"/>
    <w:rsid w:val="00147E9E"/>
    <w:rsid w:val="00150C08"/>
    <w:rsid w:val="00150DBF"/>
    <w:rsid w:val="00150E75"/>
    <w:rsid w:val="00150FC6"/>
    <w:rsid w:val="00151B8A"/>
    <w:rsid w:val="00151D01"/>
    <w:rsid w:val="00151ED7"/>
    <w:rsid w:val="001522C8"/>
    <w:rsid w:val="00152376"/>
    <w:rsid w:val="0015265B"/>
    <w:rsid w:val="00152DB9"/>
    <w:rsid w:val="001535AC"/>
    <w:rsid w:val="00153799"/>
    <w:rsid w:val="00154071"/>
    <w:rsid w:val="00154462"/>
    <w:rsid w:val="00154694"/>
    <w:rsid w:val="00154F03"/>
    <w:rsid w:val="00155120"/>
    <w:rsid w:val="001556D4"/>
    <w:rsid w:val="001559F7"/>
    <w:rsid w:val="00155D3B"/>
    <w:rsid w:val="001560F6"/>
    <w:rsid w:val="0015612D"/>
    <w:rsid w:val="001562FB"/>
    <w:rsid w:val="00157195"/>
    <w:rsid w:val="001572F4"/>
    <w:rsid w:val="00157479"/>
    <w:rsid w:val="00157980"/>
    <w:rsid w:val="001579C7"/>
    <w:rsid w:val="00160843"/>
    <w:rsid w:val="00162CB4"/>
    <w:rsid w:val="00163B60"/>
    <w:rsid w:val="0016587A"/>
    <w:rsid w:val="00165C61"/>
    <w:rsid w:val="00166921"/>
    <w:rsid w:val="00166C9F"/>
    <w:rsid w:val="00166D40"/>
    <w:rsid w:val="001671CE"/>
    <w:rsid w:val="0016743E"/>
    <w:rsid w:val="00167B56"/>
    <w:rsid w:val="001704BA"/>
    <w:rsid w:val="0017079D"/>
    <w:rsid w:val="00170C79"/>
    <w:rsid w:val="00170E73"/>
    <w:rsid w:val="00171224"/>
    <w:rsid w:val="00171240"/>
    <w:rsid w:val="0017142B"/>
    <w:rsid w:val="0017185C"/>
    <w:rsid w:val="00172509"/>
    <w:rsid w:val="001725C9"/>
    <w:rsid w:val="00172651"/>
    <w:rsid w:val="00172D31"/>
    <w:rsid w:val="0017385F"/>
    <w:rsid w:val="00174B3D"/>
    <w:rsid w:val="00175021"/>
    <w:rsid w:val="00175450"/>
    <w:rsid w:val="001757F0"/>
    <w:rsid w:val="0017605B"/>
    <w:rsid w:val="0017730D"/>
    <w:rsid w:val="00177B6A"/>
    <w:rsid w:val="00177BEF"/>
    <w:rsid w:val="0018061D"/>
    <w:rsid w:val="00180E3B"/>
    <w:rsid w:val="001810C7"/>
    <w:rsid w:val="00181B4F"/>
    <w:rsid w:val="00181D04"/>
    <w:rsid w:val="00181E49"/>
    <w:rsid w:val="00181EF8"/>
    <w:rsid w:val="00182345"/>
    <w:rsid w:val="00182FB9"/>
    <w:rsid w:val="001833C2"/>
    <w:rsid w:val="0018353B"/>
    <w:rsid w:val="0018447E"/>
    <w:rsid w:val="00184871"/>
    <w:rsid w:val="00184D7C"/>
    <w:rsid w:val="00186102"/>
    <w:rsid w:val="001867DA"/>
    <w:rsid w:val="0018681F"/>
    <w:rsid w:val="001906B4"/>
    <w:rsid w:val="001907FF"/>
    <w:rsid w:val="00190AF8"/>
    <w:rsid w:val="001917F9"/>
    <w:rsid w:val="00192720"/>
    <w:rsid w:val="0019300C"/>
    <w:rsid w:val="0019407C"/>
    <w:rsid w:val="001941D7"/>
    <w:rsid w:val="00194722"/>
    <w:rsid w:val="00194890"/>
    <w:rsid w:val="00194B56"/>
    <w:rsid w:val="001951CC"/>
    <w:rsid w:val="0019583A"/>
    <w:rsid w:val="00195A2D"/>
    <w:rsid w:val="00196414"/>
    <w:rsid w:val="001A0EEA"/>
    <w:rsid w:val="001A1E0F"/>
    <w:rsid w:val="001A247E"/>
    <w:rsid w:val="001A3922"/>
    <w:rsid w:val="001A3AA8"/>
    <w:rsid w:val="001A46BB"/>
    <w:rsid w:val="001A4FD8"/>
    <w:rsid w:val="001A5CA1"/>
    <w:rsid w:val="001A6D41"/>
    <w:rsid w:val="001A6F87"/>
    <w:rsid w:val="001A71DE"/>
    <w:rsid w:val="001B0408"/>
    <w:rsid w:val="001B0880"/>
    <w:rsid w:val="001B0B26"/>
    <w:rsid w:val="001B1EE5"/>
    <w:rsid w:val="001B2918"/>
    <w:rsid w:val="001B38E3"/>
    <w:rsid w:val="001B47B4"/>
    <w:rsid w:val="001B53F9"/>
    <w:rsid w:val="001B63CE"/>
    <w:rsid w:val="001B76DA"/>
    <w:rsid w:val="001B7D66"/>
    <w:rsid w:val="001C03A9"/>
    <w:rsid w:val="001C075C"/>
    <w:rsid w:val="001C07A7"/>
    <w:rsid w:val="001C1197"/>
    <w:rsid w:val="001C187B"/>
    <w:rsid w:val="001C1EA5"/>
    <w:rsid w:val="001C24F1"/>
    <w:rsid w:val="001C33CF"/>
    <w:rsid w:val="001C3DC4"/>
    <w:rsid w:val="001C452B"/>
    <w:rsid w:val="001C46EF"/>
    <w:rsid w:val="001C4D70"/>
    <w:rsid w:val="001C59A5"/>
    <w:rsid w:val="001C635B"/>
    <w:rsid w:val="001C6D00"/>
    <w:rsid w:val="001D0201"/>
    <w:rsid w:val="001D03D4"/>
    <w:rsid w:val="001D0A8A"/>
    <w:rsid w:val="001D0BA4"/>
    <w:rsid w:val="001D0E9D"/>
    <w:rsid w:val="001D1699"/>
    <w:rsid w:val="001D17A4"/>
    <w:rsid w:val="001D1D27"/>
    <w:rsid w:val="001D24BA"/>
    <w:rsid w:val="001D271A"/>
    <w:rsid w:val="001D2DB7"/>
    <w:rsid w:val="001D2E89"/>
    <w:rsid w:val="001D3A35"/>
    <w:rsid w:val="001D3FBF"/>
    <w:rsid w:val="001D4A94"/>
    <w:rsid w:val="001D671B"/>
    <w:rsid w:val="001D696E"/>
    <w:rsid w:val="001D6B4B"/>
    <w:rsid w:val="001D6CDB"/>
    <w:rsid w:val="001D6DAC"/>
    <w:rsid w:val="001D78DB"/>
    <w:rsid w:val="001D7CCB"/>
    <w:rsid w:val="001E0360"/>
    <w:rsid w:val="001E0BC1"/>
    <w:rsid w:val="001E14F2"/>
    <w:rsid w:val="001E151B"/>
    <w:rsid w:val="001E1597"/>
    <w:rsid w:val="001E17F6"/>
    <w:rsid w:val="001E1949"/>
    <w:rsid w:val="001E1B3C"/>
    <w:rsid w:val="001E1B7A"/>
    <w:rsid w:val="001E2BD3"/>
    <w:rsid w:val="001E3137"/>
    <w:rsid w:val="001E339D"/>
    <w:rsid w:val="001E3746"/>
    <w:rsid w:val="001E386B"/>
    <w:rsid w:val="001E3999"/>
    <w:rsid w:val="001E4593"/>
    <w:rsid w:val="001E4C65"/>
    <w:rsid w:val="001E4FC9"/>
    <w:rsid w:val="001E5413"/>
    <w:rsid w:val="001E5415"/>
    <w:rsid w:val="001E5A52"/>
    <w:rsid w:val="001E5CCA"/>
    <w:rsid w:val="001E6069"/>
    <w:rsid w:val="001E6FD0"/>
    <w:rsid w:val="001E749A"/>
    <w:rsid w:val="001E7734"/>
    <w:rsid w:val="001E7890"/>
    <w:rsid w:val="001E7A8C"/>
    <w:rsid w:val="001F18C3"/>
    <w:rsid w:val="001F1E6B"/>
    <w:rsid w:val="001F20DB"/>
    <w:rsid w:val="001F250B"/>
    <w:rsid w:val="001F264E"/>
    <w:rsid w:val="001F2EE0"/>
    <w:rsid w:val="001F36D7"/>
    <w:rsid w:val="001F39F1"/>
    <w:rsid w:val="001F3DE4"/>
    <w:rsid w:val="001F3FF5"/>
    <w:rsid w:val="001F400E"/>
    <w:rsid w:val="001F40B6"/>
    <w:rsid w:val="001F4346"/>
    <w:rsid w:val="001F5B1D"/>
    <w:rsid w:val="001F6AA2"/>
    <w:rsid w:val="001F6AB1"/>
    <w:rsid w:val="001F7083"/>
    <w:rsid w:val="001F7151"/>
    <w:rsid w:val="001F757A"/>
    <w:rsid w:val="0020013F"/>
    <w:rsid w:val="00200243"/>
    <w:rsid w:val="0020072C"/>
    <w:rsid w:val="002011D0"/>
    <w:rsid w:val="002015CC"/>
    <w:rsid w:val="0020229F"/>
    <w:rsid w:val="0020238F"/>
    <w:rsid w:val="002023BD"/>
    <w:rsid w:val="00202562"/>
    <w:rsid w:val="0020277E"/>
    <w:rsid w:val="00202C4A"/>
    <w:rsid w:val="00202E15"/>
    <w:rsid w:val="0020345E"/>
    <w:rsid w:val="00203621"/>
    <w:rsid w:val="00203931"/>
    <w:rsid w:val="00203E7B"/>
    <w:rsid w:val="0020450B"/>
    <w:rsid w:val="00204E74"/>
    <w:rsid w:val="00205269"/>
    <w:rsid w:val="00205550"/>
    <w:rsid w:val="00205860"/>
    <w:rsid w:val="00205DA0"/>
    <w:rsid w:val="00206952"/>
    <w:rsid w:val="00206ABF"/>
    <w:rsid w:val="0020710D"/>
    <w:rsid w:val="00211565"/>
    <w:rsid w:val="00211582"/>
    <w:rsid w:val="002115DB"/>
    <w:rsid w:val="002120B7"/>
    <w:rsid w:val="00212F82"/>
    <w:rsid w:val="0021366E"/>
    <w:rsid w:val="0021372C"/>
    <w:rsid w:val="0021387E"/>
    <w:rsid w:val="00213F76"/>
    <w:rsid w:val="002148E2"/>
    <w:rsid w:val="00214A87"/>
    <w:rsid w:val="00214C51"/>
    <w:rsid w:val="00214CCC"/>
    <w:rsid w:val="002159A6"/>
    <w:rsid w:val="00215B44"/>
    <w:rsid w:val="00216765"/>
    <w:rsid w:val="002168BF"/>
    <w:rsid w:val="00216FB9"/>
    <w:rsid w:val="0021732D"/>
    <w:rsid w:val="0021769B"/>
    <w:rsid w:val="002179EE"/>
    <w:rsid w:val="00217A40"/>
    <w:rsid w:val="00217A43"/>
    <w:rsid w:val="00217D80"/>
    <w:rsid w:val="0022029B"/>
    <w:rsid w:val="00220649"/>
    <w:rsid w:val="00221821"/>
    <w:rsid w:val="0022245C"/>
    <w:rsid w:val="002227EF"/>
    <w:rsid w:val="002230E6"/>
    <w:rsid w:val="00225201"/>
    <w:rsid w:val="00225350"/>
    <w:rsid w:val="00225AF6"/>
    <w:rsid w:val="0022613E"/>
    <w:rsid w:val="002275AF"/>
    <w:rsid w:val="00227651"/>
    <w:rsid w:val="002277EA"/>
    <w:rsid w:val="00230144"/>
    <w:rsid w:val="002302A6"/>
    <w:rsid w:val="00230C46"/>
    <w:rsid w:val="002330E1"/>
    <w:rsid w:val="002331D5"/>
    <w:rsid w:val="00233708"/>
    <w:rsid w:val="002339D9"/>
    <w:rsid w:val="00233E10"/>
    <w:rsid w:val="002345D4"/>
    <w:rsid w:val="00234989"/>
    <w:rsid w:val="00234F75"/>
    <w:rsid w:val="002351FF"/>
    <w:rsid w:val="002359BE"/>
    <w:rsid w:val="00236C80"/>
    <w:rsid w:val="0023740A"/>
    <w:rsid w:val="002379B6"/>
    <w:rsid w:val="00240E9D"/>
    <w:rsid w:val="00241037"/>
    <w:rsid w:val="002410D8"/>
    <w:rsid w:val="00241115"/>
    <w:rsid w:val="002414EA"/>
    <w:rsid w:val="0024151A"/>
    <w:rsid w:val="002415C5"/>
    <w:rsid w:val="00241B14"/>
    <w:rsid w:val="00241E4E"/>
    <w:rsid w:val="00242233"/>
    <w:rsid w:val="00242C23"/>
    <w:rsid w:val="002434C9"/>
    <w:rsid w:val="0024368F"/>
    <w:rsid w:val="0024377A"/>
    <w:rsid w:val="002439C2"/>
    <w:rsid w:val="0024463D"/>
    <w:rsid w:val="002447E4"/>
    <w:rsid w:val="00245E7B"/>
    <w:rsid w:val="00246816"/>
    <w:rsid w:val="002470AD"/>
    <w:rsid w:val="002478D2"/>
    <w:rsid w:val="00247FD7"/>
    <w:rsid w:val="00251225"/>
    <w:rsid w:val="00251693"/>
    <w:rsid w:val="00251BA2"/>
    <w:rsid w:val="00252468"/>
    <w:rsid w:val="002529EC"/>
    <w:rsid w:val="00253945"/>
    <w:rsid w:val="002539B7"/>
    <w:rsid w:val="002543A3"/>
    <w:rsid w:val="00254ADC"/>
    <w:rsid w:val="0025606F"/>
    <w:rsid w:val="0025631B"/>
    <w:rsid w:val="00256B93"/>
    <w:rsid w:val="002570D8"/>
    <w:rsid w:val="002577B8"/>
    <w:rsid w:val="0026032B"/>
    <w:rsid w:val="00260F6D"/>
    <w:rsid w:val="002614B5"/>
    <w:rsid w:val="00261E5F"/>
    <w:rsid w:val="0026203C"/>
    <w:rsid w:val="00262995"/>
    <w:rsid w:val="00263C6C"/>
    <w:rsid w:val="00263DD4"/>
    <w:rsid w:val="00264156"/>
    <w:rsid w:val="00264EC1"/>
    <w:rsid w:val="00265819"/>
    <w:rsid w:val="00266E7C"/>
    <w:rsid w:val="0026714A"/>
    <w:rsid w:val="00267359"/>
    <w:rsid w:val="0026763B"/>
    <w:rsid w:val="00267A53"/>
    <w:rsid w:val="00267BA5"/>
    <w:rsid w:val="00270314"/>
    <w:rsid w:val="0027051B"/>
    <w:rsid w:val="002706EF"/>
    <w:rsid w:val="002708A8"/>
    <w:rsid w:val="00270D34"/>
    <w:rsid w:val="002710BA"/>
    <w:rsid w:val="00271775"/>
    <w:rsid w:val="00272148"/>
    <w:rsid w:val="0027218D"/>
    <w:rsid w:val="0027244B"/>
    <w:rsid w:val="0027411D"/>
    <w:rsid w:val="002741EA"/>
    <w:rsid w:val="00274B63"/>
    <w:rsid w:val="00274B6D"/>
    <w:rsid w:val="00275EC1"/>
    <w:rsid w:val="002767D3"/>
    <w:rsid w:val="00277266"/>
    <w:rsid w:val="002774F5"/>
    <w:rsid w:val="0027780D"/>
    <w:rsid w:val="0028028F"/>
    <w:rsid w:val="00280426"/>
    <w:rsid w:val="00280D03"/>
    <w:rsid w:val="00281101"/>
    <w:rsid w:val="00281615"/>
    <w:rsid w:val="00281E0D"/>
    <w:rsid w:val="00281F9E"/>
    <w:rsid w:val="00282DE5"/>
    <w:rsid w:val="002830B9"/>
    <w:rsid w:val="002844EC"/>
    <w:rsid w:val="00284525"/>
    <w:rsid w:val="00284596"/>
    <w:rsid w:val="00284E08"/>
    <w:rsid w:val="00284E92"/>
    <w:rsid w:val="00284EBA"/>
    <w:rsid w:val="00285189"/>
    <w:rsid w:val="0028544A"/>
    <w:rsid w:val="002859F3"/>
    <w:rsid w:val="002864A4"/>
    <w:rsid w:val="002873A3"/>
    <w:rsid w:val="002877FF"/>
    <w:rsid w:val="002901A9"/>
    <w:rsid w:val="00290C0D"/>
    <w:rsid w:val="002913FC"/>
    <w:rsid w:val="00292335"/>
    <w:rsid w:val="00292484"/>
    <w:rsid w:val="002926A6"/>
    <w:rsid w:val="00293079"/>
    <w:rsid w:val="00293643"/>
    <w:rsid w:val="0029409C"/>
    <w:rsid w:val="00294276"/>
    <w:rsid w:val="00294544"/>
    <w:rsid w:val="002948C7"/>
    <w:rsid w:val="002948D8"/>
    <w:rsid w:val="00294DBE"/>
    <w:rsid w:val="0029589A"/>
    <w:rsid w:val="00295FE4"/>
    <w:rsid w:val="002960A0"/>
    <w:rsid w:val="00296118"/>
    <w:rsid w:val="00296BAF"/>
    <w:rsid w:val="002A148A"/>
    <w:rsid w:val="002A1506"/>
    <w:rsid w:val="002A191F"/>
    <w:rsid w:val="002A2ABC"/>
    <w:rsid w:val="002A356F"/>
    <w:rsid w:val="002A3703"/>
    <w:rsid w:val="002A3B0C"/>
    <w:rsid w:val="002A3C88"/>
    <w:rsid w:val="002A3E65"/>
    <w:rsid w:val="002A3F7E"/>
    <w:rsid w:val="002A436D"/>
    <w:rsid w:val="002A460D"/>
    <w:rsid w:val="002A49FF"/>
    <w:rsid w:val="002A5F90"/>
    <w:rsid w:val="002A61D1"/>
    <w:rsid w:val="002A6575"/>
    <w:rsid w:val="002A6853"/>
    <w:rsid w:val="002A7D8D"/>
    <w:rsid w:val="002B005C"/>
    <w:rsid w:val="002B059A"/>
    <w:rsid w:val="002B1B99"/>
    <w:rsid w:val="002B2445"/>
    <w:rsid w:val="002B29BA"/>
    <w:rsid w:val="002B2CE3"/>
    <w:rsid w:val="002B325B"/>
    <w:rsid w:val="002B36F7"/>
    <w:rsid w:val="002B3C4C"/>
    <w:rsid w:val="002B40D1"/>
    <w:rsid w:val="002B4202"/>
    <w:rsid w:val="002B53C9"/>
    <w:rsid w:val="002B5EA0"/>
    <w:rsid w:val="002B6222"/>
    <w:rsid w:val="002B6BD2"/>
    <w:rsid w:val="002B7872"/>
    <w:rsid w:val="002B7D32"/>
    <w:rsid w:val="002C02E3"/>
    <w:rsid w:val="002C0E50"/>
    <w:rsid w:val="002C15B3"/>
    <w:rsid w:val="002C1999"/>
    <w:rsid w:val="002C1B44"/>
    <w:rsid w:val="002C1D8D"/>
    <w:rsid w:val="002C2E2A"/>
    <w:rsid w:val="002C3496"/>
    <w:rsid w:val="002C39B1"/>
    <w:rsid w:val="002C3A37"/>
    <w:rsid w:val="002C3BCF"/>
    <w:rsid w:val="002C3CF7"/>
    <w:rsid w:val="002C4A96"/>
    <w:rsid w:val="002C6898"/>
    <w:rsid w:val="002C6C86"/>
    <w:rsid w:val="002C7438"/>
    <w:rsid w:val="002C7C29"/>
    <w:rsid w:val="002D033F"/>
    <w:rsid w:val="002D0F12"/>
    <w:rsid w:val="002D140D"/>
    <w:rsid w:val="002D2352"/>
    <w:rsid w:val="002D2D8A"/>
    <w:rsid w:val="002D2E1A"/>
    <w:rsid w:val="002D3C17"/>
    <w:rsid w:val="002D4559"/>
    <w:rsid w:val="002D55A0"/>
    <w:rsid w:val="002D61E3"/>
    <w:rsid w:val="002D6246"/>
    <w:rsid w:val="002D7179"/>
    <w:rsid w:val="002D7670"/>
    <w:rsid w:val="002D7EDB"/>
    <w:rsid w:val="002E038C"/>
    <w:rsid w:val="002E1096"/>
    <w:rsid w:val="002E182D"/>
    <w:rsid w:val="002E27C6"/>
    <w:rsid w:val="002E370B"/>
    <w:rsid w:val="002E3F81"/>
    <w:rsid w:val="002E3FE7"/>
    <w:rsid w:val="002E423B"/>
    <w:rsid w:val="002E4264"/>
    <w:rsid w:val="002E4C94"/>
    <w:rsid w:val="002E50A8"/>
    <w:rsid w:val="002E5230"/>
    <w:rsid w:val="002E5938"/>
    <w:rsid w:val="002E5F8C"/>
    <w:rsid w:val="002E7C42"/>
    <w:rsid w:val="002E7F44"/>
    <w:rsid w:val="002F009D"/>
    <w:rsid w:val="002F0562"/>
    <w:rsid w:val="002F0E34"/>
    <w:rsid w:val="002F160C"/>
    <w:rsid w:val="002F18F8"/>
    <w:rsid w:val="002F1B31"/>
    <w:rsid w:val="002F1B6C"/>
    <w:rsid w:val="002F25E0"/>
    <w:rsid w:val="002F2707"/>
    <w:rsid w:val="002F31A6"/>
    <w:rsid w:val="002F333F"/>
    <w:rsid w:val="002F355B"/>
    <w:rsid w:val="002F49A1"/>
    <w:rsid w:val="002F533E"/>
    <w:rsid w:val="002F5763"/>
    <w:rsid w:val="002F6CFC"/>
    <w:rsid w:val="002F733B"/>
    <w:rsid w:val="0030078C"/>
    <w:rsid w:val="00300972"/>
    <w:rsid w:val="00300B26"/>
    <w:rsid w:val="003011CD"/>
    <w:rsid w:val="003012D3"/>
    <w:rsid w:val="003016BB"/>
    <w:rsid w:val="00301C61"/>
    <w:rsid w:val="00301E5C"/>
    <w:rsid w:val="003028FC"/>
    <w:rsid w:val="00302938"/>
    <w:rsid w:val="00302DF8"/>
    <w:rsid w:val="003038B9"/>
    <w:rsid w:val="00303FEA"/>
    <w:rsid w:val="003042AB"/>
    <w:rsid w:val="00304539"/>
    <w:rsid w:val="003046E8"/>
    <w:rsid w:val="00304A3C"/>
    <w:rsid w:val="003053DA"/>
    <w:rsid w:val="0030571F"/>
    <w:rsid w:val="003057F3"/>
    <w:rsid w:val="00305A5B"/>
    <w:rsid w:val="00306447"/>
    <w:rsid w:val="00306868"/>
    <w:rsid w:val="003071AA"/>
    <w:rsid w:val="0030736E"/>
    <w:rsid w:val="003078C4"/>
    <w:rsid w:val="00307CB3"/>
    <w:rsid w:val="00310526"/>
    <w:rsid w:val="00311C30"/>
    <w:rsid w:val="00311F81"/>
    <w:rsid w:val="003123CA"/>
    <w:rsid w:val="00312756"/>
    <w:rsid w:val="00312EBA"/>
    <w:rsid w:val="00313307"/>
    <w:rsid w:val="003147C0"/>
    <w:rsid w:val="00314838"/>
    <w:rsid w:val="003148AD"/>
    <w:rsid w:val="00315239"/>
    <w:rsid w:val="00315BC3"/>
    <w:rsid w:val="0031617A"/>
    <w:rsid w:val="003164BC"/>
    <w:rsid w:val="00316708"/>
    <w:rsid w:val="0031681E"/>
    <w:rsid w:val="003169EC"/>
    <w:rsid w:val="00316D3E"/>
    <w:rsid w:val="00317A16"/>
    <w:rsid w:val="00320EB9"/>
    <w:rsid w:val="00321591"/>
    <w:rsid w:val="00321700"/>
    <w:rsid w:val="00321B0A"/>
    <w:rsid w:val="00321EDB"/>
    <w:rsid w:val="0032247E"/>
    <w:rsid w:val="00322557"/>
    <w:rsid w:val="003225CE"/>
    <w:rsid w:val="00323031"/>
    <w:rsid w:val="00323A61"/>
    <w:rsid w:val="00324920"/>
    <w:rsid w:val="00324E30"/>
    <w:rsid w:val="0032547A"/>
    <w:rsid w:val="00325947"/>
    <w:rsid w:val="003259AB"/>
    <w:rsid w:val="00325E2A"/>
    <w:rsid w:val="0032608C"/>
    <w:rsid w:val="00326709"/>
    <w:rsid w:val="00326BAC"/>
    <w:rsid w:val="00326EB7"/>
    <w:rsid w:val="0033055B"/>
    <w:rsid w:val="003308AF"/>
    <w:rsid w:val="00330C81"/>
    <w:rsid w:val="003314EE"/>
    <w:rsid w:val="00331822"/>
    <w:rsid w:val="00331B8B"/>
    <w:rsid w:val="0033227B"/>
    <w:rsid w:val="00332DD1"/>
    <w:rsid w:val="00333FF0"/>
    <w:rsid w:val="00334363"/>
    <w:rsid w:val="0033445B"/>
    <w:rsid w:val="00334708"/>
    <w:rsid w:val="003349AE"/>
    <w:rsid w:val="00334C46"/>
    <w:rsid w:val="00334F5C"/>
    <w:rsid w:val="003353A2"/>
    <w:rsid w:val="00335B40"/>
    <w:rsid w:val="003369D1"/>
    <w:rsid w:val="00337E3A"/>
    <w:rsid w:val="00340228"/>
    <w:rsid w:val="00340BCA"/>
    <w:rsid w:val="00341746"/>
    <w:rsid w:val="00341AC5"/>
    <w:rsid w:val="00341B8D"/>
    <w:rsid w:val="00341D60"/>
    <w:rsid w:val="0034262B"/>
    <w:rsid w:val="0034362A"/>
    <w:rsid w:val="00344284"/>
    <w:rsid w:val="00345842"/>
    <w:rsid w:val="0034641F"/>
    <w:rsid w:val="00346800"/>
    <w:rsid w:val="003468E7"/>
    <w:rsid w:val="00346B92"/>
    <w:rsid w:val="00346D39"/>
    <w:rsid w:val="00346F9B"/>
    <w:rsid w:val="003470B5"/>
    <w:rsid w:val="003471EC"/>
    <w:rsid w:val="00347687"/>
    <w:rsid w:val="00347CF8"/>
    <w:rsid w:val="00347E1D"/>
    <w:rsid w:val="00347F38"/>
    <w:rsid w:val="0035001D"/>
    <w:rsid w:val="0035058E"/>
    <w:rsid w:val="0035141E"/>
    <w:rsid w:val="0035154F"/>
    <w:rsid w:val="0035195B"/>
    <w:rsid w:val="00351C00"/>
    <w:rsid w:val="003520A3"/>
    <w:rsid w:val="00352847"/>
    <w:rsid w:val="003532EC"/>
    <w:rsid w:val="003549F1"/>
    <w:rsid w:val="00354CF3"/>
    <w:rsid w:val="00354E5C"/>
    <w:rsid w:val="00355A3D"/>
    <w:rsid w:val="00356152"/>
    <w:rsid w:val="00360BAB"/>
    <w:rsid w:val="0036112A"/>
    <w:rsid w:val="0036132F"/>
    <w:rsid w:val="00361B7C"/>
    <w:rsid w:val="00361E65"/>
    <w:rsid w:val="00363F39"/>
    <w:rsid w:val="00364011"/>
    <w:rsid w:val="003654DD"/>
    <w:rsid w:val="00365A63"/>
    <w:rsid w:val="003660F8"/>
    <w:rsid w:val="00366145"/>
    <w:rsid w:val="003661B4"/>
    <w:rsid w:val="003661E5"/>
    <w:rsid w:val="00366204"/>
    <w:rsid w:val="00366210"/>
    <w:rsid w:val="003663B7"/>
    <w:rsid w:val="00366482"/>
    <w:rsid w:val="00366B03"/>
    <w:rsid w:val="00367101"/>
    <w:rsid w:val="003700C7"/>
    <w:rsid w:val="0037035B"/>
    <w:rsid w:val="00371827"/>
    <w:rsid w:val="00372EDA"/>
    <w:rsid w:val="003733CD"/>
    <w:rsid w:val="00373708"/>
    <w:rsid w:val="00373EB6"/>
    <w:rsid w:val="003743D1"/>
    <w:rsid w:val="00374A09"/>
    <w:rsid w:val="00374B55"/>
    <w:rsid w:val="003752C1"/>
    <w:rsid w:val="00375651"/>
    <w:rsid w:val="00375A84"/>
    <w:rsid w:val="00376166"/>
    <w:rsid w:val="00376876"/>
    <w:rsid w:val="00377431"/>
    <w:rsid w:val="00377437"/>
    <w:rsid w:val="00377693"/>
    <w:rsid w:val="00380190"/>
    <w:rsid w:val="00380586"/>
    <w:rsid w:val="003809E8"/>
    <w:rsid w:val="00380CA7"/>
    <w:rsid w:val="00382E2D"/>
    <w:rsid w:val="00384115"/>
    <w:rsid w:val="00385A39"/>
    <w:rsid w:val="00385E5A"/>
    <w:rsid w:val="0038647F"/>
    <w:rsid w:val="00386640"/>
    <w:rsid w:val="00386B38"/>
    <w:rsid w:val="00386E47"/>
    <w:rsid w:val="003871F3"/>
    <w:rsid w:val="00387479"/>
    <w:rsid w:val="003904CF"/>
    <w:rsid w:val="00390951"/>
    <w:rsid w:val="00390D4F"/>
    <w:rsid w:val="00390E63"/>
    <w:rsid w:val="00390F5B"/>
    <w:rsid w:val="003913F4"/>
    <w:rsid w:val="00392120"/>
    <w:rsid w:val="003936CA"/>
    <w:rsid w:val="00393730"/>
    <w:rsid w:val="00393B24"/>
    <w:rsid w:val="00393C0F"/>
    <w:rsid w:val="00393C62"/>
    <w:rsid w:val="00394BFC"/>
    <w:rsid w:val="003951D7"/>
    <w:rsid w:val="00395910"/>
    <w:rsid w:val="00395C11"/>
    <w:rsid w:val="0039650A"/>
    <w:rsid w:val="00396D35"/>
    <w:rsid w:val="00397713"/>
    <w:rsid w:val="003A033D"/>
    <w:rsid w:val="003A0B80"/>
    <w:rsid w:val="003A11F5"/>
    <w:rsid w:val="003A136A"/>
    <w:rsid w:val="003A13E6"/>
    <w:rsid w:val="003A15A6"/>
    <w:rsid w:val="003A1620"/>
    <w:rsid w:val="003A1DEF"/>
    <w:rsid w:val="003A1F44"/>
    <w:rsid w:val="003A3418"/>
    <w:rsid w:val="003A4392"/>
    <w:rsid w:val="003A4CC9"/>
    <w:rsid w:val="003A7E27"/>
    <w:rsid w:val="003B0151"/>
    <w:rsid w:val="003B0DCE"/>
    <w:rsid w:val="003B11A0"/>
    <w:rsid w:val="003B1F20"/>
    <w:rsid w:val="003B2735"/>
    <w:rsid w:val="003B278F"/>
    <w:rsid w:val="003B32E6"/>
    <w:rsid w:val="003B3541"/>
    <w:rsid w:val="003B4001"/>
    <w:rsid w:val="003B44B4"/>
    <w:rsid w:val="003B4A44"/>
    <w:rsid w:val="003B5084"/>
    <w:rsid w:val="003B5F37"/>
    <w:rsid w:val="003B645C"/>
    <w:rsid w:val="003B648E"/>
    <w:rsid w:val="003B67DD"/>
    <w:rsid w:val="003B6CFD"/>
    <w:rsid w:val="003B7143"/>
    <w:rsid w:val="003B7463"/>
    <w:rsid w:val="003B7484"/>
    <w:rsid w:val="003B7A47"/>
    <w:rsid w:val="003C030F"/>
    <w:rsid w:val="003C0B37"/>
    <w:rsid w:val="003C1881"/>
    <w:rsid w:val="003C1FEA"/>
    <w:rsid w:val="003C208C"/>
    <w:rsid w:val="003C2728"/>
    <w:rsid w:val="003C3465"/>
    <w:rsid w:val="003C3C91"/>
    <w:rsid w:val="003C4172"/>
    <w:rsid w:val="003C43EE"/>
    <w:rsid w:val="003C458A"/>
    <w:rsid w:val="003C49C8"/>
    <w:rsid w:val="003C4AC7"/>
    <w:rsid w:val="003C4F59"/>
    <w:rsid w:val="003C5097"/>
    <w:rsid w:val="003C67AE"/>
    <w:rsid w:val="003C74A4"/>
    <w:rsid w:val="003C7A41"/>
    <w:rsid w:val="003C7BBC"/>
    <w:rsid w:val="003D143B"/>
    <w:rsid w:val="003D1A9C"/>
    <w:rsid w:val="003D1D7A"/>
    <w:rsid w:val="003D25CB"/>
    <w:rsid w:val="003D2ACE"/>
    <w:rsid w:val="003D2FAF"/>
    <w:rsid w:val="003D34C7"/>
    <w:rsid w:val="003D458B"/>
    <w:rsid w:val="003D45D8"/>
    <w:rsid w:val="003D4A69"/>
    <w:rsid w:val="003D4B73"/>
    <w:rsid w:val="003D58D5"/>
    <w:rsid w:val="003D5995"/>
    <w:rsid w:val="003D5D4D"/>
    <w:rsid w:val="003D5F28"/>
    <w:rsid w:val="003D67AF"/>
    <w:rsid w:val="003D7447"/>
    <w:rsid w:val="003D7565"/>
    <w:rsid w:val="003D7C96"/>
    <w:rsid w:val="003E0067"/>
    <w:rsid w:val="003E0893"/>
    <w:rsid w:val="003E0C5B"/>
    <w:rsid w:val="003E1C74"/>
    <w:rsid w:val="003E23FC"/>
    <w:rsid w:val="003E2CE9"/>
    <w:rsid w:val="003E2DA7"/>
    <w:rsid w:val="003E2E76"/>
    <w:rsid w:val="003E3E1D"/>
    <w:rsid w:val="003E3F59"/>
    <w:rsid w:val="003E4683"/>
    <w:rsid w:val="003E4FB6"/>
    <w:rsid w:val="003E6317"/>
    <w:rsid w:val="003E716D"/>
    <w:rsid w:val="003E776B"/>
    <w:rsid w:val="003E7C25"/>
    <w:rsid w:val="003F16B3"/>
    <w:rsid w:val="003F208D"/>
    <w:rsid w:val="003F210C"/>
    <w:rsid w:val="003F2425"/>
    <w:rsid w:val="003F2F3B"/>
    <w:rsid w:val="003F3050"/>
    <w:rsid w:val="003F3103"/>
    <w:rsid w:val="003F3202"/>
    <w:rsid w:val="003F3488"/>
    <w:rsid w:val="003F4385"/>
    <w:rsid w:val="003F45DA"/>
    <w:rsid w:val="003F5AFA"/>
    <w:rsid w:val="003F5CB0"/>
    <w:rsid w:val="003F5ED1"/>
    <w:rsid w:val="003F642B"/>
    <w:rsid w:val="003F699C"/>
    <w:rsid w:val="003F6B5D"/>
    <w:rsid w:val="00400722"/>
    <w:rsid w:val="00400A78"/>
    <w:rsid w:val="00401368"/>
    <w:rsid w:val="0040259E"/>
    <w:rsid w:val="00402F1D"/>
    <w:rsid w:val="004034FF"/>
    <w:rsid w:val="00403B22"/>
    <w:rsid w:val="00403CE6"/>
    <w:rsid w:val="004043E1"/>
    <w:rsid w:val="00404718"/>
    <w:rsid w:val="004047F1"/>
    <w:rsid w:val="00404FB7"/>
    <w:rsid w:val="004052DA"/>
    <w:rsid w:val="004058A5"/>
    <w:rsid w:val="00405C02"/>
    <w:rsid w:val="00406589"/>
    <w:rsid w:val="004067DF"/>
    <w:rsid w:val="004068FE"/>
    <w:rsid w:val="00406B05"/>
    <w:rsid w:val="004078AE"/>
    <w:rsid w:val="00407B98"/>
    <w:rsid w:val="004106BA"/>
    <w:rsid w:val="0041088F"/>
    <w:rsid w:val="00410AC4"/>
    <w:rsid w:val="00410C20"/>
    <w:rsid w:val="00410E6F"/>
    <w:rsid w:val="00411826"/>
    <w:rsid w:val="00412164"/>
    <w:rsid w:val="0041223B"/>
    <w:rsid w:val="004123D6"/>
    <w:rsid w:val="00412478"/>
    <w:rsid w:val="00412A1F"/>
    <w:rsid w:val="0041374E"/>
    <w:rsid w:val="00413E54"/>
    <w:rsid w:val="004141A2"/>
    <w:rsid w:val="0041477F"/>
    <w:rsid w:val="004149A7"/>
    <w:rsid w:val="00414C13"/>
    <w:rsid w:val="00414D20"/>
    <w:rsid w:val="0041571C"/>
    <w:rsid w:val="00415936"/>
    <w:rsid w:val="00415BEB"/>
    <w:rsid w:val="00416F9A"/>
    <w:rsid w:val="00417466"/>
    <w:rsid w:val="00417B74"/>
    <w:rsid w:val="00420685"/>
    <w:rsid w:val="0042146A"/>
    <w:rsid w:val="00422469"/>
    <w:rsid w:val="00422A29"/>
    <w:rsid w:val="00422B92"/>
    <w:rsid w:val="004233F1"/>
    <w:rsid w:val="00423682"/>
    <w:rsid w:val="00423BEE"/>
    <w:rsid w:val="00423BF7"/>
    <w:rsid w:val="00424518"/>
    <w:rsid w:val="00424974"/>
    <w:rsid w:val="00425A4B"/>
    <w:rsid w:val="00426E2C"/>
    <w:rsid w:val="00426EC4"/>
    <w:rsid w:val="00427305"/>
    <w:rsid w:val="00427CBF"/>
    <w:rsid w:val="004307EF"/>
    <w:rsid w:val="0043083C"/>
    <w:rsid w:val="00430F07"/>
    <w:rsid w:val="00431136"/>
    <w:rsid w:val="00431210"/>
    <w:rsid w:val="0043144D"/>
    <w:rsid w:val="004317CB"/>
    <w:rsid w:val="0043251F"/>
    <w:rsid w:val="004328D1"/>
    <w:rsid w:val="00432EB6"/>
    <w:rsid w:val="00432F95"/>
    <w:rsid w:val="00433275"/>
    <w:rsid w:val="004332F0"/>
    <w:rsid w:val="00433646"/>
    <w:rsid w:val="0043384D"/>
    <w:rsid w:val="004347EE"/>
    <w:rsid w:val="00434C96"/>
    <w:rsid w:val="00434D53"/>
    <w:rsid w:val="004354AA"/>
    <w:rsid w:val="004355B9"/>
    <w:rsid w:val="00436148"/>
    <w:rsid w:val="00437315"/>
    <w:rsid w:val="00440206"/>
    <w:rsid w:val="0044061C"/>
    <w:rsid w:val="00442E8C"/>
    <w:rsid w:val="00442F00"/>
    <w:rsid w:val="0044359D"/>
    <w:rsid w:val="00443F78"/>
    <w:rsid w:val="0044423D"/>
    <w:rsid w:val="004445B9"/>
    <w:rsid w:val="004447E9"/>
    <w:rsid w:val="00444C70"/>
    <w:rsid w:val="00450566"/>
    <w:rsid w:val="00450B90"/>
    <w:rsid w:val="00450F1F"/>
    <w:rsid w:val="004515B9"/>
    <w:rsid w:val="00451706"/>
    <w:rsid w:val="00451DAF"/>
    <w:rsid w:val="00452023"/>
    <w:rsid w:val="00452432"/>
    <w:rsid w:val="00452AD9"/>
    <w:rsid w:val="00453888"/>
    <w:rsid w:val="0045435A"/>
    <w:rsid w:val="0045482B"/>
    <w:rsid w:val="0045488C"/>
    <w:rsid w:val="00455380"/>
    <w:rsid w:val="0045548C"/>
    <w:rsid w:val="0045606F"/>
    <w:rsid w:val="00456CA5"/>
    <w:rsid w:val="00456E5E"/>
    <w:rsid w:val="00456F05"/>
    <w:rsid w:val="0045713C"/>
    <w:rsid w:val="004575FF"/>
    <w:rsid w:val="004605FE"/>
    <w:rsid w:val="0046091B"/>
    <w:rsid w:val="00461091"/>
    <w:rsid w:val="00461435"/>
    <w:rsid w:val="0046217A"/>
    <w:rsid w:val="004625A3"/>
    <w:rsid w:val="0046285B"/>
    <w:rsid w:val="00462E63"/>
    <w:rsid w:val="00463BBE"/>
    <w:rsid w:val="00463E34"/>
    <w:rsid w:val="00463F5C"/>
    <w:rsid w:val="00463FAC"/>
    <w:rsid w:val="004649BB"/>
    <w:rsid w:val="00464CFE"/>
    <w:rsid w:val="0046627E"/>
    <w:rsid w:val="00466DBA"/>
    <w:rsid w:val="0046708E"/>
    <w:rsid w:val="00467445"/>
    <w:rsid w:val="0046750D"/>
    <w:rsid w:val="004675B7"/>
    <w:rsid w:val="0046760E"/>
    <w:rsid w:val="00467BF3"/>
    <w:rsid w:val="00467F8F"/>
    <w:rsid w:val="00470271"/>
    <w:rsid w:val="00470670"/>
    <w:rsid w:val="004708E3"/>
    <w:rsid w:val="00470BB5"/>
    <w:rsid w:val="00470F24"/>
    <w:rsid w:val="004711E2"/>
    <w:rsid w:val="00471273"/>
    <w:rsid w:val="00471AC2"/>
    <w:rsid w:val="004725A5"/>
    <w:rsid w:val="004733D4"/>
    <w:rsid w:val="0047348A"/>
    <w:rsid w:val="00474886"/>
    <w:rsid w:val="00474F7B"/>
    <w:rsid w:val="0047510B"/>
    <w:rsid w:val="004751D8"/>
    <w:rsid w:val="0047530B"/>
    <w:rsid w:val="004753BE"/>
    <w:rsid w:val="004756A5"/>
    <w:rsid w:val="00475759"/>
    <w:rsid w:val="00475956"/>
    <w:rsid w:val="00475BD8"/>
    <w:rsid w:val="00475EFD"/>
    <w:rsid w:val="00476678"/>
    <w:rsid w:val="00476B00"/>
    <w:rsid w:val="00476EA7"/>
    <w:rsid w:val="004776A3"/>
    <w:rsid w:val="00477B12"/>
    <w:rsid w:val="0048009F"/>
    <w:rsid w:val="004806EE"/>
    <w:rsid w:val="0048083C"/>
    <w:rsid w:val="00481534"/>
    <w:rsid w:val="00482B71"/>
    <w:rsid w:val="00482C06"/>
    <w:rsid w:val="00482CCC"/>
    <w:rsid w:val="0048369E"/>
    <w:rsid w:val="004839D9"/>
    <w:rsid w:val="00483B52"/>
    <w:rsid w:val="0048422B"/>
    <w:rsid w:val="0048454C"/>
    <w:rsid w:val="00484591"/>
    <w:rsid w:val="00485683"/>
    <w:rsid w:val="0048578B"/>
    <w:rsid w:val="00485828"/>
    <w:rsid w:val="00485F3E"/>
    <w:rsid w:val="004862A9"/>
    <w:rsid w:val="0048698D"/>
    <w:rsid w:val="00486F31"/>
    <w:rsid w:val="004872EB"/>
    <w:rsid w:val="00487C39"/>
    <w:rsid w:val="00487CA1"/>
    <w:rsid w:val="00487F10"/>
    <w:rsid w:val="0049029B"/>
    <w:rsid w:val="00490440"/>
    <w:rsid w:val="00490AA9"/>
    <w:rsid w:val="00490D02"/>
    <w:rsid w:val="00492965"/>
    <w:rsid w:val="004930C7"/>
    <w:rsid w:val="004933BC"/>
    <w:rsid w:val="0049340D"/>
    <w:rsid w:val="00493D0F"/>
    <w:rsid w:val="00493D99"/>
    <w:rsid w:val="0049468D"/>
    <w:rsid w:val="00495854"/>
    <w:rsid w:val="004958C2"/>
    <w:rsid w:val="00495BE3"/>
    <w:rsid w:val="004964FC"/>
    <w:rsid w:val="004967C5"/>
    <w:rsid w:val="00496F40"/>
    <w:rsid w:val="00497903"/>
    <w:rsid w:val="004A025E"/>
    <w:rsid w:val="004A0569"/>
    <w:rsid w:val="004A0885"/>
    <w:rsid w:val="004A1264"/>
    <w:rsid w:val="004A214A"/>
    <w:rsid w:val="004A2819"/>
    <w:rsid w:val="004A3085"/>
    <w:rsid w:val="004A3275"/>
    <w:rsid w:val="004A34DF"/>
    <w:rsid w:val="004A36E1"/>
    <w:rsid w:val="004A3FD8"/>
    <w:rsid w:val="004A41DA"/>
    <w:rsid w:val="004A464A"/>
    <w:rsid w:val="004A4698"/>
    <w:rsid w:val="004A4836"/>
    <w:rsid w:val="004A4AF2"/>
    <w:rsid w:val="004A4C72"/>
    <w:rsid w:val="004A4D5C"/>
    <w:rsid w:val="004A4DBB"/>
    <w:rsid w:val="004A547A"/>
    <w:rsid w:val="004A5718"/>
    <w:rsid w:val="004A7340"/>
    <w:rsid w:val="004B095E"/>
    <w:rsid w:val="004B1AA0"/>
    <w:rsid w:val="004B1F63"/>
    <w:rsid w:val="004B213A"/>
    <w:rsid w:val="004B23B5"/>
    <w:rsid w:val="004B24BE"/>
    <w:rsid w:val="004B27E7"/>
    <w:rsid w:val="004B28D9"/>
    <w:rsid w:val="004B29AE"/>
    <w:rsid w:val="004B2C58"/>
    <w:rsid w:val="004B2DFE"/>
    <w:rsid w:val="004B35C5"/>
    <w:rsid w:val="004B3EA9"/>
    <w:rsid w:val="004B4582"/>
    <w:rsid w:val="004B4EEB"/>
    <w:rsid w:val="004B54EC"/>
    <w:rsid w:val="004B5837"/>
    <w:rsid w:val="004B68EF"/>
    <w:rsid w:val="004B72FB"/>
    <w:rsid w:val="004B747F"/>
    <w:rsid w:val="004B751A"/>
    <w:rsid w:val="004C1426"/>
    <w:rsid w:val="004C1724"/>
    <w:rsid w:val="004C19F9"/>
    <w:rsid w:val="004C1CCF"/>
    <w:rsid w:val="004C237F"/>
    <w:rsid w:val="004C4606"/>
    <w:rsid w:val="004C480A"/>
    <w:rsid w:val="004C4A13"/>
    <w:rsid w:val="004C4EF9"/>
    <w:rsid w:val="004C5358"/>
    <w:rsid w:val="004C54C2"/>
    <w:rsid w:val="004C6620"/>
    <w:rsid w:val="004C6AFA"/>
    <w:rsid w:val="004D08E3"/>
    <w:rsid w:val="004D09F8"/>
    <w:rsid w:val="004D0A6F"/>
    <w:rsid w:val="004D0CA0"/>
    <w:rsid w:val="004D1618"/>
    <w:rsid w:val="004D174E"/>
    <w:rsid w:val="004D1F21"/>
    <w:rsid w:val="004D24C2"/>
    <w:rsid w:val="004D2807"/>
    <w:rsid w:val="004D3466"/>
    <w:rsid w:val="004D3777"/>
    <w:rsid w:val="004D378B"/>
    <w:rsid w:val="004D3A6E"/>
    <w:rsid w:val="004D3C19"/>
    <w:rsid w:val="004D427E"/>
    <w:rsid w:val="004D483E"/>
    <w:rsid w:val="004D4B89"/>
    <w:rsid w:val="004D4E0C"/>
    <w:rsid w:val="004D55FD"/>
    <w:rsid w:val="004D616E"/>
    <w:rsid w:val="004D64F7"/>
    <w:rsid w:val="004D64F8"/>
    <w:rsid w:val="004D68ED"/>
    <w:rsid w:val="004D6A54"/>
    <w:rsid w:val="004D6B99"/>
    <w:rsid w:val="004D6D49"/>
    <w:rsid w:val="004D7116"/>
    <w:rsid w:val="004D7191"/>
    <w:rsid w:val="004D7A3F"/>
    <w:rsid w:val="004D7A62"/>
    <w:rsid w:val="004E0BA0"/>
    <w:rsid w:val="004E0DDB"/>
    <w:rsid w:val="004E22A8"/>
    <w:rsid w:val="004E31B0"/>
    <w:rsid w:val="004E34A5"/>
    <w:rsid w:val="004E398F"/>
    <w:rsid w:val="004E521E"/>
    <w:rsid w:val="004E5732"/>
    <w:rsid w:val="004E5923"/>
    <w:rsid w:val="004E59FE"/>
    <w:rsid w:val="004E62CD"/>
    <w:rsid w:val="004E64F4"/>
    <w:rsid w:val="004E6DE4"/>
    <w:rsid w:val="004E6EDD"/>
    <w:rsid w:val="004E742A"/>
    <w:rsid w:val="004E7617"/>
    <w:rsid w:val="004E7A11"/>
    <w:rsid w:val="004E7D1A"/>
    <w:rsid w:val="004E7DB0"/>
    <w:rsid w:val="004F0BC2"/>
    <w:rsid w:val="004F1662"/>
    <w:rsid w:val="004F18BF"/>
    <w:rsid w:val="004F1D49"/>
    <w:rsid w:val="004F2278"/>
    <w:rsid w:val="004F24D7"/>
    <w:rsid w:val="004F28D4"/>
    <w:rsid w:val="004F393A"/>
    <w:rsid w:val="004F394D"/>
    <w:rsid w:val="004F4118"/>
    <w:rsid w:val="004F4B94"/>
    <w:rsid w:val="004F5077"/>
    <w:rsid w:val="004F51CB"/>
    <w:rsid w:val="004F631C"/>
    <w:rsid w:val="004F6CAD"/>
    <w:rsid w:val="004F73DA"/>
    <w:rsid w:val="004F7A81"/>
    <w:rsid w:val="005007E1"/>
    <w:rsid w:val="005007E2"/>
    <w:rsid w:val="00500B9E"/>
    <w:rsid w:val="00500FDC"/>
    <w:rsid w:val="00501427"/>
    <w:rsid w:val="00501773"/>
    <w:rsid w:val="00501F4D"/>
    <w:rsid w:val="00502422"/>
    <w:rsid w:val="00502494"/>
    <w:rsid w:val="005028BB"/>
    <w:rsid w:val="005043E0"/>
    <w:rsid w:val="0050468A"/>
    <w:rsid w:val="00504CE8"/>
    <w:rsid w:val="005056BA"/>
    <w:rsid w:val="00505723"/>
    <w:rsid w:val="0050598A"/>
    <w:rsid w:val="00505EBB"/>
    <w:rsid w:val="00505FDE"/>
    <w:rsid w:val="005061B7"/>
    <w:rsid w:val="00506D86"/>
    <w:rsid w:val="005072C7"/>
    <w:rsid w:val="00507D73"/>
    <w:rsid w:val="005102AE"/>
    <w:rsid w:val="0051171C"/>
    <w:rsid w:val="00511DF5"/>
    <w:rsid w:val="00511F62"/>
    <w:rsid w:val="00512002"/>
    <w:rsid w:val="005123BB"/>
    <w:rsid w:val="00512C7E"/>
    <w:rsid w:val="00513ACF"/>
    <w:rsid w:val="005146E5"/>
    <w:rsid w:val="00514736"/>
    <w:rsid w:val="00514F3E"/>
    <w:rsid w:val="00515E1C"/>
    <w:rsid w:val="00516C5B"/>
    <w:rsid w:val="00516DBF"/>
    <w:rsid w:val="00516FC1"/>
    <w:rsid w:val="0051738E"/>
    <w:rsid w:val="00517BE9"/>
    <w:rsid w:val="00520C35"/>
    <w:rsid w:val="0052270E"/>
    <w:rsid w:val="00523939"/>
    <w:rsid w:val="00523F3E"/>
    <w:rsid w:val="00524C08"/>
    <w:rsid w:val="00525127"/>
    <w:rsid w:val="005252DD"/>
    <w:rsid w:val="00525418"/>
    <w:rsid w:val="0052559D"/>
    <w:rsid w:val="005258D2"/>
    <w:rsid w:val="00525905"/>
    <w:rsid w:val="005266BB"/>
    <w:rsid w:val="005268A3"/>
    <w:rsid w:val="00526E9D"/>
    <w:rsid w:val="005273C8"/>
    <w:rsid w:val="00527E0B"/>
    <w:rsid w:val="00530CB0"/>
    <w:rsid w:val="00530D49"/>
    <w:rsid w:val="00530DD3"/>
    <w:rsid w:val="00530E82"/>
    <w:rsid w:val="0053104B"/>
    <w:rsid w:val="0053134C"/>
    <w:rsid w:val="00531B4F"/>
    <w:rsid w:val="00531BBF"/>
    <w:rsid w:val="00531CB3"/>
    <w:rsid w:val="0053263D"/>
    <w:rsid w:val="00532B7F"/>
    <w:rsid w:val="00532FA8"/>
    <w:rsid w:val="005334F9"/>
    <w:rsid w:val="005334FC"/>
    <w:rsid w:val="005336B7"/>
    <w:rsid w:val="005346DA"/>
    <w:rsid w:val="00534DCA"/>
    <w:rsid w:val="00536A91"/>
    <w:rsid w:val="00536CEE"/>
    <w:rsid w:val="00537F3A"/>
    <w:rsid w:val="005409F3"/>
    <w:rsid w:val="00540E05"/>
    <w:rsid w:val="0054104F"/>
    <w:rsid w:val="00541158"/>
    <w:rsid w:val="0054235D"/>
    <w:rsid w:val="00542DAB"/>
    <w:rsid w:val="00542F90"/>
    <w:rsid w:val="00543248"/>
    <w:rsid w:val="005432EE"/>
    <w:rsid w:val="005439B5"/>
    <w:rsid w:val="0054514A"/>
    <w:rsid w:val="0054530A"/>
    <w:rsid w:val="00545323"/>
    <w:rsid w:val="00545427"/>
    <w:rsid w:val="00545475"/>
    <w:rsid w:val="00545E09"/>
    <w:rsid w:val="0054613B"/>
    <w:rsid w:val="0054615E"/>
    <w:rsid w:val="005461BD"/>
    <w:rsid w:val="00546527"/>
    <w:rsid w:val="005468EC"/>
    <w:rsid w:val="00546C2B"/>
    <w:rsid w:val="00547687"/>
    <w:rsid w:val="00547D5C"/>
    <w:rsid w:val="00550938"/>
    <w:rsid w:val="00551DDF"/>
    <w:rsid w:val="005526D5"/>
    <w:rsid w:val="00552A35"/>
    <w:rsid w:val="005535DF"/>
    <w:rsid w:val="0055414B"/>
    <w:rsid w:val="0055474B"/>
    <w:rsid w:val="00554AD0"/>
    <w:rsid w:val="00554B7E"/>
    <w:rsid w:val="00555046"/>
    <w:rsid w:val="005553A2"/>
    <w:rsid w:val="0055557B"/>
    <w:rsid w:val="00555773"/>
    <w:rsid w:val="00555BED"/>
    <w:rsid w:val="00555CDD"/>
    <w:rsid w:val="00556101"/>
    <w:rsid w:val="005567E3"/>
    <w:rsid w:val="00556821"/>
    <w:rsid w:val="0055783B"/>
    <w:rsid w:val="00560661"/>
    <w:rsid w:val="00560CAB"/>
    <w:rsid w:val="00561001"/>
    <w:rsid w:val="005610BB"/>
    <w:rsid w:val="005616C6"/>
    <w:rsid w:val="00561A82"/>
    <w:rsid w:val="00562382"/>
    <w:rsid w:val="005625AD"/>
    <w:rsid w:val="005637CC"/>
    <w:rsid w:val="00563B87"/>
    <w:rsid w:val="00564E18"/>
    <w:rsid w:val="005650A5"/>
    <w:rsid w:val="0056556A"/>
    <w:rsid w:val="005657C8"/>
    <w:rsid w:val="00565EC2"/>
    <w:rsid w:val="00566040"/>
    <w:rsid w:val="00566470"/>
    <w:rsid w:val="00566B08"/>
    <w:rsid w:val="00566D96"/>
    <w:rsid w:val="00566E15"/>
    <w:rsid w:val="0056704D"/>
    <w:rsid w:val="005672FB"/>
    <w:rsid w:val="0056777E"/>
    <w:rsid w:val="00567B2B"/>
    <w:rsid w:val="005700F3"/>
    <w:rsid w:val="00571427"/>
    <w:rsid w:val="00572169"/>
    <w:rsid w:val="005726C5"/>
    <w:rsid w:val="00572B6C"/>
    <w:rsid w:val="00573762"/>
    <w:rsid w:val="00573A19"/>
    <w:rsid w:val="00573A74"/>
    <w:rsid w:val="00574301"/>
    <w:rsid w:val="00575254"/>
    <w:rsid w:val="005752D7"/>
    <w:rsid w:val="00575346"/>
    <w:rsid w:val="005753E1"/>
    <w:rsid w:val="00575CA7"/>
    <w:rsid w:val="00576736"/>
    <w:rsid w:val="005771CE"/>
    <w:rsid w:val="00577222"/>
    <w:rsid w:val="00580B1C"/>
    <w:rsid w:val="00580D8D"/>
    <w:rsid w:val="005816B6"/>
    <w:rsid w:val="00581B5D"/>
    <w:rsid w:val="00583541"/>
    <w:rsid w:val="0058359B"/>
    <w:rsid w:val="00584DCC"/>
    <w:rsid w:val="00584F7D"/>
    <w:rsid w:val="00585DB4"/>
    <w:rsid w:val="005867BA"/>
    <w:rsid w:val="00587875"/>
    <w:rsid w:val="00587D19"/>
    <w:rsid w:val="005901F7"/>
    <w:rsid w:val="00590590"/>
    <w:rsid w:val="00590D0D"/>
    <w:rsid w:val="00591156"/>
    <w:rsid w:val="00591677"/>
    <w:rsid w:val="00592591"/>
    <w:rsid w:val="00592772"/>
    <w:rsid w:val="005928F0"/>
    <w:rsid w:val="00592E34"/>
    <w:rsid w:val="00593904"/>
    <w:rsid w:val="005940F4"/>
    <w:rsid w:val="005946A9"/>
    <w:rsid w:val="00594F7E"/>
    <w:rsid w:val="005953AD"/>
    <w:rsid w:val="0059607D"/>
    <w:rsid w:val="00597947"/>
    <w:rsid w:val="00597C49"/>
    <w:rsid w:val="00597D81"/>
    <w:rsid w:val="005A0128"/>
    <w:rsid w:val="005A0285"/>
    <w:rsid w:val="005A039E"/>
    <w:rsid w:val="005A043F"/>
    <w:rsid w:val="005A050E"/>
    <w:rsid w:val="005A0A75"/>
    <w:rsid w:val="005A1145"/>
    <w:rsid w:val="005A12C0"/>
    <w:rsid w:val="005A1D9A"/>
    <w:rsid w:val="005A1FCF"/>
    <w:rsid w:val="005A2039"/>
    <w:rsid w:val="005A2145"/>
    <w:rsid w:val="005A3164"/>
    <w:rsid w:val="005A3495"/>
    <w:rsid w:val="005A3661"/>
    <w:rsid w:val="005A37C8"/>
    <w:rsid w:val="005A48A1"/>
    <w:rsid w:val="005A490F"/>
    <w:rsid w:val="005A4F7B"/>
    <w:rsid w:val="005A57C3"/>
    <w:rsid w:val="005A6A54"/>
    <w:rsid w:val="005A6C52"/>
    <w:rsid w:val="005A6C57"/>
    <w:rsid w:val="005A6D33"/>
    <w:rsid w:val="005A7725"/>
    <w:rsid w:val="005A7795"/>
    <w:rsid w:val="005A7D21"/>
    <w:rsid w:val="005A7D42"/>
    <w:rsid w:val="005B0600"/>
    <w:rsid w:val="005B0D29"/>
    <w:rsid w:val="005B14B4"/>
    <w:rsid w:val="005B1AB3"/>
    <w:rsid w:val="005B21EF"/>
    <w:rsid w:val="005B2E07"/>
    <w:rsid w:val="005B4A35"/>
    <w:rsid w:val="005B4D94"/>
    <w:rsid w:val="005B580A"/>
    <w:rsid w:val="005B6DE5"/>
    <w:rsid w:val="005B73AE"/>
    <w:rsid w:val="005B73D8"/>
    <w:rsid w:val="005C0358"/>
    <w:rsid w:val="005C049F"/>
    <w:rsid w:val="005C0619"/>
    <w:rsid w:val="005C0E7C"/>
    <w:rsid w:val="005C1841"/>
    <w:rsid w:val="005C1853"/>
    <w:rsid w:val="005C1C08"/>
    <w:rsid w:val="005C28E9"/>
    <w:rsid w:val="005C29EB"/>
    <w:rsid w:val="005C2D62"/>
    <w:rsid w:val="005C3000"/>
    <w:rsid w:val="005C35B2"/>
    <w:rsid w:val="005C3CDD"/>
    <w:rsid w:val="005C3D36"/>
    <w:rsid w:val="005C4262"/>
    <w:rsid w:val="005C435E"/>
    <w:rsid w:val="005C45AF"/>
    <w:rsid w:val="005C470F"/>
    <w:rsid w:val="005C4D84"/>
    <w:rsid w:val="005C54CD"/>
    <w:rsid w:val="005C6C26"/>
    <w:rsid w:val="005C7401"/>
    <w:rsid w:val="005C78AE"/>
    <w:rsid w:val="005C7A2F"/>
    <w:rsid w:val="005C7B1D"/>
    <w:rsid w:val="005C7E63"/>
    <w:rsid w:val="005D0300"/>
    <w:rsid w:val="005D0504"/>
    <w:rsid w:val="005D08CF"/>
    <w:rsid w:val="005D0A82"/>
    <w:rsid w:val="005D0AFA"/>
    <w:rsid w:val="005D1D79"/>
    <w:rsid w:val="005D20FF"/>
    <w:rsid w:val="005D24EF"/>
    <w:rsid w:val="005D2853"/>
    <w:rsid w:val="005D286F"/>
    <w:rsid w:val="005D2BE5"/>
    <w:rsid w:val="005D2E76"/>
    <w:rsid w:val="005D31E1"/>
    <w:rsid w:val="005D3C59"/>
    <w:rsid w:val="005D4418"/>
    <w:rsid w:val="005D4942"/>
    <w:rsid w:val="005D4F7C"/>
    <w:rsid w:val="005D50B3"/>
    <w:rsid w:val="005D5610"/>
    <w:rsid w:val="005D5C63"/>
    <w:rsid w:val="005D5F16"/>
    <w:rsid w:val="005D72F7"/>
    <w:rsid w:val="005D7E0A"/>
    <w:rsid w:val="005E010B"/>
    <w:rsid w:val="005E01D4"/>
    <w:rsid w:val="005E0810"/>
    <w:rsid w:val="005E0B7A"/>
    <w:rsid w:val="005E105B"/>
    <w:rsid w:val="005E184F"/>
    <w:rsid w:val="005E18E9"/>
    <w:rsid w:val="005E1B1F"/>
    <w:rsid w:val="005E1CAD"/>
    <w:rsid w:val="005E21E6"/>
    <w:rsid w:val="005E23A8"/>
    <w:rsid w:val="005E2648"/>
    <w:rsid w:val="005E2AF3"/>
    <w:rsid w:val="005E3158"/>
    <w:rsid w:val="005E3B74"/>
    <w:rsid w:val="005E49C1"/>
    <w:rsid w:val="005E4A9F"/>
    <w:rsid w:val="005E4CA9"/>
    <w:rsid w:val="005E4EA7"/>
    <w:rsid w:val="005E5166"/>
    <w:rsid w:val="005E570D"/>
    <w:rsid w:val="005E5F97"/>
    <w:rsid w:val="005E6972"/>
    <w:rsid w:val="005E73AE"/>
    <w:rsid w:val="005E7992"/>
    <w:rsid w:val="005E7AB1"/>
    <w:rsid w:val="005E7B8D"/>
    <w:rsid w:val="005E7E16"/>
    <w:rsid w:val="005F04B1"/>
    <w:rsid w:val="005F08B6"/>
    <w:rsid w:val="005F0C31"/>
    <w:rsid w:val="005F0EE4"/>
    <w:rsid w:val="005F1753"/>
    <w:rsid w:val="005F1AD9"/>
    <w:rsid w:val="005F1D72"/>
    <w:rsid w:val="005F253F"/>
    <w:rsid w:val="005F2B8A"/>
    <w:rsid w:val="005F2F7B"/>
    <w:rsid w:val="005F35ED"/>
    <w:rsid w:val="005F3628"/>
    <w:rsid w:val="005F3A64"/>
    <w:rsid w:val="005F3B1C"/>
    <w:rsid w:val="005F454B"/>
    <w:rsid w:val="005F4B08"/>
    <w:rsid w:val="005F4D4D"/>
    <w:rsid w:val="005F500B"/>
    <w:rsid w:val="005F5D51"/>
    <w:rsid w:val="005F5EFE"/>
    <w:rsid w:val="005F6747"/>
    <w:rsid w:val="005F695F"/>
    <w:rsid w:val="005F6C57"/>
    <w:rsid w:val="005F74E2"/>
    <w:rsid w:val="005F76D9"/>
    <w:rsid w:val="0060032E"/>
    <w:rsid w:val="006003C9"/>
    <w:rsid w:val="00600753"/>
    <w:rsid w:val="00600C72"/>
    <w:rsid w:val="00600F32"/>
    <w:rsid w:val="00601368"/>
    <w:rsid w:val="0060215E"/>
    <w:rsid w:val="00602754"/>
    <w:rsid w:val="00602B04"/>
    <w:rsid w:val="00602F41"/>
    <w:rsid w:val="00603314"/>
    <w:rsid w:val="00603584"/>
    <w:rsid w:val="0060470B"/>
    <w:rsid w:val="00604B5C"/>
    <w:rsid w:val="00604DBA"/>
    <w:rsid w:val="006052F6"/>
    <w:rsid w:val="006056E3"/>
    <w:rsid w:val="0060573D"/>
    <w:rsid w:val="00605995"/>
    <w:rsid w:val="00605ED9"/>
    <w:rsid w:val="0060624C"/>
    <w:rsid w:val="006065BC"/>
    <w:rsid w:val="006067D4"/>
    <w:rsid w:val="00606825"/>
    <w:rsid w:val="00606ED3"/>
    <w:rsid w:val="00607517"/>
    <w:rsid w:val="00610170"/>
    <w:rsid w:val="00610262"/>
    <w:rsid w:val="0061095C"/>
    <w:rsid w:val="00611683"/>
    <w:rsid w:val="00611BD8"/>
    <w:rsid w:val="00611D27"/>
    <w:rsid w:val="00611ED8"/>
    <w:rsid w:val="00613495"/>
    <w:rsid w:val="00613CC2"/>
    <w:rsid w:val="00613F24"/>
    <w:rsid w:val="006141A2"/>
    <w:rsid w:val="006142B9"/>
    <w:rsid w:val="00614340"/>
    <w:rsid w:val="00614960"/>
    <w:rsid w:val="00615365"/>
    <w:rsid w:val="00615517"/>
    <w:rsid w:val="00615895"/>
    <w:rsid w:val="00615B5C"/>
    <w:rsid w:val="00615CDD"/>
    <w:rsid w:val="00615F26"/>
    <w:rsid w:val="0061614A"/>
    <w:rsid w:val="0061660E"/>
    <w:rsid w:val="00616C17"/>
    <w:rsid w:val="00616E81"/>
    <w:rsid w:val="00617049"/>
    <w:rsid w:val="006177C8"/>
    <w:rsid w:val="00617B11"/>
    <w:rsid w:val="00617BD4"/>
    <w:rsid w:val="00617ECD"/>
    <w:rsid w:val="00617FB8"/>
    <w:rsid w:val="00620255"/>
    <w:rsid w:val="0062052B"/>
    <w:rsid w:val="006206E2"/>
    <w:rsid w:val="00620BF2"/>
    <w:rsid w:val="00620ECE"/>
    <w:rsid w:val="00620F2C"/>
    <w:rsid w:val="006229C3"/>
    <w:rsid w:val="00623F84"/>
    <w:rsid w:val="00624164"/>
    <w:rsid w:val="006242BB"/>
    <w:rsid w:val="006243B9"/>
    <w:rsid w:val="006244E5"/>
    <w:rsid w:val="00624580"/>
    <w:rsid w:val="006249C5"/>
    <w:rsid w:val="006254B8"/>
    <w:rsid w:val="0062590F"/>
    <w:rsid w:val="00625C4D"/>
    <w:rsid w:val="00626A09"/>
    <w:rsid w:val="0062714D"/>
    <w:rsid w:val="0062745D"/>
    <w:rsid w:val="00627732"/>
    <w:rsid w:val="00627B55"/>
    <w:rsid w:val="00627EF1"/>
    <w:rsid w:val="00627FDE"/>
    <w:rsid w:val="00630CE0"/>
    <w:rsid w:val="00631402"/>
    <w:rsid w:val="006327CE"/>
    <w:rsid w:val="00632DB3"/>
    <w:rsid w:val="006332AB"/>
    <w:rsid w:val="0063363B"/>
    <w:rsid w:val="00633A0B"/>
    <w:rsid w:val="00634509"/>
    <w:rsid w:val="0063485D"/>
    <w:rsid w:val="006352C8"/>
    <w:rsid w:val="006354B3"/>
    <w:rsid w:val="0063559E"/>
    <w:rsid w:val="006355D8"/>
    <w:rsid w:val="00635FEB"/>
    <w:rsid w:val="0063613B"/>
    <w:rsid w:val="0063620B"/>
    <w:rsid w:val="006363B4"/>
    <w:rsid w:val="00636E41"/>
    <w:rsid w:val="00637241"/>
    <w:rsid w:val="00637BD8"/>
    <w:rsid w:val="00637BFF"/>
    <w:rsid w:val="00637F19"/>
    <w:rsid w:val="00640D7F"/>
    <w:rsid w:val="00641F75"/>
    <w:rsid w:val="0064297F"/>
    <w:rsid w:val="00643780"/>
    <w:rsid w:val="00643913"/>
    <w:rsid w:val="006451FD"/>
    <w:rsid w:val="006460CE"/>
    <w:rsid w:val="0064683D"/>
    <w:rsid w:val="0064683F"/>
    <w:rsid w:val="00646A27"/>
    <w:rsid w:val="00646A53"/>
    <w:rsid w:val="00646D0C"/>
    <w:rsid w:val="00646D79"/>
    <w:rsid w:val="00647124"/>
    <w:rsid w:val="00647278"/>
    <w:rsid w:val="0064770D"/>
    <w:rsid w:val="006501A9"/>
    <w:rsid w:val="00651932"/>
    <w:rsid w:val="00651F18"/>
    <w:rsid w:val="0065246B"/>
    <w:rsid w:val="00652DD0"/>
    <w:rsid w:val="00652F34"/>
    <w:rsid w:val="00653007"/>
    <w:rsid w:val="0065310B"/>
    <w:rsid w:val="00653330"/>
    <w:rsid w:val="0065362A"/>
    <w:rsid w:val="00653721"/>
    <w:rsid w:val="00654EF2"/>
    <w:rsid w:val="00655309"/>
    <w:rsid w:val="0065578D"/>
    <w:rsid w:val="0065609E"/>
    <w:rsid w:val="006565D0"/>
    <w:rsid w:val="00657B56"/>
    <w:rsid w:val="00657DB7"/>
    <w:rsid w:val="00657E6C"/>
    <w:rsid w:val="00660F65"/>
    <w:rsid w:val="006613FA"/>
    <w:rsid w:val="00661694"/>
    <w:rsid w:val="00661DDC"/>
    <w:rsid w:val="00661F03"/>
    <w:rsid w:val="00661F3C"/>
    <w:rsid w:val="00662A3A"/>
    <w:rsid w:val="0066330B"/>
    <w:rsid w:val="00663678"/>
    <w:rsid w:val="00663814"/>
    <w:rsid w:val="00663F2E"/>
    <w:rsid w:val="00664000"/>
    <w:rsid w:val="0066461A"/>
    <w:rsid w:val="006646D9"/>
    <w:rsid w:val="00664EBE"/>
    <w:rsid w:val="00664FB8"/>
    <w:rsid w:val="00665521"/>
    <w:rsid w:val="00665901"/>
    <w:rsid w:val="00665B26"/>
    <w:rsid w:val="00665DB9"/>
    <w:rsid w:val="00665F35"/>
    <w:rsid w:val="00666146"/>
    <w:rsid w:val="0066651E"/>
    <w:rsid w:val="00666B2B"/>
    <w:rsid w:val="00667108"/>
    <w:rsid w:val="006674A2"/>
    <w:rsid w:val="006710FE"/>
    <w:rsid w:val="00671380"/>
    <w:rsid w:val="00671410"/>
    <w:rsid w:val="00671768"/>
    <w:rsid w:val="00671EF2"/>
    <w:rsid w:val="0067207D"/>
    <w:rsid w:val="00672C9F"/>
    <w:rsid w:val="00674821"/>
    <w:rsid w:val="0067499D"/>
    <w:rsid w:val="00674DEC"/>
    <w:rsid w:val="006753FE"/>
    <w:rsid w:val="00676023"/>
    <w:rsid w:val="0067603E"/>
    <w:rsid w:val="00676EEA"/>
    <w:rsid w:val="0067720F"/>
    <w:rsid w:val="006772AD"/>
    <w:rsid w:val="0068010D"/>
    <w:rsid w:val="00680D91"/>
    <w:rsid w:val="0068159E"/>
    <w:rsid w:val="00681825"/>
    <w:rsid w:val="006819F2"/>
    <w:rsid w:val="006821E2"/>
    <w:rsid w:val="00682A68"/>
    <w:rsid w:val="00683004"/>
    <w:rsid w:val="0068344D"/>
    <w:rsid w:val="00684157"/>
    <w:rsid w:val="0068480E"/>
    <w:rsid w:val="00685D94"/>
    <w:rsid w:val="0068651F"/>
    <w:rsid w:val="00686670"/>
    <w:rsid w:val="00686BA0"/>
    <w:rsid w:val="00686C16"/>
    <w:rsid w:val="006873C6"/>
    <w:rsid w:val="006875A3"/>
    <w:rsid w:val="00687BFE"/>
    <w:rsid w:val="00687D62"/>
    <w:rsid w:val="00687DB6"/>
    <w:rsid w:val="0069001B"/>
    <w:rsid w:val="006908C9"/>
    <w:rsid w:val="00690A6D"/>
    <w:rsid w:val="00690CA6"/>
    <w:rsid w:val="00691115"/>
    <w:rsid w:val="0069135D"/>
    <w:rsid w:val="00691371"/>
    <w:rsid w:val="006915BD"/>
    <w:rsid w:val="00691FA9"/>
    <w:rsid w:val="00692DE7"/>
    <w:rsid w:val="00693A9D"/>
    <w:rsid w:val="0069470E"/>
    <w:rsid w:val="00694C62"/>
    <w:rsid w:val="00695293"/>
    <w:rsid w:val="006953A2"/>
    <w:rsid w:val="00695822"/>
    <w:rsid w:val="00696605"/>
    <w:rsid w:val="006969F5"/>
    <w:rsid w:val="00696BAC"/>
    <w:rsid w:val="00696E99"/>
    <w:rsid w:val="00696FD6"/>
    <w:rsid w:val="0069724B"/>
    <w:rsid w:val="00697C13"/>
    <w:rsid w:val="00697ED0"/>
    <w:rsid w:val="006A004E"/>
    <w:rsid w:val="006A02C4"/>
    <w:rsid w:val="006A0709"/>
    <w:rsid w:val="006A0A11"/>
    <w:rsid w:val="006A0AE5"/>
    <w:rsid w:val="006A10C7"/>
    <w:rsid w:val="006A1299"/>
    <w:rsid w:val="006A1BDC"/>
    <w:rsid w:val="006A1C17"/>
    <w:rsid w:val="006A1DCD"/>
    <w:rsid w:val="006A204D"/>
    <w:rsid w:val="006A2F21"/>
    <w:rsid w:val="006A307B"/>
    <w:rsid w:val="006A32C6"/>
    <w:rsid w:val="006A396F"/>
    <w:rsid w:val="006A5D27"/>
    <w:rsid w:val="006A5F92"/>
    <w:rsid w:val="006A6227"/>
    <w:rsid w:val="006A658C"/>
    <w:rsid w:val="006A684B"/>
    <w:rsid w:val="006A68F3"/>
    <w:rsid w:val="006A70F2"/>
    <w:rsid w:val="006A7259"/>
    <w:rsid w:val="006B09B0"/>
    <w:rsid w:val="006B0B4B"/>
    <w:rsid w:val="006B0B74"/>
    <w:rsid w:val="006B0D96"/>
    <w:rsid w:val="006B0DD0"/>
    <w:rsid w:val="006B162A"/>
    <w:rsid w:val="006B2004"/>
    <w:rsid w:val="006B2424"/>
    <w:rsid w:val="006B31FF"/>
    <w:rsid w:val="006B3DDC"/>
    <w:rsid w:val="006B4511"/>
    <w:rsid w:val="006B461F"/>
    <w:rsid w:val="006B50BA"/>
    <w:rsid w:val="006B5206"/>
    <w:rsid w:val="006B5524"/>
    <w:rsid w:val="006B59EB"/>
    <w:rsid w:val="006B5F9C"/>
    <w:rsid w:val="006B64D8"/>
    <w:rsid w:val="006B79A8"/>
    <w:rsid w:val="006B7C33"/>
    <w:rsid w:val="006C0205"/>
    <w:rsid w:val="006C05EB"/>
    <w:rsid w:val="006C07FB"/>
    <w:rsid w:val="006C10BD"/>
    <w:rsid w:val="006C1165"/>
    <w:rsid w:val="006C1264"/>
    <w:rsid w:val="006C1B9D"/>
    <w:rsid w:val="006C1D5D"/>
    <w:rsid w:val="006C1F6A"/>
    <w:rsid w:val="006C2270"/>
    <w:rsid w:val="006C22FA"/>
    <w:rsid w:val="006C2E1F"/>
    <w:rsid w:val="006C31F6"/>
    <w:rsid w:val="006C36DC"/>
    <w:rsid w:val="006C45E6"/>
    <w:rsid w:val="006C46C3"/>
    <w:rsid w:val="006C5134"/>
    <w:rsid w:val="006C5149"/>
    <w:rsid w:val="006C5936"/>
    <w:rsid w:val="006C5F39"/>
    <w:rsid w:val="006C63DE"/>
    <w:rsid w:val="006C6A55"/>
    <w:rsid w:val="006C7447"/>
    <w:rsid w:val="006C7EAA"/>
    <w:rsid w:val="006D0A09"/>
    <w:rsid w:val="006D1036"/>
    <w:rsid w:val="006D18B7"/>
    <w:rsid w:val="006D1AAC"/>
    <w:rsid w:val="006D1B39"/>
    <w:rsid w:val="006D1C08"/>
    <w:rsid w:val="006D1E8A"/>
    <w:rsid w:val="006D1EA3"/>
    <w:rsid w:val="006D29B4"/>
    <w:rsid w:val="006D2D60"/>
    <w:rsid w:val="006D2DA0"/>
    <w:rsid w:val="006D31E5"/>
    <w:rsid w:val="006D3E8E"/>
    <w:rsid w:val="006D4008"/>
    <w:rsid w:val="006D40CB"/>
    <w:rsid w:val="006D419C"/>
    <w:rsid w:val="006D429E"/>
    <w:rsid w:val="006D473C"/>
    <w:rsid w:val="006D4B76"/>
    <w:rsid w:val="006D4BE3"/>
    <w:rsid w:val="006D58B9"/>
    <w:rsid w:val="006D58D3"/>
    <w:rsid w:val="006D60B5"/>
    <w:rsid w:val="006D6784"/>
    <w:rsid w:val="006D693D"/>
    <w:rsid w:val="006D6B47"/>
    <w:rsid w:val="006D75BE"/>
    <w:rsid w:val="006D7EE9"/>
    <w:rsid w:val="006E06F9"/>
    <w:rsid w:val="006E0A7D"/>
    <w:rsid w:val="006E0C0F"/>
    <w:rsid w:val="006E1B6D"/>
    <w:rsid w:val="006E2010"/>
    <w:rsid w:val="006E2235"/>
    <w:rsid w:val="006E3615"/>
    <w:rsid w:val="006E3732"/>
    <w:rsid w:val="006E37F7"/>
    <w:rsid w:val="006E3D0A"/>
    <w:rsid w:val="006E3E43"/>
    <w:rsid w:val="006E3FBF"/>
    <w:rsid w:val="006E42C1"/>
    <w:rsid w:val="006E4606"/>
    <w:rsid w:val="006E4927"/>
    <w:rsid w:val="006E4B68"/>
    <w:rsid w:val="006E547A"/>
    <w:rsid w:val="006E6D21"/>
    <w:rsid w:val="006E74A5"/>
    <w:rsid w:val="006E763C"/>
    <w:rsid w:val="006E7671"/>
    <w:rsid w:val="006F04E1"/>
    <w:rsid w:val="006F103C"/>
    <w:rsid w:val="006F16B1"/>
    <w:rsid w:val="006F188E"/>
    <w:rsid w:val="006F1A0E"/>
    <w:rsid w:val="006F20C8"/>
    <w:rsid w:val="006F2675"/>
    <w:rsid w:val="006F3674"/>
    <w:rsid w:val="006F48A8"/>
    <w:rsid w:val="006F49B0"/>
    <w:rsid w:val="006F4FCE"/>
    <w:rsid w:val="006F5792"/>
    <w:rsid w:val="006F58F5"/>
    <w:rsid w:val="006F5B21"/>
    <w:rsid w:val="006F5BFA"/>
    <w:rsid w:val="006F61E9"/>
    <w:rsid w:val="006F6EB6"/>
    <w:rsid w:val="006F73DC"/>
    <w:rsid w:val="0070058E"/>
    <w:rsid w:val="007009C3"/>
    <w:rsid w:val="00701891"/>
    <w:rsid w:val="00701D79"/>
    <w:rsid w:val="00701ED6"/>
    <w:rsid w:val="007020CD"/>
    <w:rsid w:val="00702B00"/>
    <w:rsid w:val="00704E49"/>
    <w:rsid w:val="00704F34"/>
    <w:rsid w:val="00705655"/>
    <w:rsid w:val="00706507"/>
    <w:rsid w:val="00706AD2"/>
    <w:rsid w:val="00706B11"/>
    <w:rsid w:val="00706D5F"/>
    <w:rsid w:val="0070758C"/>
    <w:rsid w:val="0070777B"/>
    <w:rsid w:val="00707BA7"/>
    <w:rsid w:val="00707E56"/>
    <w:rsid w:val="00710441"/>
    <w:rsid w:val="00710E4B"/>
    <w:rsid w:val="007110B6"/>
    <w:rsid w:val="007112AB"/>
    <w:rsid w:val="00711511"/>
    <w:rsid w:val="00711640"/>
    <w:rsid w:val="00711BA3"/>
    <w:rsid w:val="00711C07"/>
    <w:rsid w:val="00711F05"/>
    <w:rsid w:val="007121FA"/>
    <w:rsid w:val="00712320"/>
    <w:rsid w:val="00712E47"/>
    <w:rsid w:val="0071327C"/>
    <w:rsid w:val="0071369F"/>
    <w:rsid w:val="00713A5F"/>
    <w:rsid w:val="00713B81"/>
    <w:rsid w:val="00713D02"/>
    <w:rsid w:val="00713E86"/>
    <w:rsid w:val="007149FA"/>
    <w:rsid w:val="00714F6B"/>
    <w:rsid w:val="00715CCE"/>
    <w:rsid w:val="007161E1"/>
    <w:rsid w:val="00716C77"/>
    <w:rsid w:val="007173AD"/>
    <w:rsid w:val="0071757A"/>
    <w:rsid w:val="007176A6"/>
    <w:rsid w:val="0072026D"/>
    <w:rsid w:val="007206BF"/>
    <w:rsid w:val="0072114F"/>
    <w:rsid w:val="007215ED"/>
    <w:rsid w:val="00721ACD"/>
    <w:rsid w:val="00721C0B"/>
    <w:rsid w:val="00721D57"/>
    <w:rsid w:val="00721FEA"/>
    <w:rsid w:val="0072249E"/>
    <w:rsid w:val="00722ADA"/>
    <w:rsid w:val="00722D1C"/>
    <w:rsid w:val="007232FD"/>
    <w:rsid w:val="00723662"/>
    <w:rsid w:val="00723B4C"/>
    <w:rsid w:val="00723B6A"/>
    <w:rsid w:val="00723EDF"/>
    <w:rsid w:val="00723EF3"/>
    <w:rsid w:val="00723FAB"/>
    <w:rsid w:val="007241B8"/>
    <w:rsid w:val="00724A69"/>
    <w:rsid w:val="007253BB"/>
    <w:rsid w:val="007254C1"/>
    <w:rsid w:val="00725A88"/>
    <w:rsid w:val="00725F44"/>
    <w:rsid w:val="00726040"/>
    <w:rsid w:val="00726320"/>
    <w:rsid w:val="00726F19"/>
    <w:rsid w:val="00727A7B"/>
    <w:rsid w:val="007300B1"/>
    <w:rsid w:val="0073043E"/>
    <w:rsid w:val="00730A7B"/>
    <w:rsid w:val="00730E23"/>
    <w:rsid w:val="00730EC3"/>
    <w:rsid w:val="00731133"/>
    <w:rsid w:val="007316BC"/>
    <w:rsid w:val="0073210D"/>
    <w:rsid w:val="007328DF"/>
    <w:rsid w:val="00732B77"/>
    <w:rsid w:val="00732B7A"/>
    <w:rsid w:val="007331C9"/>
    <w:rsid w:val="0073333E"/>
    <w:rsid w:val="007337CD"/>
    <w:rsid w:val="00733B50"/>
    <w:rsid w:val="00733BE2"/>
    <w:rsid w:val="00733CB4"/>
    <w:rsid w:val="0073413F"/>
    <w:rsid w:val="00734145"/>
    <w:rsid w:val="00734992"/>
    <w:rsid w:val="007349AC"/>
    <w:rsid w:val="00734BEF"/>
    <w:rsid w:val="007351BF"/>
    <w:rsid w:val="0073597F"/>
    <w:rsid w:val="00735D0D"/>
    <w:rsid w:val="00736986"/>
    <w:rsid w:val="00737120"/>
    <w:rsid w:val="00737962"/>
    <w:rsid w:val="00737B7B"/>
    <w:rsid w:val="00737C21"/>
    <w:rsid w:val="00737E60"/>
    <w:rsid w:val="00737F23"/>
    <w:rsid w:val="00740311"/>
    <w:rsid w:val="00740B9C"/>
    <w:rsid w:val="0074137E"/>
    <w:rsid w:val="0074182A"/>
    <w:rsid w:val="00741D11"/>
    <w:rsid w:val="00741FB6"/>
    <w:rsid w:val="007431B6"/>
    <w:rsid w:val="007432D4"/>
    <w:rsid w:val="007435C0"/>
    <w:rsid w:val="00743EB3"/>
    <w:rsid w:val="007443BD"/>
    <w:rsid w:val="00744609"/>
    <w:rsid w:val="00744D08"/>
    <w:rsid w:val="00744D79"/>
    <w:rsid w:val="0074526D"/>
    <w:rsid w:val="007456DB"/>
    <w:rsid w:val="007467A4"/>
    <w:rsid w:val="007475B0"/>
    <w:rsid w:val="007477E1"/>
    <w:rsid w:val="00747C7F"/>
    <w:rsid w:val="00747FC4"/>
    <w:rsid w:val="007507AD"/>
    <w:rsid w:val="0075133E"/>
    <w:rsid w:val="00751EA6"/>
    <w:rsid w:val="00752112"/>
    <w:rsid w:val="00753522"/>
    <w:rsid w:val="00754032"/>
    <w:rsid w:val="007543A7"/>
    <w:rsid w:val="00754907"/>
    <w:rsid w:val="00754C90"/>
    <w:rsid w:val="00755491"/>
    <w:rsid w:val="007569FE"/>
    <w:rsid w:val="00757285"/>
    <w:rsid w:val="0075749B"/>
    <w:rsid w:val="0075794A"/>
    <w:rsid w:val="00757A1C"/>
    <w:rsid w:val="0076045F"/>
    <w:rsid w:val="00761363"/>
    <w:rsid w:val="00761ADF"/>
    <w:rsid w:val="00761DAC"/>
    <w:rsid w:val="00762462"/>
    <w:rsid w:val="007632FE"/>
    <w:rsid w:val="00763B13"/>
    <w:rsid w:val="00763E8D"/>
    <w:rsid w:val="00763F3F"/>
    <w:rsid w:val="007643EC"/>
    <w:rsid w:val="007645C2"/>
    <w:rsid w:val="00764B4C"/>
    <w:rsid w:val="00765083"/>
    <w:rsid w:val="007659C4"/>
    <w:rsid w:val="00765D53"/>
    <w:rsid w:val="007661EE"/>
    <w:rsid w:val="007663B5"/>
    <w:rsid w:val="0076695B"/>
    <w:rsid w:val="007671E2"/>
    <w:rsid w:val="00767A9E"/>
    <w:rsid w:val="00767B14"/>
    <w:rsid w:val="00767CB2"/>
    <w:rsid w:val="00767DEA"/>
    <w:rsid w:val="00767E05"/>
    <w:rsid w:val="0077038D"/>
    <w:rsid w:val="007707D1"/>
    <w:rsid w:val="0077089B"/>
    <w:rsid w:val="00770F36"/>
    <w:rsid w:val="00771628"/>
    <w:rsid w:val="0077177E"/>
    <w:rsid w:val="00771A7A"/>
    <w:rsid w:val="00771E71"/>
    <w:rsid w:val="0077201F"/>
    <w:rsid w:val="0077202B"/>
    <w:rsid w:val="007720D6"/>
    <w:rsid w:val="00772296"/>
    <w:rsid w:val="00772845"/>
    <w:rsid w:val="00772BD7"/>
    <w:rsid w:val="00773145"/>
    <w:rsid w:val="00773D59"/>
    <w:rsid w:val="0077435A"/>
    <w:rsid w:val="007748DA"/>
    <w:rsid w:val="007752C9"/>
    <w:rsid w:val="007764C4"/>
    <w:rsid w:val="007771FC"/>
    <w:rsid w:val="00777509"/>
    <w:rsid w:val="00777625"/>
    <w:rsid w:val="0077782D"/>
    <w:rsid w:val="00777B69"/>
    <w:rsid w:val="00777DC9"/>
    <w:rsid w:val="00780A25"/>
    <w:rsid w:val="00780CBE"/>
    <w:rsid w:val="00780D95"/>
    <w:rsid w:val="0078137E"/>
    <w:rsid w:val="00782ADF"/>
    <w:rsid w:val="00782BC7"/>
    <w:rsid w:val="00783B2E"/>
    <w:rsid w:val="00784157"/>
    <w:rsid w:val="00784356"/>
    <w:rsid w:val="00784421"/>
    <w:rsid w:val="00784472"/>
    <w:rsid w:val="00784C83"/>
    <w:rsid w:val="0078697F"/>
    <w:rsid w:val="00786C41"/>
    <w:rsid w:val="00787A1E"/>
    <w:rsid w:val="00787C89"/>
    <w:rsid w:val="00790077"/>
    <w:rsid w:val="007906CB"/>
    <w:rsid w:val="00790DE9"/>
    <w:rsid w:val="00791622"/>
    <w:rsid w:val="0079199C"/>
    <w:rsid w:val="00791BA2"/>
    <w:rsid w:val="0079224C"/>
    <w:rsid w:val="0079249D"/>
    <w:rsid w:val="00792847"/>
    <w:rsid w:val="007928D3"/>
    <w:rsid w:val="0079298F"/>
    <w:rsid w:val="007929D1"/>
    <w:rsid w:val="00793809"/>
    <w:rsid w:val="0079609C"/>
    <w:rsid w:val="007964C9"/>
    <w:rsid w:val="00797B33"/>
    <w:rsid w:val="007A014E"/>
    <w:rsid w:val="007A0214"/>
    <w:rsid w:val="007A0719"/>
    <w:rsid w:val="007A0787"/>
    <w:rsid w:val="007A084E"/>
    <w:rsid w:val="007A096E"/>
    <w:rsid w:val="007A1006"/>
    <w:rsid w:val="007A11AE"/>
    <w:rsid w:val="007A1225"/>
    <w:rsid w:val="007A1F27"/>
    <w:rsid w:val="007A20D3"/>
    <w:rsid w:val="007A318D"/>
    <w:rsid w:val="007A32EF"/>
    <w:rsid w:val="007A3527"/>
    <w:rsid w:val="007A3568"/>
    <w:rsid w:val="007A381A"/>
    <w:rsid w:val="007A4304"/>
    <w:rsid w:val="007A486C"/>
    <w:rsid w:val="007A4BED"/>
    <w:rsid w:val="007A4DF5"/>
    <w:rsid w:val="007A7828"/>
    <w:rsid w:val="007A7E77"/>
    <w:rsid w:val="007B060A"/>
    <w:rsid w:val="007B1270"/>
    <w:rsid w:val="007B12F4"/>
    <w:rsid w:val="007B13B0"/>
    <w:rsid w:val="007B1D5A"/>
    <w:rsid w:val="007B1DD1"/>
    <w:rsid w:val="007B1E3B"/>
    <w:rsid w:val="007B2340"/>
    <w:rsid w:val="007B2AC1"/>
    <w:rsid w:val="007B2C2D"/>
    <w:rsid w:val="007B3433"/>
    <w:rsid w:val="007B3834"/>
    <w:rsid w:val="007B3EC3"/>
    <w:rsid w:val="007B4650"/>
    <w:rsid w:val="007B4A5D"/>
    <w:rsid w:val="007B52BB"/>
    <w:rsid w:val="007B53BB"/>
    <w:rsid w:val="007B61B3"/>
    <w:rsid w:val="007B698F"/>
    <w:rsid w:val="007B71B1"/>
    <w:rsid w:val="007B7270"/>
    <w:rsid w:val="007B73B8"/>
    <w:rsid w:val="007B7AC8"/>
    <w:rsid w:val="007B7E5F"/>
    <w:rsid w:val="007C0850"/>
    <w:rsid w:val="007C27D0"/>
    <w:rsid w:val="007C2930"/>
    <w:rsid w:val="007C3B22"/>
    <w:rsid w:val="007C4574"/>
    <w:rsid w:val="007C4B03"/>
    <w:rsid w:val="007C4B31"/>
    <w:rsid w:val="007C54C1"/>
    <w:rsid w:val="007C5906"/>
    <w:rsid w:val="007C5C33"/>
    <w:rsid w:val="007C5D66"/>
    <w:rsid w:val="007C5F3D"/>
    <w:rsid w:val="007C702C"/>
    <w:rsid w:val="007C7276"/>
    <w:rsid w:val="007C792F"/>
    <w:rsid w:val="007C7D70"/>
    <w:rsid w:val="007C7F19"/>
    <w:rsid w:val="007D0434"/>
    <w:rsid w:val="007D1A99"/>
    <w:rsid w:val="007D1E39"/>
    <w:rsid w:val="007D226D"/>
    <w:rsid w:val="007D3FCB"/>
    <w:rsid w:val="007D4966"/>
    <w:rsid w:val="007D4C63"/>
    <w:rsid w:val="007D4FA2"/>
    <w:rsid w:val="007D4FDA"/>
    <w:rsid w:val="007D63CF"/>
    <w:rsid w:val="007D690B"/>
    <w:rsid w:val="007D7E5C"/>
    <w:rsid w:val="007E0031"/>
    <w:rsid w:val="007E1150"/>
    <w:rsid w:val="007E34D1"/>
    <w:rsid w:val="007E377D"/>
    <w:rsid w:val="007E39F5"/>
    <w:rsid w:val="007E3A11"/>
    <w:rsid w:val="007E3A37"/>
    <w:rsid w:val="007E3F8C"/>
    <w:rsid w:val="007E4083"/>
    <w:rsid w:val="007E4E16"/>
    <w:rsid w:val="007E51D5"/>
    <w:rsid w:val="007E5667"/>
    <w:rsid w:val="007E56F2"/>
    <w:rsid w:val="007E588D"/>
    <w:rsid w:val="007E5915"/>
    <w:rsid w:val="007E678D"/>
    <w:rsid w:val="007E6869"/>
    <w:rsid w:val="007E6A58"/>
    <w:rsid w:val="007E7087"/>
    <w:rsid w:val="007E7924"/>
    <w:rsid w:val="007E7BFB"/>
    <w:rsid w:val="007F1445"/>
    <w:rsid w:val="007F1FA3"/>
    <w:rsid w:val="007F2504"/>
    <w:rsid w:val="007F27F8"/>
    <w:rsid w:val="007F291C"/>
    <w:rsid w:val="007F37E8"/>
    <w:rsid w:val="007F482F"/>
    <w:rsid w:val="007F487D"/>
    <w:rsid w:val="007F4C9B"/>
    <w:rsid w:val="007F4D6F"/>
    <w:rsid w:val="007F50E3"/>
    <w:rsid w:val="007F51B2"/>
    <w:rsid w:val="007F5345"/>
    <w:rsid w:val="007F55B2"/>
    <w:rsid w:val="007F5847"/>
    <w:rsid w:val="007F5BFC"/>
    <w:rsid w:val="007F5C36"/>
    <w:rsid w:val="007F5DA4"/>
    <w:rsid w:val="007F60AF"/>
    <w:rsid w:val="007F6664"/>
    <w:rsid w:val="007F6974"/>
    <w:rsid w:val="007F69B4"/>
    <w:rsid w:val="007F72AB"/>
    <w:rsid w:val="007F75BC"/>
    <w:rsid w:val="007F764A"/>
    <w:rsid w:val="008002FF"/>
    <w:rsid w:val="00800385"/>
    <w:rsid w:val="008008A7"/>
    <w:rsid w:val="00800FD6"/>
    <w:rsid w:val="00801010"/>
    <w:rsid w:val="00801024"/>
    <w:rsid w:val="00801ADF"/>
    <w:rsid w:val="00802AA2"/>
    <w:rsid w:val="00802DC7"/>
    <w:rsid w:val="00802FF9"/>
    <w:rsid w:val="008033B1"/>
    <w:rsid w:val="0080340D"/>
    <w:rsid w:val="00803A79"/>
    <w:rsid w:val="00803CC7"/>
    <w:rsid w:val="00803DE3"/>
    <w:rsid w:val="0080480C"/>
    <w:rsid w:val="00804DEA"/>
    <w:rsid w:val="008051AF"/>
    <w:rsid w:val="008051FB"/>
    <w:rsid w:val="008058D9"/>
    <w:rsid w:val="00805ADF"/>
    <w:rsid w:val="00805B37"/>
    <w:rsid w:val="00805BBE"/>
    <w:rsid w:val="00806F09"/>
    <w:rsid w:val="00807085"/>
    <w:rsid w:val="00807596"/>
    <w:rsid w:val="00810E39"/>
    <w:rsid w:val="00810FC8"/>
    <w:rsid w:val="008110BD"/>
    <w:rsid w:val="0081165A"/>
    <w:rsid w:val="00811D06"/>
    <w:rsid w:val="0081247E"/>
    <w:rsid w:val="0081299D"/>
    <w:rsid w:val="00812B0D"/>
    <w:rsid w:val="00812BC1"/>
    <w:rsid w:val="00812EB1"/>
    <w:rsid w:val="008131AA"/>
    <w:rsid w:val="00813C69"/>
    <w:rsid w:val="008143E5"/>
    <w:rsid w:val="008144E8"/>
    <w:rsid w:val="00814A62"/>
    <w:rsid w:val="0081583F"/>
    <w:rsid w:val="008159D6"/>
    <w:rsid w:val="00815DE9"/>
    <w:rsid w:val="00815E78"/>
    <w:rsid w:val="008161C0"/>
    <w:rsid w:val="0081680A"/>
    <w:rsid w:val="00817109"/>
    <w:rsid w:val="0081791A"/>
    <w:rsid w:val="00817CD3"/>
    <w:rsid w:val="00817D17"/>
    <w:rsid w:val="008209BC"/>
    <w:rsid w:val="00820DF7"/>
    <w:rsid w:val="00821815"/>
    <w:rsid w:val="00821956"/>
    <w:rsid w:val="00822075"/>
    <w:rsid w:val="00822586"/>
    <w:rsid w:val="008233AE"/>
    <w:rsid w:val="0082399D"/>
    <w:rsid w:val="008239D9"/>
    <w:rsid w:val="00823ABB"/>
    <w:rsid w:val="00823F03"/>
    <w:rsid w:val="00824673"/>
    <w:rsid w:val="00824736"/>
    <w:rsid w:val="008249CC"/>
    <w:rsid w:val="008254CE"/>
    <w:rsid w:val="00825741"/>
    <w:rsid w:val="008257A7"/>
    <w:rsid w:val="00825D0E"/>
    <w:rsid w:val="00825D9E"/>
    <w:rsid w:val="008263E9"/>
    <w:rsid w:val="008266B9"/>
    <w:rsid w:val="00826877"/>
    <w:rsid w:val="00827CAC"/>
    <w:rsid w:val="008304DC"/>
    <w:rsid w:val="00830F00"/>
    <w:rsid w:val="0083121A"/>
    <w:rsid w:val="008315CA"/>
    <w:rsid w:val="00831D1B"/>
    <w:rsid w:val="00831DFD"/>
    <w:rsid w:val="00832599"/>
    <w:rsid w:val="00832751"/>
    <w:rsid w:val="00832AFD"/>
    <w:rsid w:val="008332AA"/>
    <w:rsid w:val="008333A5"/>
    <w:rsid w:val="00834172"/>
    <w:rsid w:val="00834312"/>
    <w:rsid w:val="00834635"/>
    <w:rsid w:val="00834A78"/>
    <w:rsid w:val="008367CF"/>
    <w:rsid w:val="0083696F"/>
    <w:rsid w:val="00836A40"/>
    <w:rsid w:val="00836D26"/>
    <w:rsid w:val="00836D50"/>
    <w:rsid w:val="00836EC7"/>
    <w:rsid w:val="0083771A"/>
    <w:rsid w:val="00837794"/>
    <w:rsid w:val="008378AA"/>
    <w:rsid w:val="0084038D"/>
    <w:rsid w:val="00840B06"/>
    <w:rsid w:val="00840DA0"/>
    <w:rsid w:val="00841601"/>
    <w:rsid w:val="00841ACC"/>
    <w:rsid w:val="00842369"/>
    <w:rsid w:val="00842700"/>
    <w:rsid w:val="008432B5"/>
    <w:rsid w:val="00843DAB"/>
    <w:rsid w:val="0084456B"/>
    <w:rsid w:val="00844B81"/>
    <w:rsid w:val="00845075"/>
    <w:rsid w:val="00845EC0"/>
    <w:rsid w:val="0084677C"/>
    <w:rsid w:val="008470C9"/>
    <w:rsid w:val="00847449"/>
    <w:rsid w:val="008477CD"/>
    <w:rsid w:val="00847A90"/>
    <w:rsid w:val="00847CD4"/>
    <w:rsid w:val="00847E12"/>
    <w:rsid w:val="00847F52"/>
    <w:rsid w:val="008501A2"/>
    <w:rsid w:val="00850A24"/>
    <w:rsid w:val="008526B9"/>
    <w:rsid w:val="00852DEA"/>
    <w:rsid w:val="00852EC7"/>
    <w:rsid w:val="00853CEC"/>
    <w:rsid w:val="00854599"/>
    <w:rsid w:val="008553F7"/>
    <w:rsid w:val="0085559B"/>
    <w:rsid w:val="00855992"/>
    <w:rsid w:val="00855C86"/>
    <w:rsid w:val="00855CFD"/>
    <w:rsid w:val="0085655D"/>
    <w:rsid w:val="008567C7"/>
    <w:rsid w:val="00856917"/>
    <w:rsid w:val="008607F1"/>
    <w:rsid w:val="00860A9B"/>
    <w:rsid w:val="00860D67"/>
    <w:rsid w:val="00860EE4"/>
    <w:rsid w:val="00861B13"/>
    <w:rsid w:val="00861B3B"/>
    <w:rsid w:val="00861B93"/>
    <w:rsid w:val="00861BBA"/>
    <w:rsid w:val="00862723"/>
    <w:rsid w:val="008627DC"/>
    <w:rsid w:val="00862ADE"/>
    <w:rsid w:val="008637BC"/>
    <w:rsid w:val="0086397B"/>
    <w:rsid w:val="00864017"/>
    <w:rsid w:val="0086402F"/>
    <w:rsid w:val="00864322"/>
    <w:rsid w:val="008645B2"/>
    <w:rsid w:val="00864A84"/>
    <w:rsid w:val="00864AA1"/>
    <w:rsid w:val="00864F9F"/>
    <w:rsid w:val="00865260"/>
    <w:rsid w:val="008659B6"/>
    <w:rsid w:val="008668F7"/>
    <w:rsid w:val="0086707B"/>
    <w:rsid w:val="00867287"/>
    <w:rsid w:val="00867C30"/>
    <w:rsid w:val="0087006A"/>
    <w:rsid w:val="00870698"/>
    <w:rsid w:val="0087096D"/>
    <w:rsid w:val="00870B73"/>
    <w:rsid w:val="00870CBF"/>
    <w:rsid w:val="00870D1A"/>
    <w:rsid w:val="00870E6D"/>
    <w:rsid w:val="00871AF1"/>
    <w:rsid w:val="00872342"/>
    <w:rsid w:val="0087275D"/>
    <w:rsid w:val="00872AEB"/>
    <w:rsid w:val="008738AD"/>
    <w:rsid w:val="00873C55"/>
    <w:rsid w:val="00873F24"/>
    <w:rsid w:val="0087401D"/>
    <w:rsid w:val="008745B4"/>
    <w:rsid w:val="00874603"/>
    <w:rsid w:val="008750BC"/>
    <w:rsid w:val="00875402"/>
    <w:rsid w:val="00875948"/>
    <w:rsid w:val="00875DFE"/>
    <w:rsid w:val="00875F0C"/>
    <w:rsid w:val="00876468"/>
    <w:rsid w:val="00876C45"/>
    <w:rsid w:val="00877309"/>
    <w:rsid w:val="00877C30"/>
    <w:rsid w:val="008802A9"/>
    <w:rsid w:val="00880476"/>
    <w:rsid w:val="00880597"/>
    <w:rsid w:val="00880B2A"/>
    <w:rsid w:val="00880C14"/>
    <w:rsid w:val="00881D57"/>
    <w:rsid w:val="00883E23"/>
    <w:rsid w:val="00884BE1"/>
    <w:rsid w:val="00884D9E"/>
    <w:rsid w:val="00886CB2"/>
    <w:rsid w:val="0088717B"/>
    <w:rsid w:val="008871CE"/>
    <w:rsid w:val="00887416"/>
    <w:rsid w:val="0088774B"/>
    <w:rsid w:val="00887C7C"/>
    <w:rsid w:val="00890896"/>
    <w:rsid w:val="00891230"/>
    <w:rsid w:val="008912ED"/>
    <w:rsid w:val="00892CD4"/>
    <w:rsid w:val="00892CDE"/>
    <w:rsid w:val="00893175"/>
    <w:rsid w:val="00893247"/>
    <w:rsid w:val="00894286"/>
    <w:rsid w:val="0089473C"/>
    <w:rsid w:val="00894770"/>
    <w:rsid w:val="00895178"/>
    <w:rsid w:val="00895C22"/>
    <w:rsid w:val="00895F4E"/>
    <w:rsid w:val="008966F7"/>
    <w:rsid w:val="00896C8F"/>
    <w:rsid w:val="00897387"/>
    <w:rsid w:val="0089786A"/>
    <w:rsid w:val="008A3060"/>
    <w:rsid w:val="008A35C8"/>
    <w:rsid w:val="008A6362"/>
    <w:rsid w:val="008A6842"/>
    <w:rsid w:val="008B15B8"/>
    <w:rsid w:val="008B1A44"/>
    <w:rsid w:val="008B1EFB"/>
    <w:rsid w:val="008B2284"/>
    <w:rsid w:val="008B28B9"/>
    <w:rsid w:val="008B2C1D"/>
    <w:rsid w:val="008B2E5A"/>
    <w:rsid w:val="008B3351"/>
    <w:rsid w:val="008B3B32"/>
    <w:rsid w:val="008B3F1A"/>
    <w:rsid w:val="008B4143"/>
    <w:rsid w:val="008B4CB0"/>
    <w:rsid w:val="008B52B3"/>
    <w:rsid w:val="008B5346"/>
    <w:rsid w:val="008B5643"/>
    <w:rsid w:val="008B604A"/>
    <w:rsid w:val="008B6082"/>
    <w:rsid w:val="008B64D2"/>
    <w:rsid w:val="008B667A"/>
    <w:rsid w:val="008B6ACC"/>
    <w:rsid w:val="008C15C1"/>
    <w:rsid w:val="008C1D66"/>
    <w:rsid w:val="008C1DDC"/>
    <w:rsid w:val="008C2D8F"/>
    <w:rsid w:val="008C3073"/>
    <w:rsid w:val="008C3476"/>
    <w:rsid w:val="008C45FC"/>
    <w:rsid w:val="008C5086"/>
    <w:rsid w:val="008C53CA"/>
    <w:rsid w:val="008C597D"/>
    <w:rsid w:val="008C5C05"/>
    <w:rsid w:val="008C616E"/>
    <w:rsid w:val="008C68B4"/>
    <w:rsid w:val="008D1472"/>
    <w:rsid w:val="008D1E4C"/>
    <w:rsid w:val="008D2544"/>
    <w:rsid w:val="008D2896"/>
    <w:rsid w:val="008D36D4"/>
    <w:rsid w:val="008D3C19"/>
    <w:rsid w:val="008D3E66"/>
    <w:rsid w:val="008D3F0A"/>
    <w:rsid w:val="008D403B"/>
    <w:rsid w:val="008D468F"/>
    <w:rsid w:val="008D561D"/>
    <w:rsid w:val="008D635A"/>
    <w:rsid w:val="008D6B65"/>
    <w:rsid w:val="008D75F9"/>
    <w:rsid w:val="008E1187"/>
    <w:rsid w:val="008E151B"/>
    <w:rsid w:val="008E19D7"/>
    <w:rsid w:val="008E1B2B"/>
    <w:rsid w:val="008E25DE"/>
    <w:rsid w:val="008E2ACE"/>
    <w:rsid w:val="008E3227"/>
    <w:rsid w:val="008E3401"/>
    <w:rsid w:val="008E3938"/>
    <w:rsid w:val="008E3C84"/>
    <w:rsid w:val="008E3D5C"/>
    <w:rsid w:val="008E40C6"/>
    <w:rsid w:val="008E42B5"/>
    <w:rsid w:val="008E4696"/>
    <w:rsid w:val="008E50FF"/>
    <w:rsid w:val="008E625D"/>
    <w:rsid w:val="008E6919"/>
    <w:rsid w:val="008E69CB"/>
    <w:rsid w:val="008F0825"/>
    <w:rsid w:val="008F0A97"/>
    <w:rsid w:val="008F0FC1"/>
    <w:rsid w:val="008F1EAB"/>
    <w:rsid w:val="008F21BC"/>
    <w:rsid w:val="008F21D4"/>
    <w:rsid w:val="008F22E2"/>
    <w:rsid w:val="008F28B6"/>
    <w:rsid w:val="008F34DE"/>
    <w:rsid w:val="008F4720"/>
    <w:rsid w:val="008F4E46"/>
    <w:rsid w:val="008F549C"/>
    <w:rsid w:val="008F5791"/>
    <w:rsid w:val="008F5907"/>
    <w:rsid w:val="008F5C71"/>
    <w:rsid w:val="008F67A4"/>
    <w:rsid w:val="008F6C99"/>
    <w:rsid w:val="008F6EDA"/>
    <w:rsid w:val="008F6F23"/>
    <w:rsid w:val="008F76DC"/>
    <w:rsid w:val="008F7A8E"/>
    <w:rsid w:val="0090054B"/>
    <w:rsid w:val="00900BC2"/>
    <w:rsid w:val="00902555"/>
    <w:rsid w:val="00902589"/>
    <w:rsid w:val="0090399A"/>
    <w:rsid w:val="00903F94"/>
    <w:rsid w:val="0090428E"/>
    <w:rsid w:val="0090428F"/>
    <w:rsid w:val="0090447D"/>
    <w:rsid w:val="00904717"/>
    <w:rsid w:val="009050E5"/>
    <w:rsid w:val="00906075"/>
    <w:rsid w:val="00906EE9"/>
    <w:rsid w:val="00906F56"/>
    <w:rsid w:val="009072AC"/>
    <w:rsid w:val="009103C2"/>
    <w:rsid w:val="009108DF"/>
    <w:rsid w:val="009117B2"/>
    <w:rsid w:val="00912363"/>
    <w:rsid w:val="009130EE"/>
    <w:rsid w:val="0091318A"/>
    <w:rsid w:val="009143C2"/>
    <w:rsid w:val="009143ED"/>
    <w:rsid w:val="00914FC5"/>
    <w:rsid w:val="00915710"/>
    <w:rsid w:val="00915C1C"/>
    <w:rsid w:val="00916CFD"/>
    <w:rsid w:val="0091740B"/>
    <w:rsid w:val="0091760E"/>
    <w:rsid w:val="009177F9"/>
    <w:rsid w:val="00917906"/>
    <w:rsid w:val="00917B16"/>
    <w:rsid w:val="00917CEC"/>
    <w:rsid w:val="00917F06"/>
    <w:rsid w:val="0092032E"/>
    <w:rsid w:val="00920872"/>
    <w:rsid w:val="00920C16"/>
    <w:rsid w:val="00921105"/>
    <w:rsid w:val="009211D3"/>
    <w:rsid w:val="009223EA"/>
    <w:rsid w:val="00922D95"/>
    <w:rsid w:val="00924012"/>
    <w:rsid w:val="00924C27"/>
    <w:rsid w:val="00924E4C"/>
    <w:rsid w:val="00924ECF"/>
    <w:rsid w:val="00925362"/>
    <w:rsid w:val="00925F4B"/>
    <w:rsid w:val="0092664D"/>
    <w:rsid w:val="00926D4C"/>
    <w:rsid w:val="00927DFB"/>
    <w:rsid w:val="00930073"/>
    <w:rsid w:val="0093031B"/>
    <w:rsid w:val="00930528"/>
    <w:rsid w:val="009305E1"/>
    <w:rsid w:val="00930D8E"/>
    <w:rsid w:val="00930FDC"/>
    <w:rsid w:val="00931379"/>
    <w:rsid w:val="009317EA"/>
    <w:rsid w:val="009321BC"/>
    <w:rsid w:val="009322F0"/>
    <w:rsid w:val="00933495"/>
    <w:rsid w:val="00933539"/>
    <w:rsid w:val="0093378A"/>
    <w:rsid w:val="009346DC"/>
    <w:rsid w:val="00934CE8"/>
    <w:rsid w:val="00935214"/>
    <w:rsid w:val="0093585C"/>
    <w:rsid w:val="00935880"/>
    <w:rsid w:val="00935D06"/>
    <w:rsid w:val="009372B4"/>
    <w:rsid w:val="0094052F"/>
    <w:rsid w:val="00941004"/>
    <w:rsid w:val="00941988"/>
    <w:rsid w:val="00941ECB"/>
    <w:rsid w:val="009428CA"/>
    <w:rsid w:val="00942FE8"/>
    <w:rsid w:val="009431CF"/>
    <w:rsid w:val="00944042"/>
    <w:rsid w:val="00944135"/>
    <w:rsid w:val="00944343"/>
    <w:rsid w:val="00944810"/>
    <w:rsid w:val="00946348"/>
    <w:rsid w:val="00946E8D"/>
    <w:rsid w:val="00950387"/>
    <w:rsid w:val="00950B3B"/>
    <w:rsid w:val="009510BB"/>
    <w:rsid w:val="00951626"/>
    <w:rsid w:val="00951F87"/>
    <w:rsid w:val="00952919"/>
    <w:rsid w:val="009529D2"/>
    <w:rsid w:val="009531A2"/>
    <w:rsid w:val="00953D90"/>
    <w:rsid w:val="00954403"/>
    <w:rsid w:val="0095471E"/>
    <w:rsid w:val="00954837"/>
    <w:rsid w:val="00954F03"/>
    <w:rsid w:val="00955295"/>
    <w:rsid w:val="00955BD5"/>
    <w:rsid w:val="00955CC4"/>
    <w:rsid w:val="00955E24"/>
    <w:rsid w:val="00956599"/>
    <w:rsid w:val="00956816"/>
    <w:rsid w:val="009569EA"/>
    <w:rsid w:val="009577E1"/>
    <w:rsid w:val="00957BCA"/>
    <w:rsid w:val="00960282"/>
    <w:rsid w:val="0096083D"/>
    <w:rsid w:val="00960EA6"/>
    <w:rsid w:val="009621FD"/>
    <w:rsid w:val="00964474"/>
    <w:rsid w:val="00965014"/>
    <w:rsid w:val="00965076"/>
    <w:rsid w:val="00966008"/>
    <w:rsid w:val="00966883"/>
    <w:rsid w:val="00966D20"/>
    <w:rsid w:val="0096734D"/>
    <w:rsid w:val="009702EA"/>
    <w:rsid w:val="0097041D"/>
    <w:rsid w:val="009704DC"/>
    <w:rsid w:val="00971B26"/>
    <w:rsid w:val="00972581"/>
    <w:rsid w:val="00972B68"/>
    <w:rsid w:val="00972E22"/>
    <w:rsid w:val="00972E57"/>
    <w:rsid w:val="00973425"/>
    <w:rsid w:val="009736E2"/>
    <w:rsid w:val="00973C14"/>
    <w:rsid w:val="00973E28"/>
    <w:rsid w:val="00973E8B"/>
    <w:rsid w:val="009745DF"/>
    <w:rsid w:val="00975778"/>
    <w:rsid w:val="009761C1"/>
    <w:rsid w:val="00976721"/>
    <w:rsid w:val="00976A41"/>
    <w:rsid w:val="00977441"/>
    <w:rsid w:val="009775AB"/>
    <w:rsid w:val="00980381"/>
    <w:rsid w:val="0098049C"/>
    <w:rsid w:val="009809AD"/>
    <w:rsid w:val="009815A4"/>
    <w:rsid w:val="00981663"/>
    <w:rsid w:val="00981B1A"/>
    <w:rsid w:val="00982111"/>
    <w:rsid w:val="00982BB7"/>
    <w:rsid w:val="00982DC6"/>
    <w:rsid w:val="00983217"/>
    <w:rsid w:val="0098496A"/>
    <w:rsid w:val="00984CA6"/>
    <w:rsid w:val="0098525B"/>
    <w:rsid w:val="009853FA"/>
    <w:rsid w:val="00986B8A"/>
    <w:rsid w:val="00986F99"/>
    <w:rsid w:val="00987898"/>
    <w:rsid w:val="009903CB"/>
    <w:rsid w:val="00990E61"/>
    <w:rsid w:val="00991422"/>
    <w:rsid w:val="00991AE4"/>
    <w:rsid w:val="00992BB8"/>
    <w:rsid w:val="009937F8"/>
    <w:rsid w:val="0099387D"/>
    <w:rsid w:val="00993BCD"/>
    <w:rsid w:val="00993F69"/>
    <w:rsid w:val="00994414"/>
    <w:rsid w:val="00994BB0"/>
    <w:rsid w:val="0099507B"/>
    <w:rsid w:val="00995823"/>
    <w:rsid w:val="00996B73"/>
    <w:rsid w:val="009976D2"/>
    <w:rsid w:val="00997A87"/>
    <w:rsid w:val="00997C38"/>
    <w:rsid w:val="00997D40"/>
    <w:rsid w:val="009A0304"/>
    <w:rsid w:val="009A061C"/>
    <w:rsid w:val="009A072F"/>
    <w:rsid w:val="009A1060"/>
    <w:rsid w:val="009A1106"/>
    <w:rsid w:val="009A144A"/>
    <w:rsid w:val="009A2257"/>
    <w:rsid w:val="009A3238"/>
    <w:rsid w:val="009A3753"/>
    <w:rsid w:val="009A4631"/>
    <w:rsid w:val="009A4D62"/>
    <w:rsid w:val="009A5110"/>
    <w:rsid w:val="009A5209"/>
    <w:rsid w:val="009A5E97"/>
    <w:rsid w:val="009A63CA"/>
    <w:rsid w:val="009A6CFC"/>
    <w:rsid w:val="009A7B42"/>
    <w:rsid w:val="009A7C34"/>
    <w:rsid w:val="009B00FC"/>
    <w:rsid w:val="009B1557"/>
    <w:rsid w:val="009B16F2"/>
    <w:rsid w:val="009B253D"/>
    <w:rsid w:val="009B30B4"/>
    <w:rsid w:val="009B33E7"/>
    <w:rsid w:val="009B350F"/>
    <w:rsid w:val="009B378F"/>
    <w:rsid w:val="009B382F"/>
    <w:rsid w:val="009B4112"/>
    <w:rsid w:val="009B4492"/>
    <w:rsid w:val="009B5112"/>
    <w:rsid w:val="009B525A"/>
    <w:rsid w:val="009B5B9D"/>
    <w:rsid w:val="009B6517"/>
    <w:rsid w:val="009B6958"/>
    <w:rsid w:val="009B69BF"/>
    <w:rsid w:val="009B6F66"/>
    <w:rsid w:val="009B6FB7"/>
    <w:rsid w:val="009B796C"/>
    <w:rsid w:val="009B7C99"/>
    <w:rsid w:val="009C034F"/>
    <w:rsid w:val="009C0713"/>
    <w:rsid w:val="009C0928"/>
    <w:rsid w:val="009C0CD4"/>
    <w:rsid w:val="009C1609"/>
    <w:rsid w:val="009C1D62"/>
    <w:rsid w:val="009C2012"/>
    <w:rsid w:val="009C268E"/>
    <w:rsid w:val="009C2B81"/>
    <w:rsid w:val="009C2F1E"/>
    <w:rsid w:val="009C3387"/>
    <w:rsid w:val="009C38CE"/>
    <w:rsid w:val="009C4092"/>
    <w:rsid w:val="009C456F"/>
    <w:rsid w:val="009C536D"/>
    <w:rsid w:val="009C5E94"/>
    <w:rsid w:val="009C622C"/>
    <w:rsid w:val="009C6A84"/>
    <w:rsid w:val="009C6C2E"/>
    <w:rsid w:val="009C76A4"/>
    <w:rsid w:val="009C7E0C"/>
    <w:rsid w:val="009C7ED3"/>
    <w:rsid w:val="009D0573"/>
    <w:rsid w:val="009D07F3"/>
    <w:rsid w:val="009D1215"/>
    <w:rsid w:val="009D1365"/>
    <w:rsid w:val="009D1AA1"/>
    <w:rsid w:val="009D35EE"/>
    <w:rsid w:val="009D4511"/>
    <w:rsid w:val="009D54FC"/>
    <w:rsid w:val="009D5528"/>
    <w:rsid w:val="009D627C"/>
    <w:rsid w:val="009D7036"/>
    <w:rsid w:val="009D72A2"/>
    <w:rsid w:val="009D74C3"/>
    <w:rsid w:val="009D7E4B"/>
    <w:rsid w:val="009E0029"/>
    <w:rsid w:val="009E035A"/>
    <w:rsid w:val="009E246D"/>
    <w:rsid w:val="009E2A43"/>
    <w:rsid w:val="009E2EA7"/>
    <w:rsid w:val="009E3BB2"/>
    <w:rsid w:val="009E42A8"/>
    <w:rsid w:val="009E42EE"/>
    <w:rsid w:val="009E4436"/>
    <w:rsid w:val="009E46E4"/>
    <w:rsid w:val="009E4703"/>
    <w:rsid w:val="009E4A51"/>
    <w:rsid w:val="009E51F5"/>
    <w:rsid w:val="009E5EC6"/>
    <w:rsid w:val="009E659A"/>
    <w:rsid w:val="009E73E2"/>
    <w:rsid w:val="009E73E7"/>
    <w:rsid w:val="009F02CC"/>
    <w:rsid w:val="009F1E20"/>
    <w:rsid w:val="009F1EF0"/>
    <w:rsid w:val="009F20EF"/>
    <w:rsid w:val="009F3101"/>
    <w:rsid w:val="009F354D"/>
    <w:rsid w:val="009F3A07"/>
    <w:rsid w:val="009F3BB5"/>
    <w:rsid w:val="009F3DF7"/>
    <w:rsid w:val="009F4D85"/>
    <w:rsid w:val="009F58F7"/>
    <w:rsid w:val="009F5A5E"/>
    <w:rsid w:val="009F5E14"/>
    <w:rsid w:val="009F5F20"/>
    <w:rsid w:val="009F6983"/>
    <w:rsid w:val="009F6DCC"/>
    <w:rsid w:val="009F6FAA"/>
    <w:rsid w:val="009F74FC"/>
    <w:rsid w:val="009F7D79"/>
    <w:rsid w:val="00A00463"/>
    <w:rsid w:val="00A00680"/>
    <w:rsid w:val="00A01306"/>
    <w:rsid w:val="00A01BD7"/>
    <w:rsid w:val="00A01D66"/>
    <w:rsid w:val="00A01EC9"/>
    <w:rsid w:val="00A022B9"/>
    <w:rsid w:val="00A024F7"/>
    <w:rsid w:val="00A02C6B"/>
    <w:rsid w:val="00A02CB4"/>
    <w:rsid w:val="00A0303B"/>
    <w:rsid w:val="00A03137"/>
    <w:rsid w:val="00A0317E"/>
    <w:rsid w:val="00A03A19"/>
    <w:rsid w:val="00A0421A"/>
    <w:rsid w:val="00A0436D"/>
    <w:rsid w:val="00A049B1"/>
    <w:rsid w:val="00A04D08"/>
    <w:rsid w:val="00A04E09"/>
    <w:rsid w:val="00A04FA3"/>
    <w:rsid w:val="00A050F9"/>
    <w:rsid w:val="00A05155"/>
    <w:rsid w:val="00A0554A"/>
    <w:rsid w:val="00A05676"/>
    <w:rsid w:val="00A0624E"/>
    <w:rsid w:val="00A06B1D"/>
    <w:rsid w:val="00A07275"/>
    <w:rsid w:val="00A07638"/>
    <w:rsid w:val="00A07748"/>
    <w:rsid w:val="00A07AAA"/>
    <w:rsid w:val="00A07D6A"/>
    <w:rsid w:val="00A1047A"/>
    <w:rsid w:val="00A10F65"/>
    <w:rsid w:val="00A114BE"/>
    <w:rsid w:val="00A11B51"/>
    <w:rsid w:val="00A11C57"/>
    <w:rsid w:val="00A12333"/>
    <w:rsid w:val="00A12D09"/>
    <w:rsid w:val="00A12E6E"/>
    <w:rsid w:val="00A13CBD"/>
    <w:rsid w:val="00A13CCE"/>
    <w:rsid w:val="00A13E2A"/>
    <w:rsid w:val="00A1442A"/>
    <w:rsid w:val="00A14D8A"/>
    <w:rsid w:val="00A14FA5"/>
    <w:rsid w:val="00A15542"/>
    <w:rsid w:val="00A15721"/>
    <w:rsid w:val="00A159CC"/>
    <w:rsid w:val="00A15E64"/>
    <w:rsid w:val="00A164B6"/>
    <w:rsid w:val="00A17892"/>
    <w:rsid w:val="00A17C14"/>
    <w:rsid w:val="00A17C95"/>
    <w:rsid w:val="00A209C3"/>
    <w:rsid w:val="00A21AD7"/>
    <w:rsid w:val="00A22219"/>
    <w:rsid w:val="00A22446"/>
    <w:rsid w:val="00A22557"/>
    <w:rsid w:val="00A225D5"/>
    <w:rsid w:val="00A22830"/>
    <w:rsid w:val="00A22AA5"/>
    <w:rsid w:val="00A2330C"/>
    <w:rsid w:val="00A24FAF"/>
    <w:rsid w:val="00A25518"/>
    <w:rsid w:val="00A258A4"/>
    <w:rsid w:val="00A264E4"/>
    <w:rsid w:val="00A26ABA"/>
    <w:rsid w:val="00A274A1"/>
    <w:rsid w:val="00A279FE"/>
    <w:rsid w:val="00A27C90"/>
    <w:rsid w:val="00A27FA3"/>
    <w:rsid w:val="00A3104E"/>
    <w:rsid w:val="00A32933"/>
    <w:rsid w:val="00A32DF5"/>
    <w:rsid w:val="00A3302A"/>
    <w:rsid w:val="00A33BBF"/>
    <w:rsid w:val="00A33CF2"/>
    <w:rsid w:val="00A346DA"/>
    <w:rsid w:val="00A34AA5"/>
    <w:rsid w:val="00A353E8"/>
    <w:rsid w:val="00A3557C"/>
    <w:rsid w:val="00A35666"/>
    <w:rsid w:val="00A360A0"/>
    <w:rsid w:val="00A36691"/>
    <w:rsid w:val="00A36794"/>
    <w:rsid w:val="00A36A73"/>
    <w:rsid w:val="00A36C05"/>
    <w:rsid w:val="00A372A8"/>
    <w:rsid w:val="00A377ED"/>
    <w:rsid w:val="00A37B0C"/>
    <w:rsid w:val="00A40116"/>
    <w:rsid w:val="00A404B1"/>
    <w:rsid w:val="00A40791"/>
    <w:rsid w:val="00A40825"/>
    <w:rsid w:val="00A40C3D"/>
    <w:rsid w:val="00A41437"/>
    <w:rsid w:val="00A4216F"/>
    <w:rsid w:val="00A42598"/>
    <w:rsid w:val="00A42607"/>
    <w:rsid w:val="00A426A0"/>
    <w:rsid w:val="00A42B2D"/>
    <w:rsid w:val="00A432C4"/>
    <w:rsid w:val="00A43A4C"/>
    <w:rsid w:val="00A43B2C"/>
    <w:rsid w:val="00A43B6C"/>
    <w:rsid w:val="00A43C05"/>
    <w:rsid w:val="00A4426A"/>
    <w:rsid w:val="00A44F94"/>
    <w:rsid w:val="00A45051"/>
    <w:rsid w:val="00A45769"/>
    <w:rsid w:val="00A45C5D"/>
    <w:rsid w:val="00A45F61"/>
    <w:rsid w:val="00A4614E"/>
    <w:rsid w:val="00A4656C"/>
    <w:rsid w:val="00A466CD"/>
    <w:rsid w:val="00A46A5F"/>
    <w:rsid w:val="00A46F46"/>
    <w:rsid w:val="00A470B1"/>
    <w:rsid w:val="00A47156"/>
    <w:rsid w:val="00A473A7"/>
    <w:rsid w:val="00A479D6"/>
    <w:rsid w:val="00A47FB0"/>
    <w:rsid w:val="00A507D6"/>
    <w:rsid w:val="00A51472"/>
    <w:rsid w:val="00A514C6"/>
    <w:rsid w:val="00A51A8F"/>
    <w:rsid w:val="00A52083"/>
    <w:rsid w:val="00A52162"/>
    <w:rsid w:val="00A53A10"/>
    <w:rsid w:val="00A55292"/>
    <w:rsid w:val="00A552A9"/>
    <w:rsid w:val="00A55763"/>
    <w:rsid w:val="00A557A9"/>
    <w:rsid w:val="00A56237"/>
    <w:rsid w:val="00A5655F"/>
    <w:rsid w:val="00A57F90"/>
    <w:rsid w:val="00A60217"/>
    <w:rsid w:val="00A604DB"/>
    <w:rsid w:val="00A60B5B"/>
    <w:rsid w:val="00A61A64"/>
    <w:rsid w:val="00A61ED6"/>
    <w:rsid w:val="00A622F7"/>
    <w:rsid w:val="00A63796"/>
    <w:rsid w:val="00A63BEB"/>
    <w:rsid w:val="00A63C79"/>
    <w:rsid w:val="00A653C6"/>
    <w:rsid w:val="00A65BA4"/>
    <w:rsid w:val="00A66666"/>
    <w:rsid w:val="00A66687"/>
    <w:rsid w:val="00A672AD"/>
    <w:rsid w:val="00A7018A"/>
    <w:rsid w:val="00A703B3"/>
    <w:rsid w:val="00A70D35"/>
    <w:rsid w:val="00A71005"/>
    <w:rsid w:val="00A71534"/>
    <w:rsid w:val="00A71795"/>
    <w:rsid w:val="00A719E5"/>
    <w:rsid w:val="00A71BBD"/>
    <w:rsid w:val="00A7299E"/>
    <w:rsid w:val="00A73FD0"/>
    <w:rsid w:val="00A7436A"/>
    <w:rsid w:val="00A7456F"/>
    <w:rsid w:val="00A747B7"/>
    <w:rsid w:val="00A74BD0"/>
    <w:rsid w:val="00A7673C"/>
    <w:rsid w:val="00A76A9B"/>
    <w:rsid w:val="00A76DA3"/>
    <w:rsid w:val="00A76DA6"/>
    <w:rsid w:val="00A778AF"/>
    <w:rsid w:val="00A778CD"/>
    <w:rsid w:val="00A77B60"/>
    <w:rsid w:val="00A805BC"/>
    <w:rsid w:val="00A80E56"/>
    <w:rsid w:val="00A80EA0"/>
    <w:rsid w:val="00A81D24"/>
    <w:rsid w:val="00A82226"/>
    <w:rsid w:val="00A83113"/>
    <w:rsid w:val="00A8406B"/>
    <w:rsid w:val="00A851D0"/>
    <w:rsid w:val="00A85698"/>
    <w:rsid w:val="00A865F3"/>
    <w:rsid w:val="00A874D1"/>
    <w:rsid w:val="00A8761E"/>
    <w:rsid w:val="00A879A1"/>
    <w:rsid w:val="00A90378"/>
    <w:rsid w:val="00A9061C"/>
    <w:rsid w:val="00A90C92"/>
    <w:rsid w:val="00A91234"/>
    <w:rsid w:val="00A916A5"/>
    <w:rsid w:val="00A92247"/>
    <w:rsid w:val="00A9239D"/>
    <w:rsid w:val="00A92507"/>
    <w:rsid w:val="00A92617"/>
    <w:rsid w:val="00A93A42"/>
    <w:rsid w:val="00A93BC8"/>
    <w:rsid w:val="00A93E72"/>
    <w:rsid w:val="00A93EE5"/>
    <w:rsid w:val="00A94982"/>
    <w:rsid w:val="00A9510D"/>
    <w:rsid w:val="00A9581A"/>
    <w:rsid w:val="00A95CBC"/>
    <w:rsid w:val="00A964F1"/>
    <w:rsid w:val="00A96B80"/>
    <w:rsid w:val="00A9738F"/>
    <w:rsid w:val="00AA02E4"/>
    <w:rsid w:val="00AA0C25"/>
    <w:rsid w:val="00AA0DC2"/>
    <w:rsid w:val="00AA0DC8"/>
    <w:rsid w:val="00AA1162"/>
    <w:rsid w:val="00AA138C"/>
    <w:rsid w:val="00AA15E7"/>
    <w:rsid w:val="00AA2226"/>
    <w:rsid w:val="00AA253A"/>
    <w:rsid w:val="00AA29C3"/>
    <w:rsid w:val="00AA2A89"/>
    <w:rsid w:val="00AA2AD7"/>
    <w:rsid w:val="00AA2C27"/>
    <w:rsid w:val="00AA2E7C"/>
    <w:rsid w:val="00AA2F74"/>
    <w:rsid w:val="00AA305B"/>
    <w:rsid w:val="00AA30F8"/>
    <w:rsid w:val="00AA3322"/>
    <w:rsid w:val="00AA334D"/>
    <w:rsid w:val="00AA33F2"/>
    <w:rsid w:val="00AA3D97"/>
    <w:rsid w:val="00AA3F6A"/>
    <w:rsid w:val="00AA410B"/>
    <w:rsid w:val="00AA4229"/>
    <w:rsid w:val="00AA4796"/>
    <w:rsid w:val="00AA551F"/>
    <w:rsid w:val="00AA563B"/>
    <w:rsid w:val="00AA5BE7"/>
    <w:rsid w:val="00AA5C9A"/>
    <w:rsid w:val="00AA66B3"/>
    <w:rsid w:val="00AA690B"/>
    <w:rsid w:val="00AA6D81"/>
    <w:rsid w:val="00AA6EAA"/>
    <w:rsid w:val="00AA7F85"/>
    <w:rsid w:val="00AB07A6"/>
    <w:rsid w:val="00AB1A67"/>
    <w:rsid w:val="00AB203B"/>
    <w:rsid w:val="00AB30A9"/>
    <w:rsid w:val="00AB30EB"/>
    <w:rsid w:val="00AB3E40"/>
    <w:rsid w:val="00AB40B1"/>
    <w:rsid w:val="00AB486E"/>
    <w:rsid w:val="00AB4A99"/>
    <w:rsid w:val="00AB4B42"/>
    <w:rsid w:val="00AB4C8F"/>
    <w:rsid w:val="00AB4E28"/>
    <w:rsid w:val="00AB5101"/>
    <w:rsid w:val="00AB5500"/>
    <w:rsid w:val="00AB5F19"/>
    <w:rsid w:val="00AB618D"/>
    <w:rsid w:val="00AB72C6"/>
    <w:rsid w:val="00AB7AEB"/>
    <w:rsid w:val="00AB7C08"/>
    <w:rsid w:val="00AB7D2D"/>
    <w:rsid w:val="00AC08BC"/>
    <w:rsid w:val="00AC0A9D"/>
    <w:rsid w:val="00AC179B"/>
    <w:rsid w:val="00AC2624"/>
    <w:rsid w:val="00AC2778"/>
    <w:rsid w:val="00AC2D4B"/>
    <w:rsid w:val="00AC2DE6"/>
    <w:rsid w:val="00AC2F1E"/>
    <w:rsid w:val="00AC3B5D"/>
    <w:rsid w:val="00AC4E32"/>
    <w:rsid w:val="00AC5B24"/>
    <w:rsid w:val="00AC6475"/>
    <w:rsid w:val="00AC6AF5"/>
    <w:rsid w:val="00AC6E5A"/>
    <w:rsid w:val="00AC7229"/>
    <w:rsid w:val="00AC7350"/>
    <w:rsid w:val="00AC7569"/>
    <w:rsid w:val="00AC79C4"/>
    <w:rsid w:val="00AD0401"/>
    <w:rsid w:val="00AD0A83"/>
    <w:rsid w:val="00AD0B37"/>
    <w:rsid w:val="00AD1946"/>
    <w:rsid w:val="00AD1ABF"/>
    <w:rsid w:val="00AD1FFB"/>
    <w:rsid w:val="00AD2327"/>
    <w:rsid w:val="00AD29C0"/>
    <w:rsid w:val="00AD317D"/>
    <w:rsid w:val="00AD3425"/>
    <w:rsid w:val="00AD34AD"/>
    <w:rsid w:val="00AD4160"/>
    <w:rsid w:val="00AD4869"/>
    <w:rsid w:val="00AD4915"/>
    <w:rsid w:val="00AD4928"/>
    <w:rsid w:val="00AD4AA4"/>
    <w:rsid w:val="00AD4B8C"/>
    <w:rsid w:val="00AD553B"/>
    <w:rsid w:val="00AD5AB9"/>
    <w:rsid w:val="00AD6313"/>
    <w:rsid w:val="00AD6424"/>
    <w:rsid w:val="00AD65B3"/>
    <w:rsid w:val="00AD6F36"/>
    <w:rsid w:val="00AD7525"/>
    <w:rsid w:val="00AD79A4"/>
    <w:rsid w:val="00AD7A67"/>
    <w:rsid w:val="00AE03C3"/>
    <w:rsid w:val="00AE0E95"/>
    <w:rsid w:val="00AE1454"/>
    <w:rsid w:val="00AE18DC"/>
    <w:rsid w:val="00AE1A30"/>
    <w:rsid w:val="00AE1A4A"/>
    <w:rsid w:val="00AE25F1"/>
    <w:rsid w:val="00AE27DE"/>
    <w:rsid w:val="00AE2F1C"/>
    <w:rsid w:val="00AE357B"/>
    <w:rsid w:val="00AE45A5"/>
    <w:rsid w:val="00AE5488"/>
    <w:rsid w:val="00AE6B96"/>
    <w:rsid w:val="00AE6FA9"/>
    <w:rsid w:val="00AE77B7"/>
    <w:rsid w:val="00AE77CC"/>
    <w:rsid w:val="00AE781D"/>
    <w:rsid w:val="00AE7CA4"/>
    <w:rsid w:val="00AF0597"/>
    <w:rsid w:val="00AF0B97"/>
    <w:rsid w:val="00AF0B9B"/>
    <w:rsid w:val="00AF1757"/>
    <w:rsid w:val="00AF18C0"/>
    <w:rsid w:val="00AF1C10"/>
    <w:rsid w:val="00AF2109"/>
    <w:rsid w:val="00AF25E9"/>
    <w:rsid w:val="00AF3014"/>
    <w:rsid w:val="00AF34D5"/>
    <w:rsid w:val="00AF3A20"/>
    <w:rsid w:val="00AF3E95"/>
    <w:rsid w:val="00AF4BEC"/>
    <w:rsid w:val="00AF4CA3"/>
    <w:rsid w:val="00AF60E9"/>
    <w:rsid w:val="00AF6975"/>
    <w:rsid w:val="00AF6C5F"/>
    <w:rsid w:val="00AF6E6E"/>
    <w:rsid w:val="00AF7118"/>
    <w:rsid w:val="00AF7264"/>
    <w:rsid w:val="00AF7403"/>
    <w:rsid w:val="00AF7592"/>
    <w:rsid w:val="00AF7DC1"/>
    <w:rsid w:val="00B00103"/>
    <w:rsid w:val="00B006C5"/>
    <w:rsid w:val="00B00CFD"/>
    <w:rsid w:val="00B011B6"/>
    <w:rsid w:val="00B0137B"/>
    <w:rsid w:val="00B017F7"/>
    <w:rsid w:val="00B0200D"/>
    <w:rsid w:val="00B02373"/>
    <w:rsid w:val="00B02C41"/>
    <w:rsid w:val="00B02D61"/>
    <w:rsid w:val="00B02DB6"/>
    <w:rsid w:val="00B0342D"/>
    <w:rsid w:val="00B0352C"/>
    <w:rsid w:val="00B035A5"/>
    <w:rsid w:val="00B04430"/>
    <w:rsid w:val="00B04D61"/>
    <w:rsid w:val="00B0590E"/>
    <w:rsid w:val="00B06A6C"/>
    <w:rsid w:val="00B06F23"/>
    <w:rsid w:val="00B07450"/>
    <w:rsid w:val="00B07E12"/>
    <w:rsid w:val="00B07EB5"/>
    <w:rsid w:val="00B10C3C"/>
    <w:rsid w:val="00B113AC"/>
    <w:rsid w:val="00B11E4B"/>
    <w:rsid w:val="00B11F94"/>
    <w:rsid w:val="00B12E57"/>
    <w:rsid w:val="00B132B0"/>
    <w:rsid w:val="00B13379"/>
    <w:rsid w:val="00B13BAC"/>
    <w:rsid w:val="00B13CF7"/>
    <w:rsid w:val="00B141C5"/>
    <w:rsid w:val="00B14531"/>
    <w:rsid w:val="00B146C2"/>
    <w:rsid w:val="00B1561D"/>
    <w:rsid w:val="00B156EB"/>
    <w:rsid w:val="00B16054"/>
    <w:rsid w:val="00B1660E"/>
    <w:rsid w:val="00B1664A"/>
    <w:rsid w:val="00B166CE"/>
    <w:rsid w:val="00B16CB0"/>
    <w:rsid w:val="00B20467"/>
    <w:rsid w:val="00B21829"/>
    <w:rsid w:val="00B21A3A"/>
    <w:rsid w:val="00B23188"/>
    <w:rsid w:val="00B2369B"/>
    <w:rsid w:val="00B24A32"/>
    <w:rsid w:val="00B25864"/>
    <w:rsid w:val="00B25995"/>
    <w:rsid w:val="00B259B7"/>
    <w:rsid w:val="00B25E42"/>
    <w:rsid w:val="00B25E79"/>
    <w:rsid w:val="00B2663D"/>
    <w:rsid w:val="00B268A8"/>
    <w:rsid w:val="00B271E2"/>
    <w:rsid w:val="00B277BD"/>
    <w:rsid w:val="00B278DE"/>
    <w:rsid w:val="00B2799D"/>
    <w:rsid w:val="00B27FC2"/>
    <w:rsid w:val="00B3048A"/>
    <w:rsid w:val="00B30724"/>
    <w:rsid w:val="00B30E88"/>
    <w:rsid w:val="00B313E2"/>
    <w:rsid w:val="00B31665"/>
    <w:rsid w:val="00B31676"/>
    <w:rsid w:val="00B32028"/>
    <w:rsid w:val="00B3212B"/>
    <w:rsid w:val="00B323C6"/>
    <w:rsid w:val="00B32A92"/>
    <w:rsid w:val="00B334B3"/>
    <w:rsid w:val="00B3373B"/>
    <w:rsid w:val="00B3413D"/>
    <w:rsid w:val="00B35682"/>
    <w:rsid w:val="00B35EFA"/>
    <w:rsid w:val="00B35F49"/>
    <w:rsid w:val="00B36477"/>
    <w:rsid w:val="00B36527"/>
    <w:rsid w:val="00B36C26"/>
    <w:rsid w:val="00B36EF3"/>
    <w:rsid w:val="00B3712B"/>
    <w:rsid w:val="00B40069"/>
    <w:rsid w:val="00B407B5"/>
    <w:rsid w:val="00B4119C"/>
    <w:rsid w:val="00B414AB"/>
    <w:rsid w:val="00B41ED9"/>
    <w:rsid w:val="00B42082"/>
    <w:rsid w:val="00B42108"/>
    <w:rsid w:val="00B4277B"/>
    <w:rsid w:val="00B42B4A"/>
    <w:rsid w:val="00B434F1"/>
    <w:rsid w:val="00B43C49"/>
    <w:rsid w:val="00B4408D"/>
    <w:rsid w:val="00B44391"/>
    <w:rsid w:val="00B44911"/>
    <w:rsid w:val="00B45185"/>
    <w:rsid w:val="00B45235"/>
    <w:rsid w:val="00B45E8E"/>
    <w:rsid w:val="00B46405"/>
    <w:rsid w:val="00B465CF"/>
    <w:rsid w:val="00B468D8"/>
    <w:rsid w:val="00B46ADF"/>
    <w:rsid w:val="00B4729F"/>
    <w:rsid w:val="00B507DF"/>
    <w:rsid w:val="00B5138D"/>
    <w:rsid w:val="00B515C6"/>
    <w:rsid w:val="00B51905"/>
    <w:rsid w:val="00B51E02"/>
    <w:rsid w:val="00B51E18"/>
    <w:rsid w:val="00B522A1"/>
    <w:rsid w:val="00B5309D"/>
    <w:rsid w:val="00B531AF"/>
    <w:rsid w:val="00B539EE"/>
    <w:rsid w:val="00B53F79"/>
    <w:rsid w:val="00B5413F"/>
    <w:rsid w:val="00B5466C"/>
    <w:rsid w:val="00B54C9B"/>
    <w:rsid w:val="00B5550E"/>
    <w:rsid w:val="00B5607A"/>
    <w:rsid w:val="00B560F4"/>
    <w:rsid w:val="00B561F4"/>
    <w:rsid w:val="00B57C30"/>
    <w:rsid w:val="00B57E76"/>
    <w:rsid w:val="00B60072"/>
    <w:rsid w:val="00B6052A"/>
    <w:rsid w:val="00B60615"/>
    <w:rsid w:val="00B60DAB"/>
    <w:rsid w:val="00B6148A"/>
    <w:rsid w:val="00B61CBB"/>
    <w:rsid w:val="00B621AB"/>
    <w:rsid w:val="00B63898"/>
    <w:rsid w:val="00B63E77"/>
    <w:rsid w:val="00B64230"/>
    <w:rsid w:val="00B6473A"/>
    <w:rsid w:val="00B6480A"/>
    <w:rsid w:val="00B64D17"/>
    <w:rsid w:val="00B65246"/>
    <w:rsid w:val="00B655AD"/>
    <w:rsid w:val="00B659DB"/>
    <w:rsid w:val="00B66031"/>
    <w:rsid w:val="00B6640B"/>
    <w:rsid w:val="00B665C3"/>
    <w:rsid w:val="00B66879"/>
    <w:rsid w:val="00B7052F"/>
    <w:rsid w:val="00B7098B"/>
    <w:rsid w:val="00B71483"/>
    <w:rsid w:val="00B72D58"/>
    <w:rsid w:val="00B73395"/>
    <w:rsid w:val="00B7412C"/>
    <w:rsid w:val="00B741BB"/>
    <w:rsid w:val="00B74E4D"/>
    <w:rsid w:val="00B75837"/>
    <w:rsid w:val="00B762D9"/>
    <w:rsid w:val="00B76533"/>
    <w:rsid w:val="00B76722"/>
    <w:rsid w:val="00B769E3"/>
    <w:rsid w:val="00B76B26"/>
    <w:rsid w:val="00B76BA5"/>
    <w:rsid w:val="00B76FBC"/>
    <w:rsid w:val="00B777D1"/>
    <w:rsid w:val="00B77933"/>
    <w:rsid w:val="00B80905"/>
    <w:rsid w:val="00B80E59"/>
    <w:rsid w:val="00B81A22"/>
    <w:rsid w:val="00B81BDC"/>
    <w:rsid w:val="00B822DA"/>
    <w:rsid w:val="00B825E8"/>
    <w:rsid w:val="00B827ED"/>
    <w:rsid w:val="00B82A03"/>
    <w:rsid w:val="00B831FC"/>
    <w:rsid w:val="00B83732"/>
    <w:rsid w:val="00B83E4D"/>
    <w:rsid w:val="00B84015"/>
    <w:rsid w:val="00B8484C"/>
    <w:rsid w:val="00B849A3"/>
    <w:rsid w:val="00B84F24"/>
    <w:rsid w:val="00B84FB7"/>
    <w:rsid w:val="00B85479"/>
    <w:rsid w:val="00B85D78"/>
    <w:rsid w:val="00B864DA"/>
    <w:rsid w:val="00B8688C"/>
    <w:rsid w:val="00B8694F"/>
    <w:rsid w:val="00B86960"/>
    <w:rsid w:val="00B86EA0"/>
    <w:rsid w:val="00B87A56"/>
    <w:rsid w:val="00B90651"/>
    <w:rsid w:val="00B913E6"/>
    <w:rsid w:val="00B917C5"/>
    <w:rsid w:val="00B919C6"/>
    <w:rsid w:val="00B91DA3"/>
    <w:rsid w:val="00B9227B"/>
    <w:rsid w:val="00B92436"/>
    <w:rsid w:val="00B92D97"/>
    <w:rsid w:val="00B92FDB"/>
    <w:rsid w:val="00B9331F"/>
    <w:rsid w:val="00B93BEE"/>
    <w:rsid w:val="00B94102"/>
    <w:rsid w:val="00B94735"/>
    <w:rsid w:val="00B950B5"/>
    <w:rsid w:val="00B95BB2"/>
    <w:rsid w:val="00B9664F"/>
    <w:rsid w:val="00B968A5"/>
    <w:rsid w:val="00B976FC"/>
    <w:rsid w:val="00B97BD4"/>
    <w:rsid w:val="00BA07C9"/>
    <w:rsid w:val="00BA0BA4"/>
    <w:rsid w:val="00BA0E2B"/>
    <w:rsid w:val="00BA102E"/>
    <w:rsid w:val="00BA1F4C"/>
    <w:rsid w:val="00BA218D"/>
    <w:rsid w:val="00BA2346"/>
    <w:rsid w:val="00BA23E1"/>
    <w:rsid w:val="00BA2813"/>
    <w:rsid w:val="00BA2C1D"/>
    <w:rsid w:val="00BA2DAD"/>
    <w:rsid w:val="00BA2E40"/>
    <w:rsid w:val="00BA4F35"/>
    <w:rsid w:val="00BA584C"/>
    <w:rsid w:val="00BA59E6"/>
    <w:rsid w:val="00BA5A2F"/>
    <w:rsid w:val="00BA5BFA"/>
    <w:rsid w:val="00BA5E03"/>
    <w:rsid w:val="00BA623A"/>
    <w:rsid w:val="00BA671D"/>
    <w:rsid w:val="00BA7BED"/>
    <w:rsid w:val="00BA7C6C"/>
    <w:rsid w:val="00BB01E9"/>
    <w:rsid w:val="00BB034A"/>
    <w:rsid w:val="00BB0BDC"/>
    <w:rsid w:val="00BB0CCE"/>
    <w:rsid w:val="00BB0E1B"/>
    <w:rsid w:val="00BB1088"/>
    <w:rsid w:val="00BB2597"/>
    <w:rsid w:val="00BB26A9"/>
    <w:rsid w:val="00BB31A7"/>
    <w:rsid w:val="00BB52D3"/>
    <w:rsid w:val="00BB531C"/>
    <w:rsid w:val="00BB5777"/>
    <w:rsid w:val="00BB59BE"/>
    <w:rsid w:val="00BB67D1"/>
    <w:rsid w:val="00BB693F"/>
    <w:rsid w:val="00BB69F9"/>
    <w:rsid w:val="00BB6E9D"/>
    <w:rsid w:val="00BB7048"/>
    <w:rsid w:val="00BB7EE5"/>
    <w:rsid w:val="00BC0676"/>
    <w:rsid w:val="00BC0C1D"/>
    <w:rsid w:val="00BC1156"/>
    <w:rsid w:val="00BC1537"/>
    <w:rsid w:val="00BC1F27"/>
    <w:rsid w:val="00BC26BF"/>
    <w:rsid w:val="00BC2841"/>
    <w:rsid w:val="00BC31BD"/>
    <w:rsid w:val="00BC33C6"/>
    <w:rsid w:val="00BC357D"/>
    <w:rsid w:val="00BC4634"/>
    <w:rsid w:val="00BC496C"/>
    <w:rsid w:val="00BC4AF7"/>
    <w:rsid w:val="00BC4D89"/>
    <w:rsid w:val="00BC5326"/>
    <w:rsid w:val="00BC5CD5"/>
    <w:rsid w:val="00BC5D05"/>
    <w:rsid w:val="00BC6DD1"/>
    <w:rsid w:val="00BC6DEC"/>
    <w:rsid w:val="00BC6ED1"/>
    <w:rsid w:val="00BC74EA"/>
    <w:rsid w:val="00BC7816"/>
    <w:rsid w:val="00BD01D4"/>
    <w:rsid w:val="00BD18EB"/>
    <w:rsid w:val="00BD29A5"/>
    <w:rsid w:val="00BD41EC"/>
    <w:rsid w:val="00BD4350"/>
    <w:rsid w:val="00BD4538"/>
    <w:rsid w:val="00BD4CD1"/>
    <w:rsid w:val="00BD5165"/>
    <w:rsid w:val="00BD63EB"/>
    <w:rsid w:val="00BD6AB3"/>
    <w:rsid w:val="00BD6CC7"/>
    <w:rsid w:val="00BD6DFE"/>
    <w:rsid w:val="00BD721D"/>
    <w:rsid w:val="00BD72C1"/>
    <w:rsid w:val="00BD7E8B"/>
    <w:rsid w:val="00BE01B5"/>
    <w:rsid w:val="00BE05F5"/>
    <w:rsid w:val="00BE0DA7"/>
    <w:rsid w:val="00BE0DBF"/>
    <w:rsid w:val="00BE1D16"/>
    <w:rsid w:val="00BE2548"/>
    <w:rsid w:val="00BE2BE4"/>
    <w:rsid w:val="00BE2FC5"/>
    <w:rsid w:val="00BE35F1"/>
    <w:rsid w:val="00BE4D0D"/>
    <w:rsid w:val="00BE6814"/>
    <w:rsid w:val="00BE7BE0"/>
    <w:rsid w:val="00BE7CC2"/>
    <w:rsid w:val="00BF0C99"/>
    <w:rsid w:val="00BF197F"/>
    <w:rsid w:val="00BF25C4"/>
    <w:rsid w:val="00BF25FE"/>
    <w:rsid w:val="00BF3395"/>
    <w:rsid w:val="00BF3525"/>
    <w:rsid w:val="00BF3C05"/>
    <w:rsid w:val="00BF3C1D"/>
    <w:rsid w:val="00BF3FED"/>
    <w:rsid w:val="00BF46F9"/>
    <w:rsid w:val="00BF55F1"/>
    <w:rsid w:val="00BF5EEB"/>
    <w:rsid w:val="00BF5F80"/>
    <w:rsid w:val="00BF6C49"/>
    <w:rsid w:val="00BF70F6"/>
    <w:rsid w:val="00BF73A9"/>
    <w:rsid w:val="00BF7664"/>
    <w:rsid w:val="00BF77C7"/>
    <w:rsid w:val="00BF7CD5"/>
    <w:rsid w:val="00BF7E46"/>
    <w:rsid w:val="00C025D4"/>
    <w:rsid w:val="00C02F7B"/>
    <w:rsid w:val="00C0335D"/>
    <w:rsid w:val="00C03D63"/>
    <w:rsid w:val="00C04A6F"/>
    <w:rsid w:val="00C04A72"/>
    <w:rsid w:val="00C06A68"/>
    <w:rsid w:val="00C06A7F"/>
    <w:rsid w:val="00C06F05"/>
    <w:rsid w:val="00C077C0"/>
    <w:rsid w:val="00C103BD"/>
    <w:rsid w:val="00C11C84"/>
    <w:rsid w:val="00C11DB0"/>
    <w:rsid w:val="00C11F35"/>
    <w:rsid w:val="00C128D5"/>
    <w:rsid w:val="00C13686"/>
    <w:rsid w:val="00C1373D"/>
    <w:rsid w:val="00C13B52"/>
    <w:rsid w:val="00C14746"/>
    <w:rsid w:val="00C14C5E"/>
    <w:rsid w:val="00C14EBF"/>
    <w:rsid w:val="00C1637F"/>
    <w:rsid w:val="00C165FA"/>
    <w:rsid w:val="00C16CF6"/>
    <w:rsid w:val="00C17714"/>
    <w:rsid w:val="00C17B38"/>
    <w:rsid w:val="00C17FB6"/>
    <w:rsid w:val="00C20419"/>
    <w:rsid w:val="00C2043B"/>
    <w:rsid w:val="00C218B8"/>
    <w:rsid w:val="00C21A5F"/>
    <w:rsid w:val="00C221B7"/>
    <w:rsid w:val="00C225D7"/>
    <w:rsid w:val="00C22B14"/>
    <w:rsid w:val="00C22F6C"/>
    <w:rsid w:val="00C23B8C"/>
    <w:rsid w:val="00C244E8"/>
    <w:rsid w:val="00C26BCA"/>
    <w:rsid w:val="00C278B7"/>
    <w:rsid w:val="00C300DE"/>
    <w:rsid w:val="00C30458"/>
    <w:rsid w:val="00C3138B"/>
    <w:rsid w:val="00C314A5"/>
    <w:rsid w:val="00C31889"/>
    <w:rsid w:val="00C3233A"/>
    <w:rsid w:val="00C329A6"/>
    <w:rsid w:val="00C32EC4"/>
    <w:rsid w:val="00C33D66"/>
    <w:rsid w:val="00C33EA3"/>
    <w:rsid w:val="00C33EE0"/>
    <w:rsid w:val="00C34316"/>
    <w:rsid w:val="00C346F2"/>
    <w:rsid w:val="00C3526C"/>
    <w:rsid w:val="00C3547E"/>
    <w:rsid w:val="00C36623"/>
    <w:rsid w:val="00C36A86"/>
    <w:rsid w:val="00C3717A"/>
    <w:rsid w:val="00C40A58"/>
    <w:rsid w:val="00C4191D"/>
    <w:rsid w:val="00C41D1A"/>
    <w:rsid w:val="00C41D5D"/>
    <w:rsid w:val="00C42631"/>
    <w:rsid w:val="00C427DC"/>
    <w:rsid w:val="00C4347C"/>
    <w:rsid w:val="00C435E6"/>
    <w:rsid w:val="00C43614"/>
    <w:rsid w:val="00C43EB5"/>
    <w:rsid w:val="00C45900"/>
    <w:rsid w:val="00C4627A"/>
    <w:rsid w:val="00C467A5"/>
    <w:rsid w:val="00C46D5F"/>
    <w:rsid w:val="00C472DE"/>
    <w:rsid w:val="00C47414"/>
    <w:rsid w:val="00C47F63"/>
    <w:rsid w:val="00C47FB7"/>
    <w:rsid w:val="00C50489"/>
    <w:rsid w:val="00C50FA4"/>
    <w:rsid w:val="00C51092"/>
    <w:rsid w:val="00C51513"/>
    <w:rsid w:val="00C51838"/>
    <w:rsid w:val="00C5187F"/>
    <w:rsid w:val="00C51AE2"/>
    <w:rsid w:val="00C52698"/>
    <w:rsid w:val="00C52987"/>
    <w:rsid w:val="00C52995"/>
    <w:rsid w:val="00C52B2B"/>
    <w:rsid w:val="00C52CFC"/>
    <w:rsid w:val="00C53CCB"/>
    <w:rsid w:val="00C54323"/>
    <w:rsid w:val="00C5456A"/>
    <w:rsid w:val="00C548E0"/>
    <w:rsid w:val="00C548FA"/>
    <w:rsid w:val="00C551FA"/>
    <w:rsid w:val="00C55475"/>
    <w:rsid w:val="00C5611C"/>
    <w:rsid w:val="00C567A7"/>
    <w:rsid w:val="00C56F14"/>
    <w:rsid w:val="00C5764B"/>
    <w:rsid w:val="00C57B9E"/>
    <w:rsid w:val="00C57EE2"/>
    <w:rsid w:val="00C60677"/>
    <w:rsid w:val="00C61CB1"/>
    <w:rsid w:val="00C62975"/>
    <w:rsid w:val="00C631DB"/>
    <w:rsid w:val="00C635F4"/>
    <w:rsid w:val="00C6376E"/>
    <w:rsid w:val="00C6389A"/>
    <w:rsid w:val="00C64950"/>
    <w:rsid w:val="00C64EEA"/>
    <w:rsid w:val="00C64F50"/>
    <w:rsid w:val="00C65865"/>
    <w:rsid w:val="00C66023"/>
    <w:rsid w:val="00C66202"/>
    <w:rsid w:val="00C66234"/>
    <w:rsid w:val="00C664DE"/>
    <w:rsid w:val="00C6663E"/>
    <w:rsid w:val="00C66A01"/>
    <w:rsid w:val="00C67C7F"/>
    <w:rsid w:val="00C70226"/>
    <w:rsid w:val="00C70DBE"/>
    <w:rsid w:val="00C71D45"/>
    <w:rsid w:val="00C71DF8"/>
    <w:rsid w:val="00C71FA0"/>
    <w:rsid w:val="00C72729"/>
    <w:rsid w:val="00C72B89"/>
    <w:rsid w:val="00C736B1"/>
    <w:rsid w:val="00C73E2B"/>
    <w:rsid w:val="00C73F1A"/>
    <w:rsid w:val="00C75116"/>
    <w:rsid w:val="00C76FCB"/>
    <w:rsid w:val="00C774C3"/>
    <w:rsid w:val="00C77848"/>
    <w:rsid w:val="00C77BC6"/>
    <w:rsid w:val="00C8178D"/>
    <w:rsid w:val="00C817F0"/>
    <w:rsid w:val="00C81A18"/>
    <w:rsid w:val="00C82BA3"/>
    <w:rsid w:val="00C840E3"/>
    <w:rsid w:val="00C84BEB"/>
    <w:rsid w:val="00C852ED"/>
    <w:rsid w:val="00C856A9"/>
    <w:rsid w:val="00C857EF"/>
    <w:rsid w:val="00C85A80"/>
    <w:rsid w:val="00C85A88"/>
    <w:rsid w:val="00C85C64"/>
    <w:rsid w:val="00C85CA1"/>
    <w:rsid w:val="00C8637E"/>
    <w:rsid w:val="00C8673A"/>
    <w:rsid w:val="00C8678A"/>
    <w:rsid w:val="00C86AE6"/>
    <w:rsid w:val="00C86C94"/>
    <w:rsid w:val="00C87124"/>
    <w:rsid w:val="00C87412"/>
    <w:rsid w:val="00C8793D"/>
    <w:rsid w:val="00C9134A"/>
    <w:rsid w:val="00C932B0"/>
    <w:rsid w:val="00C933FE"/>
    <w:rsid w:val="00C93569"/>
    <w:rsid w:val="00C935F2"/>
    <w:rsid w:val="00C93B81"/>
    <w:rsid w:val="00C94380"/>
    <w:rsid w:val="00C94570"/>
    <w:rsid w:val="00C94642"/>
    <w:rsid w:val="00C94BF5"/>
    <w:rsid w:val="00C95A68"/>
    <w:rsid w:val="00C95C60"/>
    <w:rsid w:val="00C969EE"/>
    <w:rsid w:val="00C96A64"/>
    <w:rsid w:val="00CA0335"/>
    <w:rsid w:val="00CA04D6"/>
    <w:rsid w:val="00CA05A6"/>
    <w:rsid w:val="00CA0A8D"/>
    <w:rsid w:val="00CA10AB"/>
    <w:rsid w:val="00CA1D52"/>
    <w:rsid w:val="00CA25F3"/>
    <w:rsid w:val="00CA28AC"/>
    <w:rsid w:val="00CA36E9"/>
    <w:rsid w:val="00CA407B"/>
    <w:rsid w:val="00CA40DE"/>
    <w:rsid w:val="00CA47FA"/>
    <w:rsid w:val="00CA498D"/>
    <w:rsid w:val="00CA5081"/>
    <w:rsid w:val="00CA54B5"/>
    <w:rsid w:val="00CA5601"/>
    <w:rsid w:val="00CA63E0"/>
    <w:rsid w:val="00CA6661"/>
    <w:rsid w:val="00CA6F53"/>
    <w:rsid w:val="00CA7E93"/>
    <w:rsid w:val="00CB0296"/>
    <w:rsid w:val="00CB09D3"/>
    <w:rsid w:val="00CB0C28"/>
    <w:rsid w:val="00CB15A8"/>
    <w:rsid w:val="00CB1715"/>
    <w:rsid w:val="00CB2701"/>
    <w:rsid w:val="00CB2F97"/>
    <w:rsid w:val="00CB31FD"/>
    <w:rsid w:val="00CB349B"/>
    <w:rsid w:val="00CB460A"/>
    <w:rsid w:val="00CB4C7D"/>
    <w:rsid w:val="00CB6287"/>
    <w:rsid w:val="00CB7157"/>
    <w:rsid w:val="00CB738B"/>
    <w:rsid w:val="00CB7B4F"/>
    <w:rsid w:val="00CB7CB8"/>
    <w:rsid w:val="00CC0669"/>
    <w:rsid w:val="00CC08F4"/>
    <w:rsid w:val="00CC11A1"/>
    <w:rsid w:val="00CC159E"/>
    <w:rsid w:val="00CC1E97"/>
    <w:rsid w:val="00CC2520"/>
    <w:rsid w:val="00CC32B5"/>
    <w:rsid w:val="00CC48CD"/>
    <w:rsid w:val="00CC4DD0"/>
    <w:rsid w:val="00CC4F90"/>
    <w:rsid w:val="00CC52BB"/>
    <w:rsid w:val="00CC57BD"/>
    <w:rsid w:val="00CC592D"/>
    <w:rsid w:val="00CC5D54"/>
    <w:rsid w:val="00CC6375"/>
    <w:rsid w:val="00CC64FF"/>
    <w:rsid w:val="00CC6577"/>
    <w:rsid w:val="00CC686B"/>
    <w:rsid w:val="00CC6C37"/>
    <w:rsid w:val="00CC6E3F"/>
    <w:rsid w:val="00CC7744"/>
    <w:rsid w:val="00CC78C6"/>
    <w:rsid w:val="00CD061C"/>
    <w:rsid w:val="00CD12B3"/>
    <w:rsid w:val="00CD181B"/>
    <w:rsid w:val="00CD2EED"/>
    <w:rsid w:val="00CD3E56"/>
    <w:rsid w:val="00CD47B2"/>
    <w:rsid w:val="00CD4872"/>
    <w:rsid w:val="00CD4F92"/>
    <w:rsid w:val="00CD5600"/>
    <w:rsid w:val="00CD5614"/>
    <w:rsid w:val="00CD5D53"/>
    <w:rsid w:val="00CD5FB1"/>
    <w:rsid w:val="00CD600F"/>
    <w:rsid w:val="00CD64E5"/>
    <w:rsid w:val="00CD6848"/>
    <w:rsid w:val="00CD744D"/>
    <w:rsid w:val="00CD7F02"/>
    <w:rsid w:val="00CE02EF"/>
    <w:rsid w:val="00CE05D7"/>
    <w:rsid w:val="00CE0D98"/>
    <w:rsid w:val="00CE0E9E"/>
    <w:rsid w:val="00CE15C5"/>
    <w:rsid w:val="00CE2004"/>
    <w:rsid w:val="00CE3308"/>
    <w:rsid w:val="00CE3D9B"/>
    <w:rsid w:val="00CE3F68"/>
    <w:rsid w:val="00CE44E1"/>
    <w:rsid w:val="00CE4A24"/>
    <w:rsid w:val="00CE50A9"/>
    <w:rsid w:val="00CE57AB"/>
    <w:rsid w:val="00CE5D7C"/>
    <w:rsid w:val="00CE6669"/>
    <w:rsid w:val="00CE6670"/>
    <w:rsid w:val="00CE69E0"/>
    <w:rsid w:val="00CE6A9A"/>
    <w:rsid w:val="00CE6C81"/>
    <w:rsid w:val="00CE7B59"/>
    <w:rsid w:val="00CE7B8D"/>
    <w:rsid w:val="00CF0010"/>
    <w:rsid w:val="00CF06E7"/>
    <w:rsid w:val="00CF0E28"/>
    <w:rsid w:val="00CF0FE9"/>
    <w:rsid w:val="00CF170C"/>
    <w:rsid w:val="00CF1F00"/>
    <w:rsid w:val="00CF1FDA"/>
    <w:rsid w:val="00CF372B"/>
    <w:rsid w:val="00CF3739"/>
    <w:rsid w:val="00CF3816"/>
    <w:rsid w:val="00CF3EE2"/>
    <w:rsid w:val="00CF404B"/>
    <w:rsid w:val="00CF4777"/>
    <w:rsid w:val="00CF5235"/>
    <w:rsid w:val="00CF72A1"/>
    <w:rsid w:val="00CF7EF6"/>
    <w:rsid w:val="00D00CC8"/>
    <w:rsid w:val="00D01777"/>
    <w:rsid w:val="00D018A8"/>
    <w:rsid w:val="00D0190E"/>
    <w:rsid w:val="00D0226F"/>
    <w:rsid w:val="00D02D59"/>
    <w:rsid w:val="00D033EC"/>
    <w:rsid w:val="00D038C6"/>
    <w:rsid w:val="00D039A6"/>
    <w:rsid w:val="00D03B9E"/>
    <w:rsid w:val="00D03CF4"/>
    <w:rsid w:val="00D03E27"/>
    <w:rsid w:val="00D0451E"/>
    <w:rsid w:val="00D04908"/>
    <w:rsid w:val="00D04E82"/>
    <w:rsid w:val="00D05A25"/>
    <w:rsid w:val="00D06540"/>
    <w:rsid w:val="00D07100"/>
    <w:rsid w:val="00D07C94"/>
    <w:rsid w:val="00D101C6"/>
    <w:rsid w:val="00D105D8"/>
    <w:rsid w:val="00D1070F"/>
    <w:rsid w:val="00D10FAA"/>
    <w:rsid w:val="00D11B35"/>
    <w:rsid w:val="00D12DBD"/>
    <w:rsid w:val="00D15079"/>
    <w:rsid w:val="00D15932"/>
    <w:rsid w:val="00D15ABB"/>
    <w:rsid w:val="00D15E94"/>
    <w:rsid w:val="00D160F8"/>
    <w:rsid w:val="00D163AF"/>
    <w:rsid w:val="00D166A0"/>
    <w:rsid w:val="00D16A9E"/>
    <w:rsid w:val="00D17126"/>
    <w:rsid w:val="00D1726D"/>
    <w:rsid w:val="00D1769C"/>
    <w:rsid w:val="00D17C96"/>
    <w:rsid w:val="00D2038F"/>
    <w:rsid w:val="00D20675"/>
    <w:rsid w:val="00D20D45"/>
    <w:rsid w:val="00D2111B"/>
    <w:rsid w:val="00D21F9F"/>
    <w:rsid w:val="00D22092"/>
    <w:rsid w:val="00D2246C"/>
    <w:rsid w:val="00D225FD"/>
    <w:rsid w:val="00D2288D"/>
    <w:rsid w:val="00D228DF"/>
    <w:rsid w:val="00D22C8D"/>
    <w:rsid w:val="00D23ED9"/>
    <w:rsid w:val="00D23FDF"/>
    <w:rsid w:val="00D244DD"/>
    <w:rsid w:val="00D246FB"/>
    <w:rsid w:val="00D25263"/>
    <w:rsid w:val="00D25552"/>
    <w:rsid w:val="00D25866"/>
    <w:rsid w:val="00D25FBD"/>
    <w:rsid w:val="00D2610D"/>
    <w:rsid w:val="00D26C61"/>
    <w:rsid w:val="00D27A34"/>
    <w:rsid w:val="00D27FE9"/>
    <w:rsid w:val="00D307A3"/>
    <w:rsid w:val="00D30F57"/>
    <w:rsid w:val="00D31D77"/>
    <w:rsid w:val="00D32673"/>
    <w:rsid w:val="00D32A79"/>
    <w:rsid w:val="00D3703F"/>
    <w:rsid w:val="00D37908"/>
    <w:rsid w:val="00D37EF4"/>
    <w:rsid w:val="00D40018"/>
    <w:rsid w:val="00D4017B"/>
    <w:rsid w:val="00D41BA5"/>
    <w:rsid w:val="00D43082"/>
    <w:rsid w:val="00D434DD"/>
    <w:rsid w:val="00D439FC"/>
    <w:rsid w:val="00D43E5A"/>
    <w:rsid w:val="00D4402B"/>
    <w:rsid w:val="00D475C0"/>
    <w:rsid w:val="00D47625"/>
    <w:rsid w:val="00D47EDA"/>
    <w:rsid w:val="00D501C1"/>
    <w:rsid w:val="00D5055F"/>
    <w:rsid w:val="00D50633"/>
    <w:rsid w:val="00D50B0D"/>
    <w:rsid w:val="00D50B6D"/>
    <w:rsid w:val="00D50E7C"/>
    <w:rsid w:val="00D5169D"/>
    <w:rsid w:val="00D51738"/>
    <w:rsid w:val="00D519D9"/>
    <w:rsid w:val="00D51C1E"/>
    <w:rsid w:val="00D51D86"/>
    <w:rsid w:val="00D527E5"/>
    <w:rsid w:val="00D5376C"/>
    <w:rsid w:val="00D53B4C"/>
    <w:rsid w:val="00D542FC"/>
    <w:rsid w:val="00D54327"/>
    <w:rsid w:val="00D54432"/>
    <w:rsid w:val="00D545FF"/>
    <w:rsid w:val="00D551CC"/>
    <w:rsid w:val="00D558C5"/>
    <w:rsid w:val="00D5655B"/>
    <w:rsid w:val="00D56B65"/>
    <w:rsid w:val="00D57293"/>
    <w:rsid w:val="00D57B6C"/>
    <w:rsid w:val="00D57F71"/>
    <w:rsid w:val="00D60D5E"/>
    <w:rsid w:val="00D61021"/>
    <w:rsid w:val="00D6285D"/>
    <w:rsid w:val="00D62AE5"/>
    <w:rsid w:val="00D63038"/>
    <w:rsid w:val="00D631F8"/>
    <w:rsid w:val="00D63272"/>
    <w:rsid w:val="00D63EEF"/>
    <w:rsid w:val="00D640C9"/>
    <w:rsid w:val="00D64A9A"/>
    <w:rsid w:val="00D64CAB"/>
    <w:rsid w:val="00D6539E"/>
    <w:rsid w:val="00D657CF"/>
    <w:rsid w:val="00D6596C"/>
    <w:rsid w:val="00D66951"/>
    <w:rsid w:val="00D67BF0"/>
    <w:rsid w:val="00D67C07"/>
    <w:rsid w:val="00D70783"/>
    <w:rsid w:val="00D707CB"/>
    <w:rsid w:val="00D708D6"/>
    <w:rsid w:val="00D70906"/>
    <w:rsid w:val="00D70BB8"/>
    <w:rsid w:val="00D70F12"/>
    <w:rsid w:val="00D7123E"/>
    <w:rsid w:val="00D72CBC"/>
    <w:rsid w:val="00D72D4F"/>
    <w:rsid w:val="00D7367A"/>
    <w:rsid w:val="00D73728"/>
    <w:rsid w:val="00D73F53"/>
    <w:rsid w:val="00D7417D"/>
    <w:rsid w:val="00D745F8"/>
    <w:rsid w:val="00D7460D"/>
    <w:rsid w:val="00D747ED"/>
    <w:rsid w:val="00D7506A"/>
    <w:rsid w:val="00D75B6E"/>
    <w:rsid w:val="00D75CFE"/>
    <w:rsid w:val="00D76CF0"/>
    <w:rsid w:val="00D76FB4"/>
    <w:rsid w:val="00D8020C"/>
    <w:rsid w:val="00D80819"/>
    <w:rsid w:val="00D80A06"/>
    <w:rsid w:val="00D81367"/>
    <w:rsid w:val="00D816A4"/>
    <w:rsid w:val="00D819AE"/>
    <w:rsid w:val="00D81B76"/>
    <w:rsid w:val="00D82620"/>
    <w:rsid w:val="00D83FEC"/>
    <w:rsid w:val="00D84B01"/>
    <w:rsid w:val="00D84C83"/>
    <w:rsid w:val="00D852DC"/>
    <w:rsid w:val="00D8575A"/>
    <w:rsid w:val="00D858DF"/>
    <w:rsid w:val="00D8604A"/>
    <w:rsid w:val="00D86419"/>
    <w:rsid w:val="00D86957"/>
    <w:rsid w:val="00D86985"/>
    <w:rsid w:val="00D86995"/>
    <w:rsid w:val="00D869D4"/>
    <w:rsid w:val="00D86FF6"/>
    <w:rsid w:val="00D873BA"/>
    <w:rsid w:val="00D9023C"/>
    <w:rsid w:val="00D903BA"/>
    <w:rsid w:val="00D90499"/>
    <w:rsid w:val="00D909EC"/>
    <w:rsid w:val="00D93727"/>
    <w:rsid w:val="00D93C24"/>
    <w:rsid w:val="00D93CC2"/>
    <w:rsid w:val="00D94FA1"/>
    <w:rsid w:val="00D953CE"/>
    <w:rsid w:val="00D95C65"/>
    <w:rsid w:val="00D967B8"/>
    <w:rsid w:val="00D96974"/>
    <w:rsid w:val="00D96F7C"/>
    <w:rsid w:val="00D97721"/>
    <w:rsid w:val="00DA020F"/>
    <w:rsid w:val="00DA039A"/>
    <w:rsid w:val="00DA03BB"/>
    <w:rsid w:val="00DA06DE"/>
    <w:rsid w:val="00DA0704"/>
    <w:rsid w:val="00DA22A7"/>
    <w:rsid w:val="00DA22E1"/>
    <w:rsid w:val="00DA25C0"/>
    <w:rsid w:val="00DA25DE"/>
    <w:rsid w:val="00DA38BF"/>
    <w:rsid w:val="00DA3AD5"/>
    <w:rsid w:val="00DA3C97"/>
    <w:rsid w:val="00DA43DC"/>
    <w:rsid w:val="00DA4977"/>
    <w:rsid w:val="00DA5600"/>
    <w:rsid w:val="00DA709F"/>
    <w:rsid w:val="00DA79E1"/>
    <w:rsid w:val="00DB0B71"/>
    <w:rsid w:val="00DB0CC6"/>
    <w:rsid w:val="00DB1243"/>
    <w:rsid w:val="00DB1563"/>
    <w:rsid w:val="00DB1B9D"/>
    <w:rsid w:val="00DB1C56"/>
    <w:rsid w:val="00DB1C7F"/>
    <w:rsid w:val="00DB283F"/>
    <w:rsid w:val="00DB2916"/>
    <w:rsid w:val="00DB36CD"/>
    <w:rsid w:val="00DB4BCD"/>
    <w:rsid w:val="00DB4F41"/>
    <w:rsid w:val="00DB4F7C"/>
    <w:rsid w:val="00DB53F3"/>
    <w:rsid w:val="00DB5DD1"/>
    <w:rsid w:val="00DB639F"/>
    <w:rsid w:val="00DB64A9"/>
    <w:rsid w:val="00DB73D8"/>
    <w:rsid w:val="00DB73F0"/>
    <w:rsid w:val="00DB744D"/>
    <w:rsid w:val="00DB7952"/>
    <w:rsid w:val="00DC04F6"/>
    <w:rsid w:val="00DC076B"/>
    <w:rsid w:val="00DC0FFF"/>
    <w:rsid w:val="00DC1030"/>
    <w:rsid w:val="00DC22E5"/>
    <w:rsid w:val="00DC2565"/>
    <w:rsid w:val="00DC2613"/>
    <w:rsid w:val="00DC2682"/>
    <w:rsid w:val="00DC27E8"/>
    <w:rsid w:val="00DC2ED5"/>
    <w:rsid w:val="00DC313F"/>
    <w:rsid w:val="00DC3299"/>
    <w:rsid w:val="00DC3B6B"/>
    <w:rsid w:val="00DC3CD0"/>
    <w:rsid w:val="00DC411C"/>
    <w:rsid w:val="00DC428F"/>
    <w:rsid w:val="00DC4DD2"/>
    <w:rsid w:val="00DC4DF9"/>
    <w:rsid w:val="00DC54FF"/>
    <w:rsid w:val="00DC56D1"/>
    <w:rsid w:val="00DC6255"/>
    <w:rsid w:val="00DC7919"/>
    <w:rsid w:val="00DC7F7C"/>
    <w:rsid w:val="00DD0C25"/>
    <w:rsid w:val="00DD0E6C"/>
    <w:rsid w:val="00DD2844"/>
    <w:rsid w:val="00DD286A"/>
    <w:rsid w:val="00DD2EE9"/>
    <w:rsid w:val="00DD37FB"/>
    <w:rsid w:val="00DD3813"/>
    <w:rsid w:val="00DD4492"/>
    <w:rsid w:val="00DD49C6"/>
    <w:rsid w:val="00DD49DF"/>
    <w:rsid w:val="00DD56EF"/>
    <w:rsid w:val="00DD57A8"/>
    <w:rsid w:val="00DD57CD"/>
    <w:rsid w:val="00DD5A2C"/>
    <w:rsid w:val="00DD6359"/>
    <w:rsid w:val="00DD6D31"/>
    <w:rsid w:val="00DD6E24"/>
    <w:rsid w:val="00DD75E5"/>
    <w:rsid w:val="00DD7B39"/>
    <w:rsid w:val="00DD7B86"/>
    <w:rsid w:val="00DE03D6"/>
    <w:rsid w:val="00DE1C58"/>
    <w:rsid w:val="00DE1D84"/>
    <w:rsid w:val="00DE207C"/>
    <w:rsid w:val="00DE3726"/>
    <w:rsid w:val="00DE468E"/>
    <w:rsid w:val="00DE5338"/>
    <w:rsid w:val="00DE5AD9"/>
    <w:rsid w:val="00DE63B0"/>
    <w:rsid w:val="00DE660B"/>
    <w:rsid w:val="00DE6D86"/>
    <w:rsid w:val="00DE6E70"/>
    <w:rsid w:val="00DE7DDB"/>
    <w:rsid w:val="00DE7E5B"/>
    <w:rsid w:val="00DF01D3"/>
    <w:rsid w:val="00DF04AD"/>
    <w:rsid w:val="00DF0848"/>
    <w:rsid w:val="00DF15D1"/>
    <w:rsid w:val="00DF3FA9"/>
    <w:rsid w:val="00DF4B95"/>
    <w:rsid w:val="00DF4DF0"/>
    <w:rsid w:val="00DF54AE"/>
    <w:rsid w:val="00DF5590"/>
    <w:rsid w:val="00DF58B9"/>
    <w:rsid w:val="00DF5999"/>
    <w:rsid w:val="00DF5A2E"/>
    <w:rsid w:val="00DF5F4D"/>
    <w:rsid w:val="00DF5FF7"/>
    <w:rsid w:val="00DF6578"/>
    <w:rsid w:val="00DF6A3B"/>
    <w:rsid w:val="00DF6F11"/>
    <w:rsid w:val="00DF7842"/>
    <w:rsid w:val="00E00041"/>
    <w:rsid w:val="00E0060B"/>
    <w:rsid w:val="00E00855"/>
    <w:rsid w:val="00E00B99"/>
    <w:rsid w:val="00E01B61"/>
    <w:rsid w:val="00E0202F"/>
    <w:rsid w:val="00E020A1"/>
    <w:rsid w:val="00E03637"/>
    <w:rsid w:val="00E03836"/>
    <w:rsid w:val="00E03896"/>
    <w:rsid w:val="00E0398F"/>
    <w:rsid w:val="00E040CA"/>
    <w:rsid w:val="00E040DC"/>
    <w:rsid w:val="00E043F1"/>
    <w:rsid w:val="00E044EA"/>
    <w:rsid w:val="00E05262"/>
    <w:rsid w:val="00E054B9"/>
    <w:rsid w:val="00E05533"/>
    <w:rsid w:val="00E0556C"/>
    <w:rsid w:val="00E0588C"/>
    <w:rsid w:val="00E059DF"/>
    <w:rsid w:val="00E05BE7"/>
    <w:rsid w:val="00E05D8D"/>
    <w:rsid w:val="00E07513"/>
    <w:rsid w:val="00E07BB4"/>
    <w:rsid w:val="00E07F38"/>
    <w:rsid w:val="00E11567"/>
    <w:rsid w:val="00E119B8"/>
    <w:rsid w:val="00E119EB"/>
    <w:rsid w:val="00E1314C"/>
    <w:rsid w:val="00E13199"/>
    <w:rsid w:val="00E1350C"/>
    <w:rsid w:val="00E13591"/>
    <w:rsid w:val="00E13627"/>
    <w:rsid w:val="00E13BFB"/>
    <w:rsid w:val="00E14640"/>
    <w:rsid w:val="00E146DD"/>
    <w:rsid w:val="00E1530C"/>
    <w:rsid w:val="00E15ACE"/>
    <w:rsid w:val="00E15B2A"/>
    <w:rsid w:val="00E15DA1"/>
    <w:rsid w:val="00E161F5"/>
    <w:rsid w:val="00E170BC"/>
    <w:rsid w:val="00E171A2"/>
    <w:rsid w:val="00E1775A"/>
    <w:rsid w:val="00E17DFA"/>
    <w:rsid w:val="00E213F3"/>
    <w:rsid w:val="00E220F2"/>
    <w:rsid w:val="00E2230A"/>
    <w:rsid w:val="00E2239C"/>
    <w:rsid w:val="00E22EA1"/>
    <w:rsid w:val="00E22F58"/>
    <w:rsid w:val="00E240BC"/>
    <w:rsid w:val="00E240D3"/>
    <w:rsid w:val="00E248A2"/>
    <w:rsid w:val="00E24EED"/>
    <w:rsid w:val="00E252A0"/>
    <w:rsid w:val="00E252EF"/>
    <w:rsid w:val="00E25357"/>
    <w:rsid w:val="00E25477"/>
    <w:rsid w:val="00E25F36"/>
    <w:rsid w:val="00E27168"/>
    <w:rsid w:val="00E27C6F"/>
    <w:rsid w:val="00E27F08"/>
    <w:rsid w:val="00E30399"/>
    <w:rsid w:val="00E30537"/>
    <w:rsid w:val="00E30775"/>
    <w:rsid w:val="00E30B67"/>
    <w:rsid w:val="00E30DD9"/>
    <w:rsid w:val="00E31132"/>
    <w:rsid w:val="00E31205"/>
    <w:rsid w:val="00E31789"/>
    <w:rsid w:val="00E31BE5"/>
    <w:rsid w:val="00E32034"/>
    <w:rsid w:val="00E321A3"/>
    <w:rsid w:val="00E332C2"/>
    <w:rsid w:val="00E339A0"/>
    <w:rsid w:val="00E33E21"/>
    <w:rsid w:val="00E34A64"/>
    <w:rsid w:val="00E34C02"/>
    <w:rsid w:val="00E34C15"/>
    <w:rsid w:val="00E3506F"/>
    <w:rsid w:val="00E354D1"/>
    <w:rsid w:val="00E35FE4"/>
    <w:rsid w:val="00E365EB"/>
    <w:rsid w:val="00E365FD"/>
    <w:rsid w:val="00E369E4"/>
    <w:rsid w:val="00E36A65"/>
    <w:rsid w:val="00E36D46"/>
    <w:rsid w:val="00E37040"/>
    <w:rsid w:val="00E37485"/>
    <w:rsid w:val="00E37A1D"/>
    <w:rsid w:val="00E40648"/>
    <w:rsid w:val="00E40B77"/>
    <w:rsid w:val="00E41038"/>
    <w:rsid w:val="00E41375"/>
    <w:rsid w:val="00E41CA1"/>
    <w:rsid w:val="00E4244B"/>
    <w:rsid w:val="00E42862"/>
    <w:rsid w:val="00E42973"/>
    <w:rsid w:val="00E43DD2"/>
    <w:rsid w:val="00E441AC"/>
    <w:rsid w:val="00E44564"/>
    <w:rsid w:val="00E44D0B"/>
    <w:rsid w:val="00E45677"/>
    <w:rsid w:val="00E457BC"/>
    <w:rsid w:val="00E45E03"/>
    <w:rsid w:val="00E46371"/>
    <w:rsid w:val="00E466C5"/>
    <w:rsid w:val="00E46F4E"/>
    <w:rsid w:val="00E47F97"/>
    <w:rsid w:val="00E501D7"/>
    <w:rsid w:val="00E5030E"/>
    <w:rsid w:val="00E504D5"/>
    <w:rsid w:val="00E50849"/>
    <w:rsid w:val="00E512BD"/>
    <w:rsid w:val="00E51398"/>
    <w:rsid w:val="00E51D57"/>
    <w:rsid w:val="00E52553"/>
    <w:rsid w:val="00E53722"/>
    <w:rsid w:val="00E5386E"/>
    <w:rsid w:val="00E53AA6"/>
    <w:rsid w:val="00E546E1"/>
    <w:rsid w:val="00E553B8"/>
    <w:rsid w:val="00E556D9"/>
    <w:rsid w:val="00E557E4"/>
    <w:rsid w:val="00E55E1D"/>
    <w:rsid w:val="00E56763"/>
    <w:rsid w:val="00E56769"/>
    <w:rsid w:val="00E5682A"/>
    <w:rsid w:val="00E56D4F"/>
    <w:rsid w:val="00E57829"/>
    <w:rsid w:val="00E57CE8"/>
    <w:rsid w:val="00E57E39"/>
    <w:rsid w:val="00E60E0E"/>
    <w:rsid w:val="00E61897"/>
    <w:rsid w:val="00E61975"/>
    <w:rsid w:val="00E61F6C"/>
    <w:rsid w:val="00E62392"/>
    <w:rsid w:val="00E624E1"/>
    <w:rsid w:val="00E632FB"/>
    <w:rsid w:val="00E63ADA"/>
    <w:rsid w:val="00E64447"/>
    <w:rsid w:val="00E6462E"/>
    <w:rsid w:val="00E6522D"/>
    <w:rsid w:val="00E6526D"/>
    <w:rsid w:val="00E654A9"/>
    <w:rsid w:val="00E65674"/>
    <w:rsid w:val="00E65C00"/>
    <w:rsid w:val="00E665D2"/>
    <w:rsid w:val="00E66B9F"/>
    <w:rsid w:val="00E66F0A"/>
    <w:rsid w:val="00E67114"/>
    <w:rsid w:val="00E67C57"/>
    <w:rsid w:val="00E705A4"/>
    <w:rsid w:val="00E70F1F"/>
    <w:rsid w:val="00E71D9B"/>
    <w:rsid w:val="00E729F9"/>
    <w:rsid w:val="00E72DCD"/>
    <w:rsid w:val="00E74746"/>
    <w:rsid w:val="00E74C8C"/>
    <w:rsid w:val="00E7532E"/>
    <w:rsid w:val="00E75A0B"/>
    <w:rsid w:val="00E7739C"/>
    <w:rsid w:val="00E7778B"/>
    <w:rsid w:val="00E77DCD"/>
    <w:rsid w:val="00E802CA"/>
    <w:rsid w:val="00E8057C"/>
    <w:rsid w:val="00E812DC"/>
    <w:rsid w:val="00E81460"/>
    <w:rsid w:val="00E819C1"/>
    <w:rsid w:val="00E81CA9"/>
    <w:rsid w:val="00E836D8"/>
    <w:rsid w:val="00E842E8"/>
    <w:rsid w:val="00E84421"/>
    <w:rsid w:val="00E845F0"/>
    <w:rsid w:val="00E84DB6"/>
    <w:rsid w:val="00E85103"/>
    <w:rsid w:val="00E85366"/>
    <w:rsid w:val="00E86B7D"/>
    <w:rsid w:val="00E86DB5"/>
    <w:rsid w:val="00E878A6"/>
    <w:rsid w:val="00E87D2B"/>
    <w:rsid w:val="00E90143"/>
    <w:rsid w:val="00E90422"/>
    <w:rsid w:val="00E90729"/>
    <w:rsid w:val="00E921EE"/>
    <w:rsid w:val="00E940F9"/>
    <w:rsid w:val="00E94706"/>
    <w:rsid w:val="00E94B95"/>
    <w:rsid w:val="00E94C78"/>
    <w:rsid w:val="00E94F6F"/>
    <w:rsid w:val="00E95B9A"/>
    <w:rsid w:val="00E95CBD"/>
    <w:rsid w:val="00E962C6"/>
    <w:rsid w:val="00E96F94"/>
    <w:rsid w:val="00E974B4"/>
    <w:rsid w:val="00E977AE"/>
    <w:rsid w:val="00E97F11"/>
    <w:rsid w:val="00EA0BAC"/>
    <w:rsid w:val="00EA0BCC"/>
    <w:rsid w:val="00EA1266"/>
    <w:rsid w:val="00EA2167"/>
    <w:rsid w:val="00EA28D1"/>
    <w:rsid w:val="00EA2D71"/>
    <w:rsid w:val="00EA3524"/>
    <w:rsid w:val="00EA382F"/>
    <w:rsid w:val="00EA39C7"/>
    <w:rsid w:val="00EA3E35"/>
    <w:rsid w:val="00EA5155"/>
    <w:rsid w:val="00EA56D8"/>
    <w:rsid w:val="00EA5978"/>
    <w:rsid w:val="00EA61A2"/>
    <w:rsid w:val="00EA6529"/>
    <w:rsid w:val="00EA7539"/>
    <w:rsid w:val="00EA75BF"/>
    <w:rsid w:val="00EB0F9E"/>
    <w:rsid w:val="00EB189F"/>
    <w:rsid w:val="00EB18CC"/>
    <w:rsid w:val="00EB2410"/>
    <w:rsid w:val="00EB3458"/>
    <w:rsid w:val="00EB4E9F"/>
    <w:rsid w:val="00EB5151"/>
    <w:rsid w:val="00EB5890"/>
    <w:rsid w:val="00EB5CB5"/>
    <w:rsid w:val="00EB5FB4"/>
    <w:rsid w:val="00EB61C3"/>
    <w:rsid w:val="00EB658F"/>
    <w:rsid w:val="00EC1216"/>
    <w:rsid w:val="00EC1E23"/>
    <w:rsid w:val="00EC200C"/>
    <w:rsid w:val="00EC2ACC"/>
    <w:rsid w:val="00EC30B1"/>
    <w:rsid w:val="00EC3F13"/>
    <w:rsid w:val="00EC3F9B"/>
    <w:rsid w:val="00EC4FCF"/>
    <w:rsid w:val="00EC5345"/>
    <w:rsid w:val="00EC6193"/>
    <w:rsid w:val="00EC7B35"/>
    <w:rsid w:val="00ED006E"/>
    <w:rsid w:val="00ED0072"/>
    <w:rsid w:val="00ED0444"/>
    <w:rsid w:val="00ED058C"/>
    <w:rsid w:val="00ED0615"/>
    <w:rsid w:val="00ED06EB"/>
    <w:rsid w:val="00ED1F81"/>
    <w:rsid w:val="00ED325C"/>
    <w:rsid w:val="00ED33DE"/>
    <w:rsid w:val="00ED3F6A"/>
    <w:rsid w:val="00ED4284"/>
    <w:rsid w:val="00ED4598"/>
    <w:rsid w:val="00ED466E"/>
    <w:rsid w:val="00ED565A"/>
    <w:rsid w:val="00ED6422"/>
    <w:rsid w:val="00ED6955"/>
    <w:rsid w:val="00ED6A9B"/>
    <w:rsid w:val="00ED6D79"/>
    <w:rsid w:val="00ED725B"/>
    <w:rsid w:val="00ED726E"/>
    <w:rsid w:val="00ED7621"/>
    <w:rsid w:val="00ED7A71"/>
    <w:rsid w:val="00ED7B5E"/>
    <w:rsid w:val="00EE0850"/>
    <w:rsid w:val="00EE0D66"/>
    <w:rsid w:val="00EE1C46"/>
    <w:rsid w:val="00EE2170"/>
    <w:rsid w:val="00EE2E30"/>
    <w:rsid w:val="00EE2F1E"/>
    <w:rsid w:val="00EE2F44"/>
    <w:rsid w:val="00EE306E"/>
    <w:rsid w:val="00EE46EE"/>
    <w:rsid w:val="00EE5372"/>
    <w:rsid w:val="00EE54A5"/>
    <w:rsid w:val="00EE5DB1"/>
    <w:rsid w:val="00EE6339"/>
    <w:rsid w:val="00EE6791"/>
    <w:rsid w:val="00EE6EFA"/>
    <w:rsid w:val="00EE707F"/>
    <w:rsid w:val="00EE7487"/>
    <w:rsid w:val="00EF0951"/>
    <w:rsid w:val="00EF10D4"/>
    <w:rsid w:val="00EF1516"/>
    <w:rsid w:val="00EF1703"/>
    <w:rsid w:val="00EF29B8"/>
    <w:rsid w:val="00EF2A96"/>
    <w:rsid w:val="00EF3153"/>
    <w:rsid w:val="00EF326F"/>
    <w:rsid w:val="00EF4597"/>
    <w:rsid w:val="00EF5371"/>
    <w:rsid w:val="00EF5B7D"/>
    <w:rsid w:val="00EF5D3E"/>
    <w:rsid w:val="00EF6990"/>
    <w:rsid w:val="00EF75EC"/>
    <w:rsid w:val="00EF7A91"/>
    <w:rsid w:val="00EF7F75"/>
    <w:rsid w:val="00F002AD"/>
    <w:rsid w:val="00F0030F"/>
    <w:rsid w:val="00F00ED2"/>
    <w:rsid w:val="00F01D0C"/>
    <w:rsid w:val="00F03FA1"/>
    <w:rsid w:val="00F0406D"/>
    <w:rsid w:val="00F04334"/>
    <w:rsid w:val="00F04A1C"/>
    <w:rsid w:val="00F04B34"/>
    <w:rsid w:val="00F04DDA"/>
    <w:rsid w:val="00F05203"/>
    <w:rsid w:val="00F058CD"/>
    <w:rsid w:val="00F0593F"/>
    <w:rsid w:val="00F06375"/>
    <w:rsid w:val="00F0650F"/>
    <w:rsid w:val="00F0690C"/>
    <w:rsid w:val="00F06C7C"/>
    <w:rsid w:val="00F07BB8"/>
    <w:rsid w:val="00F101FC"/>
    <w:rsid w:val="00F104F1"/>
    <w:rsid w:val="00F10B49"/>
    <w:rsid w:val="00F10C48"/>
    <w:rsid w:val="00F10D12"/>
    <w:rsid w:val="00F10FD4"/>
    <w:rsid w:val="00F11BAF"/>
    <w:rsid w:val="00F122C6"/>
    <w:rsid w:val="00F1344F"/>
    <w:rsid w:val="00F13A80"/>
    <w:rsid w:val="00F13F39"/>
    <w:rsid w:val="00F1424D"/>
    <w:rsid w:val="00F1434F"/>
    <w:rsid w:val="00F14C8D"/>
    <w:rsid w:val="00F15286"/>
    <w:rsid w:val="00F158F1"/>
    <w:rsid w:val="00F168A3"/>
    <w:rsid w:val="00F171CE"/>
    <w:rsid w:val="00F178CE"/>
    <w:rsid w:val="00F179BB"/>
    <w:rsid w:val="00F20367"/>
    <w:rsid w:val="00F20A7B"/>
    <w:rsid w:val="00F20E13"/>
    <w:rsid w:val="00F210AF"/>
    <w:rsid w:val="00F211E9"/>
    <w:rsid w:val="00F2187D"/>
    <w:rsid w:val="00F21B39"/>
    <w:rsid w:val="00F21C73"/>
    <w:rsid w:val="00F2268D"/>
    <w:rsid w:val="00F22F46"/>
    <w:rsid w:val="00F22F9C"/>
    <w:rsid w:val="00F23077"/>
    <w:rsid w:val="00F2348C"/>
    <w:rsid w:val="00F23649"/>
    <w:rsid w:val="00F23AEA"/>
    <w:rsid w:val="00F23B50"/>
    <w:rsid w:val="00F23C6B"/>
    <w:rsid w:val="00F24079"/>
    <w:rsid w:val="00F24964"/>
    <w:rsid w:val="00F24D98"/>
    <w:rsid w:val="00F25496"/>
    <w:rsid w:val="00F25800"/>
    <w:rsid w:val="00F25A73"/>
    <w:rsid w:val="00F25AF9"/>
    <w:rsid w:val="00F25EBF"/>
    <w:rsid w:val="00F26CA4"/>
    <w:rsid w:val="00F2748F"/>
    <w:rsid w:val="00F278C8"/>
    <w:rsid w:val="00F279B2"/>
    <w:rsid w:val="00F308F7"/>
    <w:rsid w:val="00F30F59"/>
    <w:rsid w:val="00F312DB"/>
    <w:rsid w:val="00F315ED"/>
    <w:rsid w:val="00F31B87"/>
    <w:rsid w:val="00F31D66"/>
    <w:rsid w:val="00F321BE"/>
    <w:rsid w:val="00F32427"/>
    <w:rsid w:val="00F328A3"/>
    <w:rsid w:val="00F33380"/>
    <w:rsid w:val="00F33BFF"/>
    <w:rsid w:val="00F33F84"/>
    <w:rsid w:val="00F343F0"/>
    <w:rsid w:val="00F36230"/>
    <w:rsid w:val="00F366A1"/>
    <w:rsid w:val="00F3716F"/>
    <w:rsid w:val="00F37525"/>
    <w:rsid w:val="00F376DC"/>
    <w:rsid w:val="00F40AD6"/>
    <w:rsid w:val="00F40BDF"/>
    <w:rsid w:val="00F4192B"/>
    <w:rsid w:val="00F41F38"/>
    <w:rsid w:val="00F42FAD"/>
    <w:rsid w:val="00F43743"/>
    <w:rsid w:val="00F439FB"/>
    <w:rsid w:val="00F4457E"/>
    <w:rsid w:val="00F44AA3"/>
    <w:rsid w:val="00F44AAB"/>
    <w:rsid w:val="00F44BB4"/>
    <w:rsid w:val="00F44D78"/>
    <w:rsid w:val="00F44F8F"/>
    <w:rsid w:val="00F4524D"/>
    <w:rsid w:val="00F4575B"/>
    <w:rsid w:val="00F45C97"/>
    <w:rsid w:val="00F47A77"/>
    <w:rsid w:val="00F500F2"/>
    <w:rsid w:val="00F5044F"/>
    <w:rsid w:val="00F505EF"/>
    <w:rsid w:val="00F50B4F"/>
    <w:rsid w:val="00F50EC3"/>
    <w:rsid w:val="00F5136B"/>
    <w:rsid w:val="00F5258D"/>
    <w:rsid w:val="00F52F67"/>
    <w:rsid w:val="00F53C8D"/>
    <w:rsid w:val="00F54D44"/>
    <w:rsid w:val="00F55090"/>
    <w:rsid w:val="00F55227"/>
    <w:rsid w:val="00F5553A"/>
    <w:rsid w:val="00F56974"/>
    <w:rsid w:val="00F5706D"/>
    <w:rsid w:val="00F57CD1"/>
    <w:rsid w:val="00F601B5"/>
    <w:rsid w:val="00F60302"/>
    <w:rsid w:val="00F60E99"/>
    <w:rsid w:val="00F61221"/>
    <w:rsid w:val="00F61849"/>
    <w:rsid w:val="00F618D5"/>
    <w:rsid w:val="00F621A5"/>
    <w:rsid w:val="00F62658"/>
    <w:rsid w:val="00F62A31"/>
    <w:rsid w:val="00F630F1"/>
    <w:rsid w:val="00F6376E"/>
    <w:rsid w:val="00F63B9C"/>
    <w:rsid w:val="00F641D6"/>
    <w:rsid w:val="00F64341"/>
    <w:rsid w:val="00F64F05"/>
    <w:rsid w:val="00F651F3"/>
    <w:rsid w:val="00F659EE"/>
    <w:rsid w:val="00F65D6F"/>
    <w:rsid w:val="00F664EA"/>
    <w:rsid w:val="00F66B93"/>
    <w:rsid w:val="00F66C00"/>
    <w:rsid w:val="00F67318"/>
    <w:rsid w:val="00F67C6C"/>
    <w:rsid w:val="00F67D1D"/>
    <w:rsid w:val="00F67E18"/>
    <w:rsid w:val="00F7078D"/>
    <w:rsid w:val="00F707D9"/>
    <w:rsid w:val="00F70E6D"/>
    <w:rsid w:val="00F71442"/>
    <w:rsid w:val="00F716EB"/>
    <w:rsid w:val="00F71C5F"/>
    <w:rsid w:val="00F72002"/>
    <w:rsid w:val="00F72227"/>
    <w:rsid w:val="00F72A9C"/>
    <w:rsid w:val="00F73733"/>
    <w:rsid w:val="00F74137"/>
    <w:rsid w:val="00F74714"/>
    <w:rsid w:val="00F74CDF"/>
    <w:rsid w:val="00F74F8E"/>
    <w:rsid w:val="00F75170"/>
    <w:rsid w:val="00F754A9"/>
    <w:rsid w:val="00F7608B"/>
    <w:rsid w:val="00F7632B"/>
    <w:rsid w:val="00F77928"/>
    <w:rsid w:val="00F80043"/>
    <w:rsid w:val="00F80C3E"/>
    <w:rsid w:val="00F80F62"/>
    <w:rsid w:val="00F8107B"/>
    <w:rsid w:val="00F814A7"/>
    <w:rsid w:val="00F820F3"/>
    <w:rsid w:val="00F830CE"/>
    <w:rsid w:val="00F831E6"/>
    <w:rsid w:val="00F834F3"/>
    <w:rsid w:val="00F83689"/>
    <w:rsid w:val="00F84289"/>
    <w:rsid w:val="00F846C2"/>
    <w:rsid w:val="00F84A46"/>
    <w:rsid w:val="00F84F40"/>
    <w:rsid w:val="00F862C7"/>
    <w:rsid w:val="00F864AF"/>
    <w:rsid w:val="00F86D6B"/>
    <w:rsid w:val="00F86EAE"/>
    <w:rsid w:val="00F871FB"/>
    <w:rsid w:val="00F87A43"/>
    <w:rsid w:val="00F903F3"/>
    <w:rsid w:val="00F9062B"/>
    <w:rsid w:val="00F90DE5"/>
    <w:rsid w:val="00F9168A"/>
    <w:rsid w:val="00F920F5"/>
    <w:rsid w:val="00F92145"/>
    <w:rsid w:val="00F922D6"/>
    <w:rsid w:val="00F9247D"/>
    <w:rsid w:val="00F931D2"/>
    <w:rsid w:val="00F9350E"/>
    <w:rsid w:val="00F93B33"/>
    <w:rsid w:val="00F93C4B"/>
    <w:rsid w:val="00F94B47"/>
    <w:rsid w:val="00F94CB8"/>
    <w:rsid w:val="00F94DD8"/>
    <w:rsid w:val="00F94EA7"/>
    <w:rsid w:val="00F95160"/>
    <w:rsid w:val="00F95A18"/>
    <w:rsid w:val="00F95A3F"/>
    <w:rsid w:val="00F95AC1"/>
    <w:rsid w:val="00F96F1E"/>
    <w:rsid w:val="00F97093"/>
    <w:rsid w:val="00F97671"/>
    <w:rsid w:val="00F978CF"/>
    <w:rsid w:val="00FA024E"/>
    <w:rsid w:val="00FA02D7"/>
    <w:rsid w:val="00FA1A7E"/>
    <w:rsid w:val="00FA20DD"/>
    <w:rsid w:val="00FA22F3"/>
    <w:rsid w:val="00FA2936"/>
    <w:rsid w:val="00FA2EB3"/>
    <w:rsid w:val="00FA3427"/>
    <w:rsid w:val="00FA3EBA"/>
    <w:rsid w:val="00FA3F58"/>
    <w:rsid w:val="00FA3FE7"/>
    <w:rsid w:val="00FA40A0"/>
    <w:rsid w:val="00FA44FC"/>
    <w:rsid w:val="00FA4622"/>
    <w:rsid w:val="00FA4925"/>
    <w:rsid w:val="00FA4F71"/>
    <w:rsid w:val="00FA5B19"/>
    <w:rsid w:val="00FA60AC"/>
    <w:rsid w:val="00FA61CC"/>
    <w:rsid w:val="00FA6B5D"/>
    <w:rsid w:val="00FA725D"/>
    <w:rsid w:val="00FB006C"/>
    <w:rsid w:val="00FB10E8"/>
    <w:rsid w:val="00FB11A8"/>
    <w:rsid w:val="00FB14A7"/>
    <w:rsid w:val="00FB1A76"/>
    <w:rsid w:val="00FB1CFD"/>
    <w:rsid w:val="00FB2E44"/>
    <w:rsid w:val="00FB36DC"/>
    <w:rsid w:val="00FB3EA0"/>
    <w:rsid w:val="00FB43C6"/>
    <w:rsid w:val="00FB4E20"/>
    <w:rsid w:val="00FB50FB"/>
    <w:rsid w:val="00FB7231"/>
    <w:rsid w:val="00FB75A5"/>
    <w:rsid w:val="00FB7616"/>
    <w:rsid w:val="00FC0C0E"/>
    <w:rsid w:val="00FC0D5D"/>
    <w:rsid w:val="00FC1900"/>
    <w:rsid w:val="00FC1F58"/>
    <w:rsid w:val="00FC210F"/>
    <w:rsid w:val="00FC257B"/>
    <w:rsid w:val="00FC2C1B"/>
    <w:rsid w:val="00FC33B9"/>
    <w:rsid w:val="00FC39E6"/>
    <w:rsid w:val="00FC3A31"/>
    <w:rsid w:val="00FC3DFC"/>
    <w:rsid w:val="00FC449D"/>
    <w:rsid w:val="00FC4B7F"/>
    <w:rsid w:val="00FC4C2D"/>
    <w:rsid w:val="00FC5B8B"/>
    <w:rsid w:val="00FC5F86"/>
    <w:rsid w:val="00FC60E1"/>
    <w:rsid w:val="00FC6517"/>
    <w:rsid w:val="00FC73C6"/>
    <w:rsid w:val="00FC7431"/>
    <w:rsid w:val="00FC7671"/>
    <w:rsid w:val="00FD00A0"/>
    <w:rsid w:val="00FD1ABF"/>
    <w:rsid w:val="00FD2125"/>
    <w:rsid w:val="00FD30AB"/>
    <w:rsid w:val="00FD364A"/>
    <w:rsid w:val="00FD44C1"/>
    <w:rsid w:val="00FD45D8"/>
    <w:rsid w:val="00FD5025"/>
    <w:rsid w:val="00FD50EA"/>
    <w:rsid w:val="00FD5ABC"/>
    <w:rsid w:val="00FD6F03"/>
    <w:rsid w:val="00FD7110"/>
    <w:rsid w:val="00FD7494"/>
    <w:rsid w:val="00FD76A6"/>
    <w:rsid w:val="00FE0462"/>
    <w:rsid w:val="00FE05F0"/>
    <w:rsid w:val="00FE0A22"/>
    <w:rsid w:val="00FE1142"/>
    <w:rsid w:val="00FE185E"/>
    <w:rsid w:val="00FE1A64"/>
    <w:rsid w:val="00FE1A87"/>
    <w:rsid w:val="00FE23B7"/>
    <w:rsid w:val="00FE2CC4"/>
    <w:rsid w:val="00FE38CE"/>
    <w:rsid w:val="00FE4096"/>
    <w:rsid w:val="00FE5A78"/>
    <w:rsid w:val="00FE5C49"/>
    <w:rsid w:val="00FE6628"/>
    <w:rsid w:val="00FE6898"/>
    <w:rsid w:val="00FE6FF5"/>
    <w:rsid w:val="00FE7202"/>
    <w:rsid w:val="00FE729A"/>
    <w:rsid w:val="00FF152A"/>
    <w:rsid w:val="00FF18F0"/>
    <w:rsid w:val="00FF1AA8"/>
    <w:rsid w:val="00FF1E49"/>
    <w:rsid w:val="00FF2330"/>
    <w:rsid w:val="00FF29BD"/>
    <w:rsid w:val="00FF2B15"/>
    <w:rsid w:val="00FF2BE0"/>
    <w:rsid w:val="00FF33D8"/>
    <w:rsid w:val="00FF3AFF"/>
    <w:rsid w:val="00FF3D44"/>
    <w:rsid w:val="00FF411E"/>
    <w:rsid w:val="00FF53D0"/>
    <w:rsid w:val="00FF597A"/>
    <w:rsid w:val="00FF59DC"/>
    <w:rsid w:val="00FF6067"/>
    <w:rsid w:val="00FF63CA"/>
    <w:rsid w:val="00FF78FB"/>
    <w:rsid w:val="00FF7DA7"/>
    <w:rsid w:val="06D64163"/>
    <w:rsid w:val="0BB9E6FF"/>
    <w:rsid w:val="26DFBA35"/>
    <w:rsid w:val="2BA1B4E8"/>
    <w:rsid w:val="388A91E1"/>
    <w:rsid w:val="3F180015"/>
    <w:rsid w:val="41D7E671"/>
    <w:rsid w:val="4866FBE7"/>
    <w:rsid w:val="4B1A16BE"/>
    <w:rsid w:val="4EE1B44F"/>
    <w:rsid w:val="5C49511D"/>
    <w:rsid w:val="5D7527C2"/>
    <w:rsid w:val="7C7A9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BDD0B5"/>
  <w15:docId w15:val="{23DC32B2-8F86-42DE-949D-71F568A1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1C"/>
  </w:style>
  <w:style w:type="paragraph" w:styleId="Heading1">
    <w:name w:val="heading 1"/>
    <w:basedOn w:val="Normal"/>
    <w:next w:val="Normal"/>
    <w:link w:val="Heading1Char"/>
    <w:uiPriority w:val="99"/>
    <w:qFormat/>
    <w:rsid w:val="00757A1C"/>
    <w:pPr>
      <w:keepNext/>
      <w:numPr>
        <w:numId w:val="1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57A1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57A1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57A1C"/>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757A1C"/>
    <w:pPr>
      <w:spacing w:before="240" w:after="60"/>
      <w:outlineLvl w:val="4"/>
    </w:pPr>
    <w:rPr>
      <w:sz w:val="22"/>
    </w:rPr>
  </w:style>
  <w:style w:type="paragraph" w:styleId="Heading6">
    <w:name w:val="heading 6"/>
    <w:basedOn w:val="Normal"/>
    <w:next w:val="Normal"/>
    <w:link w:val="Heading6Char"/>
    <w:uiPriority w:val="99"/>
    <w:qFormat/>
    <w:rsid w:val="00757A1C"/>
    <w:pPr>
      <w:spacing w:before="240" w:after="60"/>
      <w:outlineLvl w:val="5"/>
    </w:pPr>
    <w:rPr>
      <w:i/>
      <w:sz w:val="22"/>
    </w:rPr>
  </w:style>
  <w:style w:type="paragraph" w:styleId="Heading7">
    <w:name w:val="heading 7"/>
    <w:basedOn w:val="Normal"/>
    <w:next w:val="Normal"/>
    <w:link w:val="Heading7Char"/>
    <w:uiPriority w:val="99"/>
    <w:qFormat/>
    <w:rsid w:val="00757A1C"/>
    <w:pPr>
      <w:spacing w:before="240" w:after="60"/>
      <w:outlineLvl w:val="6"/>
    </w:pPr>
    <w:rPr>
      <w:rFonts w:ascii="Arial" w:hAnsi="Arial"/>
    </w:rPr>
  </w:style>
  <w:style w:type="paragraph" w:styleId="Heading8">
    <w:name w:val="heading 8"/>
    <w:basedOn w:val="Normal"/>
    <w:next w:val="Normal"/>
    <w:link w:val="Heading8Char"/>
    <w:uiPriority w:val="99"/>
    <w:qFormat/>
    <w:rsid w:val="00757A1C"/>
    <w:pPr>
      <w:spacing w:before="240" w:after="60"/>
      <w:outlineLvl w:val="7"/>
    </w:pPr>
    <w:rPr>
      <w:rFonts w:ascii="Arial" w:hAnsi="Arial"/>
      <w:i/>
    </w:rPr>
  </w:style>
  <w:style w:type="paragraph" w:styleId="Heading9">
    <w:name w:val="heading 9"/>
    <w:basedOn w:val="Normal"/>
    <w:next w:val="Normal"/>
    <w:link w:val="Heading9Char"/>
    <w:uiPriority w:val="99"/>
    <w:qFormat/>
    <w:rsid w:val="00757A1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1C"/>
    <w:rPr>
      <w:rFonts w:ascii="Arial" w:hAnsi="Arial"/>
      <w:b/>
      <w:kern w:val="28"/>
      <w:sz w:val="28"/>
      <w:szCs w:val="20"/>
    </w:rPr>
  </w:style>
  <w:style w:type="character" w:customStyle="1" w:styleId="Heading2Char">
    <w:name w:val="Heading 2 Char"/>
    <w:basedOn w:val="DefaultParagraphFont"/>
    <w:link w:val="Heading2"/>
    <w:uiPriority w:val="99"/>
    <w:semiHidden/>
    <w:locked/>
    <w:rsid w:val="00757A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A1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A1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A1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A1C"/>
    <w:rPr>
      <w:rFonts w:ascii="Calibri" w:hAnsi="Calibri" w:cs="Times New Roman"/>
      <w:b/>
      <w:bCs/>
    </w:rPr>
  </w:style>
  <w:style w:type="character" w:customStyle="1" w:styleId="Heading7Char">
    <w:name w:val="Heading 7 Char"/>
    <w:basedOn w:val="DefaultParagraphFont"/>
    <w:link w:val="Heading7"/>
    <w:uiPriority w:val="99"/>
    <w:semiHidden/>
    <w:locked/>
    <w:rsid w:val="00757A1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57A1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57A1C"/>
    <w:rPr>
      <w:rFonts w:ascii="Cambria" w:hAnsi="Cambria" w:cs="Times New Roman"/>
    </w:rPr>
  </w:style>
  <w:style w:type="paragraph" w:styleId="BalloonText">
    <w:name w:val="Balloon Text"/>
    <w:basedOn w:val="Normal"/>
    <w:link w:val="BalloonTextChar"/>
    <w:uiPriority w:val="99"/>
    <w:semiHidden/>
    <w:rsid w:val="00757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A1C"/>
    <w:rPr>
      <w:rFonts w:cs="Times New Roman"/>
      <w:sz w:val="2"/>
    </w:rPr>
  </w:style>
  <w:style w:type="paragraph" w:styleId="Header">
    <w:name w:val="header"/>
    <w:aliases w:val="Header Char"/>
    <w:basedOn w:val="Normal"/>
    <w:link w:val="HeaderChar1"/>
    <w:uiPriority w:val="99"/>
    <w:rsid w:val="00757A1C"/>
    <w:pPr>
      <w:tabs>
        <w:tab w:val="center" w:pos="4320"/>
        <w:tab w:val="right" w:pos="8640"/>
      </w:tabs>
    </w:pPr>
  </w:style>
  <w:style w:type="character" w:customStyle="1" w:styleId="HeaderChar1">
    <w:name w:val="Header Char1"/>
    <w:aliases w:val="Header Char Char"/>
    <w:basedOn w:val="DefaultParagraphFont"/>
    <w:link w:val="Header"/>
    <w:uiPriority w:val="99"/>
    <w:locked/>
    <w:rsid w:val="00757A1C"/>
    <w:rPr>
      <w:rFonts w:cs="Times New Roman"/>
      <w:lang w:val="en-US" w:eastAsia="en-US" w:bidi="ar-SA"/>
    </w:rPr>
  </w:style>
  <w:style w:type="paragraph" w:styleId="Footer">
    <w:name w:val="footer"/>
    <w:basedOn w:val="Normal"/>
    <w:link w:val="FooterChar"/>
    <w:uiPriority w:val="99"/>
    <w:rsid w:val="00757A1C"/>
    <w:pPr>
      <w:tabs>
        <w:tab w:val="center" w:pos="4320"/>
        <w:tab w:val="right" w:pos="8640"/>
      </w:tabs>
    </w:pPr>
  </w:style>
  <w:style w:type="character" w:customStyle="1" w:styleId="FooterChar">
    <w:name w:val="Footer Char"/>
    <w:basedOn w:val="DefaultParagraphFont"/>
    <w:link w:val="Footer"/>
    <w:uiPriority w:val="99"/>
    <w:locked/>
    <w:rsid w:val="00757A1C"/>
    <w:rPr>
      <w:rFonts w:cs="Times New Roman"/>
      <w:sz w:val="20"/>
      <w:szCs w:val="20"/>
    </w:rPr>
  </w:style>
  <w:style w:type="character" w:styleId="PageNumber">
    <w:name w:val="page number"/>
    <w:basedOn w:val="DefaultParagraphFont"/>
    <w:uiPriority w:val="99"/>
    <w:rsid w:val="00757A1C"/>
    <w:rPr>
      <w:rFonts w:cs="Times New Roman"/>
    </w:rPr>
  </w:style>
  <w:style w:type="paragraph" w:styleId="DocumentMap">
    <w:name w:val="Document Map"/>
    <w:basedOn w:val="Normal"/>
    <w:link w:val="DocumentMapChar"/>
    <w:uiPriority w:val="99"/>
    <w:semiHidden/>
    <w:rsid w:val="00757A1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57A1C"/>
    <w:rPr>
      <w:rFonts w:cs="Times New Roman"/>
      <w:sz w:val="2"/>
    </w:rPr>
  </w:style>
  <w:style w:type="paragraph" w:customStyle="1" w:styleId="DaveOutline">
    <w:name w:val="Dave Outline"/>
    <w:basedOn w:val="Header"/>
    <w:uiPriority w:val="99"/>
    <w:rsid w:val="00757A1C"/>
    <w:pPr>
      <w:tabs>
        <w:tab w:val="clear" w:pos="4320"/>
        <w:tab w:val="clear" w:pos="8640"/>
      </w:tabs>
    </w:pPr>
    <w:rPr>
      <w:sz w:val="24"/>
    </w:rPr>
  </w:style>
  <w:style w:type="paragraph" w:styleId="BodyText">
    <w:name w:val="Body Text"/>
    <w:basedOn w:val="Normal"/>
    <w:link w:val="BodyTextChar"/>
    <w:uiPriority w:val="99"/>
    <w:rsid w:val="00757A1C"/>
    <w:pPr>
      <w:jc w:val="center"/>
    </w:pPr>
    <w:rPr>
      <w:rFonts w:ascii="Tahoma" w:hAnsi="Tahoma"/>
      <w:b/>
      <w:i/>
      <w:color w:val="FF0000"/>
      <w:sz w:val="36"/>
    </w:rPr>
  </w:style>
  <w:style w:type="character" w:customStyle="1" w:styleId="BodyTextChar">
    <w:name w:val="Body Text Char"/>
    <w:basedOn w:val="DefaultParagraphFont"/>
    <w:link w:val="BodyText"/>
    <w:uiPriority w:val="99"/>
    <w:locked/>
    <w:rsid w:val="00757A1C"/>
    <w:rPr>
      <w:rFonts w:ascii="Tahoma" w:hAnsi="Tahoma" w:cs="Times New Roman"/>
      <w:b/>
      <w:i/>
      <w:color w:val="FF0000"/>
      <w:sz w:val="36"/>
    </w:rPr>
  </w:style>
  <w:style w:type="paragraph" w:styleId="TOAHeading">
    <w:name w:val="toa heading"/>
    <w:basedOn w:val="Normal"/>
    <w:next w:val="Normal"/>
    <w:uiPriority w:val="99"/>
    <w:semiHidden/>
    <w:rsid w:val="00757A1C"/>
    <w:pPr>
      <w:spacing w:before="120"/>
    </w:pPr>
    <w:rPr>
      <w:rFonts w:ascii="CG Omega" w:hAnsi="CG Omega"/>
      <w:b/>
      <w:sz w:val="24"/>
    </w:rPr>
  </w:style>
  <w:style w:type="paragraph" w:styleId="BodyText2">
    <w:name w:val="Body Text 2"/>
    <w:basedOn w:val="Normal"/>
    <w:link w:val="BodyText2Char"/>
    <w:uiPriority w:val="99"/>
    <w:rsid w:val="00757A1C"/>
    <w:pPr>
      <w:jc w:val="center"/>
    </w:pPr>
    <w:rPr>
      <w:rFonts w:ascii="Tahoma" w:hAnsi="Tahoma"/>
      <w:b/>
      <w:i/>
      <w:color w:val="FF0000"/>
    </w:rPr>
  </w:style>
  <w:style w:type="character" w:customStyle="1" w:styleId="BodyText2Char">
    <w:name w:val="Body Text 2 Char"/>
    <w:basedOn w:val="DefaultParagraphFont"/>
    <w:link w:val="BodyText2"/>
    <w:uiPriority w:val="99"/>
    <w:semiHidden/>
    <w:locked/>
    <w:rsid w:val="00757A1C"/>
    <w:rPr>
      <w:rFonts w:cs="Times New Roman"/>
      <w:sz w:val="20"/>
      <w:szCs w:val="20"/>
    </w:rPr>
  </w:style>
  <w:style w:type="paragraph" w:styleId="BodyText3">
    <w:name w:val="Body Text 3"/>
    <w:basedOn w:val="Normal"/>
    <w:link w:val="BodyText3Char"/>
    <w:uiPriority w:val="99"/>
    <w:rsid w:val="00757A1C"/>
    <w:rPr>
      <w:rFonts w:ascii="Arial" w:hAnsi="Arial"/>
      <w:color w:val="000080"/>
      <w:sz w:val="16"/>
    </w:rPr>
  </w:style>
  <w:style w:type="character" w:customStyle="1" w:styleId="BodyText3Char">
    <w:name w:val="Body Text 3 Char"/>
    <w:basedOn w:val="DefaultParagraphFont"/>
    <w:link w:val="BodyText3"/>
    <w:uiPriority w:val="99"/>
    <w:semiHidden/>
    <w:locked/>
    <w:rsid w:val="00757A1C"/>
    <w:rPr>
      <w:rFonts w:cs="Times New Roman"/>
      <w:sz w:val="16"/>
      <w:szCs w:val="16"/>
    </w:rPr>
  </w:style>
  <w:style w:type="character" w:customStyle="1" w:styleId="zzmpTrailerItem">
    <w:name w:val="zzmpTrailerItem"/>
    <w:basedOn w:val="DefaultParagraphFont"/>
    <w:uiPriority w:val="99"/>
    <w:rsid w:val="00757A1C"/>
    <w:rPr>
      <w:rFonts w:ascii="Times New Roman" w:hAnsi="Times New Roman" w:cs="Times New Roman"/>
      <w:noProof/>
      <w:color w:val="auto"/>
      <w:spacing w:val="0"/>
      <w:position w:val="0"/>
      <w:sz w:val="16"/>
      <w:szCs w:val="16"/>
      <w:u w:val="none"/>
      <w:effect w:val="none"/>
      <w:vertAlign w:val="baseline"/>
    </w:rPr>
  </w:style>
  <w:style w:type="paragraph" w:styleId="BlockText">
    <w:name w:val="Block Text"/>
    <w:aliases w:val="Block Text Indent,b"/>
    <w:basedOn w:val="Normal"/>
    <w:uiPriority w:val="99"/>
    <w:rsid w:val="00757A1C"/>
    <w:pPr>
      <w:spacing w:after="240"/>
      <w:ind w:left="720"/>
    </w:pPr>
    <w:rPr>
      <w:sz w:val="24"/>
    </w:rPr>
  </w:style>
  <w:style w:type="paragraph" w:styleId="FootnoteText">
    <w:name w:val="footnote text"/>
    <w:aliases w:val="Car"/>
    <w:basedOn w:val="Normal"/>
    <w:link w:val="FootnoteTextChar"/>
    <w:uiPriority w:val="99"/>
    <w:rsid w:val="00757A1C"/>
  </w:style>
  <w:style w:type="character" w:customStyle="1" w:styleId="FootnoteTextChar">
    <w:name w:val="Footnote Text Char"/>
    <w:aliases w:val="Car Char"/>
    <w:basedOn w:val="DefaultParagraphFont"/>
    <w:link w:val="FootnoteText"/>
    <w:uiPriority w:val="99"/>
    <w:locked/>
    <w:rsid w:val="00757A1C"/>
    <w:rPr>
      <w:rFonts w:cs="Times New Roman"/>
      <w:sz w:val="20"/>
      <w:szCs w:val="20"/>
    </w:rPr>
  </w:style>
  <w:style w:type="character" w:styleId="FootnoteReference">
    <w:name w:val="footnote reference"/>
    <w:basedOn w:val="DefaultParagraphFont"/>
    <w:uiPriority w:val="99"/>
    <w:semiHidden/>
    <w:rsid w:val="00757A1C"/>
    <w:rPr>
      <w:rFonts w:cs="Times New Roman"/>
      <w:vertAlign w:val="superscript"/>
    </w:rPr>
  </w:style>
  <w:style w:type="paragraph" w:styleId="ListBullet">
    <w:name w:val="List Bullet"/>
    <w:basedOn w:val="Normal"/>
    <w:uiPriority w:val="99"/>
    <w:rsid w:val="00757A1C"/>
    <w:pPr>
      <w:numPr>
        <w:numId w:val="15"/>
      </w:numPr>
      <w:tabs>
        <w:tab w:val="clear" w:pos="720"/>
        <w:tab w:val="left" w:pos="216"/>
        <w:tab w:val="num" w:pos="360"/>
      </w:tabs>
      <w:ind w:left="360"/>
    </w:pPr>
    <w:rPr>
      <w:rFonts w:ascii="Tahoma" w:hAnsi="Tahoma"/>
      <w:sz w:val="16"/>
    </w:rPr>
  </w:style>
  <w:style w:type="paragraph" w:styleId="Title">
    <w:name w:val="Title"/>
    <w:aliases w:val="t1,t"/>
    <w:basedOn w:val="Normal"/>
    <w:link w:val="TitleChar"/>
    <w:uiPriority w:val="99"/>
    <w:qFormat/>
    <w:rsid w:val="00757A1C"/>
    <w:pPr>
      <w:keepNext/>
      <w:spacing w:after="240"/>
      <w:jc w:val="center"/>
    </w:pPr>
    <w:rPr>
      <w:b/>
      <w:caps/>
      <w:sz w:val="24"/>
    </w:rPr>
  </w:style>
  <w:style w:type="character" w:customStyle="1" w:styleId="TitleChar">
    <w:name w:val="Title Char"/>
    <w:aliases w:val="t1 Char,t Char"/>
    <w:basedOn w:val="DefaultParagraphFont"/>
    <w:link w:val="Title"/>
    <w:uiPriority w:val="99"/>
    <w:locked/>
    <w:rsid w:val="00757A1C"/>
    <w:rPr>
      <w:rFonts w:ascii="Cambria" w:hAnsi="Cambria" w:cs="Times New Roman"/>
      <w:b/>
      <w:bCs/>
      <w:kern w:val="28"/>
      <w:sz w:val="32"/>
      <w:szCs w:val="32"/>
    </w:rPr>
  </w:style>
  <w:style w:type="paragraph" w:customStyle="1" w:styleId="BodyIndent11">
    <w:name w:val="Body Indent 1.1"/>
    <w:basedOn w:val="Normal"/>
    <w:uiPriority w:val="99"/>
    <w:rsid w:val="00757A1C"/>
    <w:pPr>
      <w:spacing w:after="240"/>
      <w:ind w:left="1656"/>
    </w:pPr>
    <w:rPr>
      <w:sz w:val="24"/>
    </w:rPr>
  </w:style>
  <w:style w:type="paragraph" w:styleId="BodyTextIndent">
    <w:name w:val="Body Text Indent"/>
    <w:basedOn w:val="Normal"/>
    <w:link w:val="BodyTextIndentChar"/>
    <w:uiPriority w:val="99"/>
    <w:rsid w:val="00757A1C"/>
    <w:pPr>
      <w:spacing w:after="120"/>
      <w:ind w:left="360"/>
    </w:pPr>
  </w:style>
  <w:style w:type="character" w:customStyle="1" w:styleId="BodyTextIndentChar">
    <w:name w:val="Body Text Indent Char"/>
    <w:basedOn w:val="DefaultParagraphFont"/>
    <w:link w:val="BodyTextIndent"/>
    <w:uiPriority w:val="99"/>
    <w:semiHidden/>
    <w:locked/>
    <w:rsid w:val="00757A1C"/>
    <w:rPr>
      <w:rFonts w:cs="Times New Roman"/>
      <w:sz w:val="20"/>
      <w:szCs w:val="20"/>
    </w:rPr>
  </w:style>
  <w:style w:type="paragraph" w:customStyle="1" w:styleId="FigureTitle">
    <w:name w:val="Figure Title"/>
    <w:basedOn w:val="Normal"/>
    <w:uiPriority w:val="99"/>
    <w:rsid w:val="00757A1C"/>
    <w:pPr>
      <w:spacing w:after="240"/>
      <w:jc w:val="center"/>
    </w:pPr>
    <w:rPr>
      <w:b/>
      <w:sz w:val="24"/>
    </w:rPr>
  </w:style>
  <w:style w:type="paragraph" w:customStyle="1" w:styleId="BodyIndent5">
    <w:name w:val="Body Indent .5"/>
    <w:basedOn w:val="Normal"/>
    <w:uiPriority w:val="99"/>
    <w:rsid w:val="00757A1C"/>
    <w:pPr>
      <w:ind w:left="720"/>
    </w:pPr>
    <w:rPr>
      <w:sz w:val="24"/>
    </w:rPr>
  </w:style>
  <w:style w:type="paragraph" w:customStyle="1" w:styleId="BodyFirstIndent">
    <w:name w:val="Body First Indent"/>
    <w:basedOn w:val="Normal"/>
    <w:uiPriority w:val="99"/>
    <w:rsid w:val="00757A1C"/>
    <w:pPr>
      <w:spacing w:after="240"/>
      <w:ind w:left="720" w:firstLine="720"/>
    </w:pPr>
    <w:rPr>
      <w:sz w:val="24"/>
    </w:rPr>
  </w:style>
  <w:style w:type="paragraph" w:customStyle="1" w:styleId="Sec1headingChar">
    <w:name w:val="Sec 1 heading Char"/>
    <w:basedOn w:val="Header"/>
    <w:link w:val="Sec1headingCharChar"/>
    <w:uiPriority w:val="99"/>
    <w:rsid w:val="00757A1C"/>
    <w:pPr>
      <w:tabs>
        <w:tab w:val="clear" w:pos="4320"/>
        <w:tab w:val="clear" w:pos="8640"/>
      </w:tabs>
      <w:spacing w:before="480" w:after="120"/>
      <w:outlineLvl w:val="0"/>
    </w:pPr>
    <w:rPr>
      <w:rFonts w:hAnsi="Times New Roman Bold"/>
      <w:b/>
      <w:caps/>
      <w:sz w:val="24"/>
      <w:szCs w:val="24"/>
    </w:rPr>
  </w:style>
  <w:style w:type="paragraph" w:customStyle="1" w:styleId="Sec2headingChar">
    <w:name w:val="Sec 2 heading Char"/>
    <w:basedOn w:val="Sec1headingChar"/>
    <w:link w:val="Sec2headingCharChar"/>
    <w:uiPriority w:val="99"/>
    <w:rsid w:val="00757A1C"/>
    <w:pPr>
      <w:spacing w:before="120"/>
    </w:pPr>
    <w:rPr>
      <w:caps w:val="0"/>
    </w:rPr>
  </w:style>
  <w:style w:type="character" w:styleId="CommentReference">
    <w:name w:val="annotation reference"/>
    <w:basedOn w:val="DefaultParagraphFont"/>
    <w:uiPriority w:val="99"/>
    <w:semiHidden/>
    <w:rsid w:val="00757A1C"/>
    <w:rPr>
      <w:rFonts w:cs="Times New Roman"/>
      <w:sz w:val="16"/>
      <w:szCs w:val="16"/>
    </w:rPr>
  </w:style>
  <w:style w:type="paragraph" w:customStyle="1" w:styleId="Sec3headingChar">
    <w:name w:val="Sec 3 heading Char"/>
    <w:basedOn w:val="Sec2headingChar"/>
    <w:link w:val="Sec3headingCharChar"/>
    <w:uiPriority w:val="99"/>
    <w:rsid w:val="00757A1C"/>
    <w:rPr>
      <w:rFonts w:hAnsi="Times New Roman"/>
      <w:b w:val="0"/>
      <w:u w:val="single"/>
    </w:rPr>
  </w:style>
  <w:style w:type="character" w:customStyle="1" w:styleId="Sec1headingCharChar">
    <w:name w:val="Sec 1 heading Char Char"/>
    <w:basedOn w:val="HeaderChar1"/>
    <w:link w:val="Sec1headingChar"/>
    <w:uiPriority w:val="99"/>
    <w:locked/>
    <w:rsid w:val="00757A1C"/>
    <w:rPr>
      <w:rFonts w:hAnsi="Times New Roman Bold" w:cs="Times New Roman"/>
      <w:b/>
      <w:caps/>
      <w:sz w:val="24"/>
      <w:szCs w:val="24"/>
      <w:lang w:val="en-US" w:eastAsia="en-US" w:bidi="ar-SA"/>
    </w:rPr>
  </w:style>
  <w:style w:type="character" w:customStyle="1" w:styleId="Sec2headingCharChar">
    <w:name w:val="Sec 2 heading Char Char"/>
    <w:basedOn w:val="Sec1headingCharChar"/>
    <w:link w:val="Sec2headingChar"/>
    <w:uiPriority w:val="99"/>
    <w:locked/>
    <w:rsid w:val="00757A1C"/>
    <w:rPr>
      <w:rFonts w:hAnsi="Times New Roman Bold" w:cs="Times New Roman"/>
      <w:b/>
      <w:caps/>
      <w:sz w:val="24"/>
      <w:szCs w:val="24"/>
      <w:lang w:val="en-US" w:eastAsia="en-US" w:bidi="ar-SA"/>
    </w:rPr>
  </w:style>
  <w:style w:type="character" w:customStyle="1" w:styleId="Sec3headingCharChar">
    <w:name w:val="Sec 3 heading Char Char"/>
    <w:basedOn w:val="Sec2headingCharChar"/>
    <w:link w:val="Sec3headingChar"/>
    <w:uiPriority w:val="99"/>
    <w:locked/>
    <w:rsid w:val="00757A1C"/>
    <w:rPr>
      <w:rFonts w:hAnsi="Times New Roman Bold" w:cs="Times New Roman"/>
      <w:b/>
      <w:caps/>
      <w:sz w:val="24"/>
      <w:szCs w:val="24"/>
      <w:u w:val="single"/>
      <w:lang w:val="en-US" w:eastAsia="en-US" w:bidi="ar-SA"/>
    </w:rPr>
  </w:style>
  <w:style w:type="paragraph" w:styleId="CommentText">
    <w:name w:val="annotation text"/>
    <w:basedOn w:val="Normal"/>
    <w:link w:val="CommentTextChar"/>
    <w:uiPriority w:val="99"/>
    <w:semiHidden/>
    <w:rsid w:val="00757A1C"/>
  </w:style>
  <w:style w:type="character" w:customStyle="1" w:styleId="CommentTextChar">
    <w:name w:val="Comment Text Char"/>
    <w:basedOn w:val="DefaultParagraphFont"/>
    <w:link w:val="CommentText"/>
    <w:uiPriority w:val="99"/>
    <w:semiHidden/>
    <w:locked/>
    <w:rsid w:val="00757A1C"/>
    <w:rPr>
      <w:rFonts w:cs="Times New Roman"/>
      <w:sz w:val="20"/>
      <w:szCs w:val="20"/>
    </w:rPr>
  </w:style>
  <w:style w:type="paragraph" w:styleId="CommentSubject">
    <w:name w:val="annotation subject"/>
    <w:basedOn w:val="CommentText"/>
    <w:next w:val="CommentText"/>
    <w:link w:val="CommentSubjectChar"/>
    <w:uiPriority w:val="99"/>
    <w:semiHidden/>
    <w:rsid w:val="00757A1C"/>
    <w:rPr>
      <w:b/>
      <w:bCs/>
    </w:rPr>
  </w:style>
  <w:style w:type="character" w:customStyle="1" w:styleId="CommentSubjectChar">
    <w:name w:val="Comment Subject Char"/>
    <w:basedOn w:val="CommentTextChar"/>
    <w:link w:val="CommentSubject"/>
    <w:uiPriority w:val="99"/>
    <w:semiHidden/>
    <w:locked/>
    <w:rsid w:val="00757A1C"/>
    <w:rPr>
      <w:rFonts w:cs="Times New Roman"/>
      <w:b/>
      <w:bCs/>
      <w:sz w:val="20"/>
      <w:szCs w:val="20"/>
    </w:rPr>
  </w:style>
  <w:style w:type="character" w:customStyle="1" w:styleId="DeltaViewInsertion">
    <w:name w:val="DeltaView Insertion"/>
    <w:uiPriority w:val="99"/>
    <w:rsid w:val="00757A1C"/>
    <w:rPr>
      <w:b/>
      <w:color w:val="0000FF"/>
      <w:spacing w:val="0"/>
      <w:u w:val="double"/>
    </w:rPr>
  </w:style>
  <w:style w:type="table" w:styleId="TableGrid">
    <w:name w:val="Table Grid"/>
    <w:basedOn w:val="TableNormal"/>
    <w:uiPriority w:val="39"/>
    <w:locked/>
    <w:rsid w:val="0075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hidden/>
    <w:uiPriority w:val="99"/>
    <w:rsid w:val="00757A1C"/>
    <w:rPr>
      <w:rFonts w:cs="Times New Roman"/>
      <w:sz w:val="24"/>
    </w:rPr>
  </w:style>
  <w:style w:type="paragraph" w:styleId="Revision">
    <w:name w:val="Revision"/>
    <w:hidden/>
    <w:uiPriority w:val="99"/>
    <w:semiHidden/>
    <w:rsid w:val="00033B44"/>
  </w:style>
  <w:style w:type="paragraph" w:customStyle="1" w:styleId="Default">
    <w:name w:val="Default"/>
    <w:rsid w:val="008F76DC"/>
    <w:pPr>
      <w:autoSpaceDE w:val="0"/>
      <w:autoSpaceDN w:val="0"/>
      <w:adjustRightInd w:val="0"/>
    </w:pPr>
    <w:rPr>
      <w:color w:val="000000"/>
      <w:sz w:val="24"/>
      <w:szCs w:val="24"/>
    </w:rPr>
  </w:style>
  <w:style w:type="paragraph" w:styleId="Date">
    <w:name w:val="Date"/>
    <w:basedOn w:val="Normal"/>
    <w:next w:val="Normal"/>
    <w:link w:val="DateChar"/>
    <w:uiPriority w:val="99"/>
    <w:locked/>
    <w:rsid w:val="0025606F"/>
    <w:pPr>
      <w:spacing w:after="240"/>
    </w:pPr>
    <w:rPr>
      <w:sz w:val="24"/>
      <w:szCs w:val="24"/>
    </w:rPr>
  </w:style>
  <w:style w:type="character" w:customStyle="1" w:styleId="DateChar">
    <w:name w:val="Date Char"/>
    <w:basedOn w:val="DefaultParagraphFont"/>
    <w:link w:val="Date"/>
    <w:uiPriority w:val="99"/>
    <w:rsid w:val="0025606F"/>
    <w:rPr>
      <w:sz w:val="24"/>
      <w:szCs w:val="24"/>
    </w:rPr>
  </w:style>
  <w:style w:type="paragraph" w:styleId="ListParagraph">
    <w:name w:val="List Paragraph"/>
    <w:basedOn w:val="Normal"/>
    <w:uiPriority w:val="34"/>
    <w:qFormat/>
    <w:rsid w:val="005535DF"/>
    <w:pPr>
      <w:spacing w:after="160" w:line="259" w:lineRule="auto"/>
      <w:ind w:left="720"/>
      <w:contextualSpacing/>
    </w:pPr>
    <w:rPr>
      <w:rFonts w:asciiTheme="minorHAnsi" w:eastAsiaTheme="minorHAnsi" w:hAnsiTheme="minorHAnsi" w:cstheme="minorBidi"/>
      <w:sz w:val="22"/>
      <w:szCs w:val="22"/>
    </w:rPr>
  </w:style>
  <w:style w:type="paragraph" w:customStyle="1" w:styleId="CoverEntity">
    <w:name w:val="Cover Entity"/>
    <w:basedOn w:val="Normal"/>
    <w:uiPriority w:val="99"/>
    <w:rsid w:val="00D7367A"/>
    <w:pPr>
      <w:spacing w:before="720"/>
      <w:jc w:val="center"/>
    </w:pPr>
    <w:rPr>
      <w:rFonts w:ascii="Tahoma" w:hAnsi="Tahoma" w:cs="Tahoma"/>
      <w:sz w:val="40"/>
      <w:szCs w:val="40"/>
    </w:rPr>
  </w:style>
  <w:style w:type="paragraph" w:styleId="BodyTextFirstIndent">
    <w:name w:val="Body Text First Indent"/>
    <w:basedOn w:val="BodyText"/>
    <w:link w:val="BodyTextFirstIndentChar"/>
    <w:uiPriority w:val="99"/>
    <w:semiHidden/>
    <w:unhideWhenUsed/>
    <w:locked/>
    <w:rsid w:val="006B0B74"/>
    <w:pPr>
      <w:ind w:firstLine="360"/>
      <w:jc w:val="left"/>
    </w:pPr>
    <w:rPr>
      <w:rFonts w:ascii="Times New Roman" w:hAnsi="Times New Roman"/>
      <w:b w:val="0"/>
      <w:i w:val="0"/>
      <w:color w:val="auto"/>
      <w:sz w:val="20"/>
    </w:rPr>
  </w:style>
  <w:style w:type="character" w:customStyle="1" w:styleId="BodyTextFirstIndentChar">
    <w:name w:val="Body Text First Indent Char"/>
    <w:basedOn w:val="BodyTextChar"/>
    <w:link w:val="BodyTextFirstIndent"/>
    <w:uiPriority w:val="99"/>
    <w:semiHidden/>
    <w:rsid w:val="006B0B74"/>
    <w:rPr>
      <w:rFonts w:ascii="Tahoma" w:hAnsi="Tahoma" w:cs="Times New Roman"/>
      <w:b w:val="0"/>
      <w:i w:val="0"/>
      <w:color w:val="FF0000"/>
      <w:sz w:val="36"/>
    </w:rPr>
  </w:style>
  <w:style w:type="character" w:styleId="UnresolvedMention">
    <w:name w:val="Unresolved Mention"/>
    <w:basedOn w:val="DefaultParagraphFont"/>
    <w:uiPriority w:val="99"/>
    <w:unhideWhenUsed/>
    <w:rsid w:val="002F1B6C"/>
    <w:rPr>
      <w:color w:val="605E5C"/>
      <w:shd w:val="clear" w:color="auto" w:fill="E1DFDD"/>
    </w:rPr>
  </w:style>
  <w:style w:type="character" w:styleId="Mention">
    <w:name w:val="Mention"/>
    <w:basedOn w:val="DefaultParagraphFont"/>
    <w:uiPriority w:val="99"/>
    <w:unhideWhenUsed/>
    <w:rsid w:val="002F1B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482">
      <w:bodyDiv w:val="1"/>
      <w:marLeft w:val="0"/>
      <w:marRight w:val="0"/>
      <w:marTop w:val="0"/>
      <w:marBottom w:val="0"/>
      <w:divBdr>
        <w:top w:val="none" w:sz="0" w:space="0" w:color="auto"/>
        <w:left w:val="none" w:sz="0" w:space="0" w:color="auto"/>
        <w:bottom w:val="none" w:sz="0" w:space="0" w:color="auto"/>
        <w:right w:val="none" w:sz="0" w:space="0" w:color="auto"/>
      </w:divBdr>
    </w:div>
    <w:div w:id="283192476">
      <w:bodyDiv w:val="1"/>
      <w:marLeft w:val="0"/>
      <w:marRight w:val="0"/>
      <w:marTop w:val="0"/>
      <w:marBottom w:val="0"/>
      <w:divBdr>
        <w:top w:val="none" w:sz="0" w:space="0" w:color="auto"/>
        <w:left w:val="none" w:sz="0" w:space="0" w:color="auto"/>
        <w:bottom w:val="none" w:sz="0" w:space="0" w:color="auto"/>
        <w:right w:val="none" w:sz="0" w:space="0" w:color="auto"/>
      </w:divBdr>
    </w:div>
    <w:div w:id="804279964">
      <w:marLeft w:val="0"/>
      <w:marRight w:val="0"/>
      <w:marTop w:val="0"/>
      <w:marBottom w:val="0"/>
      <w:divBdr>
        <w:top w:val="none" w:sz="0" w:space="0" w:color="auto"/>
        <w:left w:val="none" w:sz="0" w:space="0" w:color="auto"/>
        <w:bottom w:val="none" w:sz="0" w:space="0" w:color="auto"/>
        <w:right w:val="none" w:sz="0" w:space="0" w:color="auto"/>
      </w:divBdr>
      <w:divsChild>
        <w:div w:id="804279971">
          <w:marLeft w:val="0"/>
          <w:marRight w:val="0"/>
          <w:marTop w:val="0"/>
          <w:marBottom w:val="0"/>
          <w:divBdr>
            <w:top w:val="none" w:sz="0" w:space="0" w:color="auto"/>
            <w:left w:val="none" w:sz="0" w:space="0" w:color="auto"/>
            <w:bottom w:val="none" w:sz="0" w:space="0" w:color="auto"/>
            <w:right w:val="none" w:sz="0" w:space="0" w:color="auto"/>
          </w:divBdr>
          <w:divsChild>
            <w:div w:id="804279972">
              <w:marLeft w:val="0"/>
              <w:marRight w:val="0"/>
              <w:marTop w:val="0"/>
              <w:marBottom w:val="0"/>
              <w:divBdr>
                <w:top w:val="none" w:sz="0" w:space="0" w:color="auto"/>
                <w:left w:val="none" w:sz="0" w:space="0" w:color="auto"/>
                <w:bottom w:val="none" w:sz="0" w:space="0" w:color="auto"/>
                <w:right w:val="none" w:sz="0" w:space="0" w:color="auto"/>
              </w:divBdr>
            </w:div>
            <w:div w:id="804279973">
              <w:marLeft w:val="0"/>
              <w:marRight w:val="0"/>
              <w:marTop w:val="0"/>
              <w:marBottom w:val="0"/>
              <w:divBdr>
                <w:top w:val="none" w:sz="0" w:space="0" w:color="auto"/>
                <w:left w:val="none" w:sz="0" w:space="0" w:color="auto"/>
                <w:bottom w:val="none" w:sz="0" w:space="0" w:color="auto"/>
                <w:right w:val="none" w:sz="0" w:space="0" w:color="auto"/>
              </w:divBdr>
            </w:div>
            <w:div w:id="804279976">
              <w:marLeft w:val="0"/>
              <w:marRight w:val="0"/>
              <w:marTop w:val="0"/>
              <w:marBottom w:val="0"/>
              <w:divBdr>
                <w:top w:val="none" w:sz="0" w:space="0" w:color="auto"/>
                <w:left w:val="none" w:sz="0" w:space="0" w:color="auto"/>
                <w:bottom w:val="none" w:sz="0" w:space="0" w:color="auto"/>
                <w:right w:val="none" w:sz="0" w:space="0" w:color="auto"/>
              </w:divBdr>
            </w:div>
            <w:div w:id="804279977">
              <w:marLeft w:val="0"/>
              <w:marRight w:val="0"/>
              <w:marTop w:val="0"/>
              <w:marBottom w:val="0"/>
              <w:divBdr>
                <w:top w:val="none" w:sz="0" w:space="0" w:color="auto"/>
                <w:left w:val="none" w:sz="0" w:space="0" w:color="auto"/>
                <w:bottom w:val="none" w:sz="0" w:space="0" w:color="auto"/>
                <w:right w:val="none" w:sz="0" w:space="0" w:color="auto"/>
              </w:divBdr>
            </w:div>
            <w:div w:id="804279978">
              <w:marLeft w:val="0"/>
              <w:marRight w:val="0"/>
              <w:marTop w:val="0"/>
              <w:marBottom w:val="0"/>
              <w:divBdr>
                <w:top w:val="none" w:sz="0" w:space="0" w:color="auto"/>
                <w:left w:val="none" w:sz="0" w:space="0" w:color="auto"/>
                <w:bottom w:val="none" w:sz="0" w:space="0" w:color="auto"/>
                <w:right w:val="none" w:sz="0" w:space="0" w:color="auto"/>
              </w:divBdr>
            </w:div>
            <w:div w:id="804279981">
              <w:marLeft w:val="0"/>
              <w:marRight w:val="0"/>
              <w:marTop w:val="0"/>
              <w:marBottom w:val="0"/>
              <w:divBdr>
                <w:top w:val="none" w:sz="0" w:space="0" w:color="auto"/>
                <w:left w:val="none" w:sz="0" w:space="0" w:color="auto"/>
                <w:bottom w:val="none" w:sz="0" w:space="0" w:color="auto"/>
                <w:right w:val="none" w:sz="0" w:space="0" w:color="auto"/>
              </w:divBdr>
            </w:div>
            <w:div w:id="804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79">
      <w:marLeft w:val="0"/>
      <w:marRight w:val="0"/>
      <w:marTop w:val="0"/>
      <w:marBottom w:val="0"/>
      <w:divBdr>
        <w:top w:val="none" w:sz="0" w:space="0" w:color="auto"/>
        <w:left w:val="none" w:sz="0" w:space="0" w:color="auto"/>
        <w:bottom w:val="none" w:sz="0" w:space="0" w:color="auto"/>
        <w:right w:val="none" w:sz="0" w:space="0" w:color="auto"/>
      </w:divBdr>
    </w:div>
    <w:div w:id="804279984">
      <w:marLeft w:val="0"/>
      <w:marRight w:val="0"/>
      <w:marTop w:val="0"/>
      <w:marBottom w:val="0"/>
      <w:divBdr>
        <w:top w:val="none" w:sz="0" w:space="0" w:color="auto"/>
        <w:left w:val="none" w:sz="0" w:space="0" w:color="auto"/>
        <w:bottom w:val="none" w:sz="0" w:space="0" w:color="auto"/>
        <w:right w:val="none" w:sz="0" w:space="0" w:color="auto"/>
      </w:divBdr>
    </w:div>
    <w:div w:id="804279985">
      <w:marLeft w:val="0"/>
      <w:marRight w:val="0"/>
      <w:marTop w:val="0"/>
      <w:marBottom w:val="0"/>
      <w:divBdr>
        <w:top w:val="none" w:sz="0" w:space="0" w:color="auto"/>
        <w:left w:val="none" w:sz="0" w:space="0" w:color="auto"/>
        <w:bottom w:val="none" w:sz="0" w:space="0" w:color="auto"/>
        <w:right w:val="none" w:sz="0" w:space="0" w:color="auto"/>
      </w:divBdr>
      <w:divsChild>
        <w:div w:id="804279968">
          <w:marLeft w:val="0"/>
          <w:marRight w:val="0"/>
          <w:marTop w:val="0"/>
          <w:marBottom w:val="0"/>
          <w:divBdr>
            <w:top w:val="none" w:sz="0" w:space="0" w:color="auto"/>
            <w:left w:val="none" w:sz="0" w:space="0" w:color="auto"/>
            <w:bottom w:val="none" w:sz="0" w:space="0" w:color="auto"/>
            <w:right w:val="none" w:sz="0" w:space="0" w:color="auto"/>
          </w:divBdr>
        </w:div>
      </w:divsChild>
    </w:div>
    <w:div w:id="804279986">
      <w:marLeft w:val="0"/>
      <w:marRight w:val="0"/>
      <w:marTop w:val="0"/>
      <w:marBottom w:val="0"/>
      <w:divBdr>
        <w:top w:val="none" w:sz="0" w:space="0" w:color="auto"/>
        <w:left w:val="none" w:sz="0" w:space="0" w:color="auto"/>
        <w:bottom w:val="none" w:sz="0" w:space="0" w:color="auto"/>
        <w:right w:val="none" w:sz="0" w:space="0" w:color="auto"/>
      </w:divBdr>
      <w:divsChild>
        <w:div w:id="804279975">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
            <w:div w:id="804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89">
      <w:marLeft w:val="0"/>
      <w:marRight w:val="0"/>
      <w:marTop w:val="0"/>
      <w:marBottom w:val="0"/>
      <w:divBdr>
        <w:top w:val="none" w:sz="0" w:space="0" w:color="auto"/>
        <w:left w:val="none" w:sz="0" w:space="0" w:color="auto"/>
        <w:bottom w:val="none" w:sz="0" w:space="0" w:color="auto"/>
        <w:right w:val="none" w:sz="0" w:space="0" w:color="auto"/>
      </w:divBdr>
      <w:divsChild>
        <w:div w:id="804279988">
          <w:marLeft w:val="0"/>
          <w:marRight w:val="0"/>
          <w:marTop w:val="0"/>
          <w:marBottom w:val="0"/>
          <w:divBdr>
            <w:top w:val="none" w:sz="0" w:space="0" w:color="auto"/>
            <w:left w:val="none" w:sz="0" w:space="0" w:color="auto"/>
            <w:bottom w:val="none" w:sz="0" w:space="0" w:color="auto"/>
            <w:right w:val="none" w:sz="0" w:space="0" w:color="auto"/>
          </w:divBdr>
          <w:divsChild>
            <w:div w:id="804279966">
              <w:marLeft w:val="0"/>
              <w:marRight w:val="0"/>
              <w:marTop w:val="0"/>
              <w:marBottom w:val="0"/>
              <w:divBdr>
                <w:top w:val="none" w:sz="0" w:space="0" w:color="auto"/>
                <w:left w:val="none" w:sz="0" w:space="0" w:color="auto"/>
                <w:bottom w:val="none" w:sz="0" w:space="0" w:color="auto"/>
                <w:right w:val="none" w:sz="0" w:space="0" w:color="auto"/>
              </w:divBdr>
            </w:div>
            <w:div w:id="804279967">
              <w:marLeft w:val="0"/>
              <w:marRight w:val="0"/>
              <w:marTop w:val="0"/>
              <w:marBottom w:val="0"/>
              <w:divBdr>
                <w:top w:val="none" w:sz="0" w:space="0" w:color="auto"/>
                <w:left w:val="none" w:sz="0" w:space="0" w:color="auto"/>
                <w:bottom w:val="none" w:sz="0" w:space="0" w:color="auto"/>
                <w:right w:val="none" w:sz="0" w:space="0" w:color="auto"/>
              </w:divBdr>
            </w:div>
            <w:div w:id="804279969">
              <w:marLeft w:val="0"/>
              <w:marRight w:val="0"/>
              <w:marTop w:val="0"/>
              <w:marBottom w:val="0"/>
              <w:divBdr>
                <w:top w:val="none" w:sz="0" w:space="0" w:color="auto"/>
                <w:left w:val="none" w:sz="0" w:space="0" w:color="auto"/>
                <w:bottom w:val="none" w:sz="0" w:space="0" w:color="auto"/>
                <w:right w:val="none" w:sz="0" w:space="0" w:color="auto"/>
              </w:divBdr>
            </w:div>
            <w:div w:id="804279970">
              <w:marLeft w:val="0"/>
              <w:marRight w:val="0"/>
              <w:marTop w:val="0"/>
              <w:marBottom w:val="0"/>
              <w:divBdr>
                <w:top w:val="none" w:sz="0" w:space="0" w:color="auto"/>
                <w:left w:val="none" w:sz="0" w:space="0" w:color="auto"/>
                <w:bottom w:val="none" w:sz="0" w:space="0" w:color="auto"/>
                <w:right w:val="none" w:sz="0" w:space="0" w:color="auto"/>
              </w:divBdr>
            </w:div>
            <w:div w:id="804279974">
              <w:marLeft w:val="0"/>
              <w:marRight w:val="0"/>
              <w:marTop w:val="0"/>
              <w:marBottom w:val="0"/>
              <w:divBdr>
                <w:top w:val="none" w:sz="0" w:space="0" w:color="auto"/>
                <w:left w:val="none" w:sz="0" w:space="0" w:color="auto"/>
                <w:bottom w:val="none" w:sz="0" w:space="0" w:color="auto"/>
                <w:right w:val="none" w:sz="0" w:space="0" w:color="auto"/>
              </w:divBdr>
            </w:div>
            <w:div w:id="804279980">
              <w:marLeft w:val="0"/>
              <w:marRight w:val="0"/>
              <w:marTop w:val="0"/>
              <w:marBottom w:val="0"/>
              <w:divBdr>
                <w:top w:val="none" w:sz="0" w:space="0" w:color="auto"/>
                <w:left w:val="none" w:sz="0" w:space="0" w:color="auto"/>
                <w:bottom w:val="none" w:sz="0" w:space="0" w:color="auto"/>
                <w:right w:val="none" w:sz="0" w:space="0" w:color="auto"/>
              </w:divBdr>
            </w:div>
            <w:div w:id="804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380">
      <w:bodyDiv w:val="1"/>
      <w:marLeft w:val="0"/>
      <w:marRight w:val="0"/>
      <w:marTop w:val="0"/>
      <w:marBottom w:val="0"/>
      <w:divBdr>
        <w:top w:val="none" w:sz="0" w:space="0" w:color="auto"/>
        <w:left w:val="none" w:sz="0" w:space="0" w:color="auto"/>
        <w:bottom w:val="none" w:sz="0" w:space="0" w:color="auto"/>
        <w:right w:val="none" w:sz="0" w:space="0" w:color="auto"/>
      </w:divBdr>
    </w:div>
    <w:div w:id="1370955924">
      <w:bodyDiv w:val="1"/>
      <w:marLeft w:val="0"/>
      <w:marRight w:val="0"/>
      <w:marTop w:val="0"/>
      <w:marBottom w:val="0"/>
      <w:divBdr>
        <w:top w:val="none" w:sz="0" w:space="0" w:color="auto"/>
        <w:left w:val="none" w:sz="0" w:space="0" w:color="auto"/>
        <w:bottom w:val="none" w:sz="0" w:space="0" w:color="auto"/>
        <w:right w:val="none" w:sz="0" w:space="0" w:color="auto"/>
      </w:divBdr>
    </w:div>
    <w:div w:id="1541091378">
      <w:bodyDiv w:val="1"/>
      <w:marLeft w:val="0"/>
      <w:marRight w:val="0"/>
      <w:marTop w:val="0"/>
      <w:marBottom w:val="0"/>
      <w:divBdr>
        <w:top w:val="none" w:sz="0" w:space="0" w:color="auto"/>
        <w:left w:val="none" w:sz="0" w:space="0" w:color="auto"/>
        <w:bottom w:val="none" w:sz="0" w:space="0" w:color="auto"/>
        <w:right w:val="none" w:sz="0" w:space="0" w:color="auto"/>
      </w:divBdr>
    </w:div>
    <w:div w:id="1618678141">
      <w:bodyDiv w:val="1"/>
      <w:marLeft w:val="0"/>
      <w:marRight w:val="0"/>
      <w:marTop w:val="0"/>
      <w:marBottom w:val="0"/>
      <w:divBdr>
        <w:top w:val="none" w:sz="0" w:space="0" w:color="auto"/>
        <w:left w:val="none" w:sz="0" w:space="0" w:color="auto"/>
        <w:bottom w:val="none" w:sz="0" w:space="0" w:color="auto"/>
        <w:right w:val="none" w:sz="0" w:space="0" w:color="auto"/>
      </w:divBdr>
    </w:div>
    <w:div w:id="1934123453">
      <w:marLeft w:val="0"/>
      <w:marRight w:val="0"/>
      <w:marTop w:val="0"/>
      <w:marBottom w:val="0"/>
      <w:divBdr>
        <w:top w:val="none" w:sz="0" w:space="0" w:color="auto"/>
        <w:left w:val="none" w:sz="0" w:space="0" w:color="auto"/>
        <w:bottom w:val="none" w:sz="0" w:space="0" w:color="auto"/>
        <w:right w:val="none" w:sz="0" w:space="0" w:color="auto"/>
      </w:divBdr>
      <w:divsChild>
        <w:div w:id="1934123460">
          <w:marLeft w:val="0"/>
          <w:marRight w:val="0"/>
          <w:marTop w:val="0"/>
          <w:marBottom w:val="0"/>
          <w:divBdr>
            <w:top w:val="none" w:sz="0" w:space="0" w:color="auto"/>
            <w:left w:val="none" w:sz="0" w:space="0" w:color="auto"/>
            <w:bottom w:val="none" w:sz="0" w:space="0" w:color="auto"/>
            <w:right w:val="none" w:sz="0" w:space="0" w:color="auto"/>
          </w:divBdr>
          <w:divsChild>
            <w:div w:id="1934123461">
              <w:marLeft w:val="0"/>
              <w:marRight w:val="0"/>
              <w:marTop w:val="0"/>
              <w:marBottom w:val="0"/>
              <w:divBdr>
                <w:top w:val="none" w:sz="0" w:space="0" w:color="auto"/>
                <w:left w:val="none" w:sz="0" w:space="0" w:color="auto"/>
                <w:bottom w:val="none" w:sz="0" w:space="0" w:color="auto"/>
                <w:right w:val="none" w:sz="0" w:space="0" w:color="auto"/>
              </w:divBdr>
            </w:div>
            <w:div w:id="1934123462">
              <w:marLeft w:val="0"/>
              <w:marRight w:val="0"/>
              <w:marTop w:val="0"/>
              <w:marBottom w:val="0"/>
              <w:divBdr>
                <w:top w:val="none" w:sz="0" w:space="0" w:color="auto"/>
                <w:left w:val="none" w:sz="0" w:space="0" w:color="auto"/>
                <w:bottom w:val="none" w:sz="0" w:space="0" w:color="auto"/>
                <w:right w:val="none" w:sz="0" w:space="0" w:color="auto"/>
              </w:divBdr>
            </w:div>
            <w:div w:id="1934123465">
              <w:marLeft w:val="0"/>
              <w:marRight w:val="0"/>
              <w:marTop w:val="0"/>
              <w:marBottom w:val="0"/>
              <w:divBdr>
                <w:top w:val="none" w:sz="0" w:space="0" w:color="auto"/>
                <w:left w:val="none" w:sz="0" w:space="0" w:color="auto"/>
                <w:bottom w:val="none" w:sz="0" w:space="0" w:color="auto"/>
                <w:right w:val="none" w:sz="0" w:space="0" w:color="auto"/>
              </w:divBdr>
            </w:div>
            <w:div w:id="1934123466">
              <w:marLeft w:val="0"/>
              <w:marRight w:val="0"/>
              <w:marTop w:val="0"/>
              <w:marBottom w:val="0"/>
              <w:divBdr>
                <w:top w:val="none" w:sz="0" w:space="0" w:color="auto"/>
                <w:left w:val="none" w:sz="0" w:space="0" w:color="auto"/>
                <w:bottom w:val="none" w:sz="0" w:space="0" w:color="auto"/>
                <w:right w:val="none" w:sz="0" w:space="0" w:color="auto"/>
              </w:divBdr>
            </w:div>
            <w:div w:id="1934123467">
              <w:marLeft w:val="0"/>
              <w:marRight w:val="0"/>
              <w:marTop w:val="0"/>
              <w:marBottom w:val="0"/>
              <w:divBdr>
                <w:top w:val="none" w:sz="0" w:space="0" w:color="auto"/>
                <w:left w:val="none" w:sz="0" w:space="0" w:color="auto"/>
                <w:bottom w:val="none" w:sz="0" w:space="0" w:color="auto"/>
                <w:right w:val="none" w:sz="0" w:space="0" w:color="auto"/>
              </w:divBdr>
            </w:div>
            <w:div w:id="1934123470">
              <w:marLeft w:val="0"/>
              <w:marRight w:val="0"/>
              <w:marTop w:val="0"/>
              <w:marBottom w:val="0"/>
              <w:divBdr>
                <w:top w:val="none" w:sz="0" w:space="0" w:color="auto"/>
                <w:left w:val="none" w:sz="0" w:space="0" w:color="auto"/>
                <w:bottom w:val="none" w:sz="0" w:space="0" w:color="auto"/>
                <w:right w:val="none" w:sz="0" w:space="0" w:color="auto"/>
              </w:divBdr>
            </w:div>
            <w:div w:id="1934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68">
      <w:marLeft w:val="0"/>
      <w:marRight w:val="0"/>
      <w:marTop w:val="0"/>
      <w:marBottom w:val="0"/>
      <w:divBdr>
        <w:top w:val="none" w:sz="0" w:space="0" w:color="auto"/>
        <w:left w:val="none" w:sz="0" w:space="0" w:color="auto"/>
        <w:bottom w:val="none" w:sz="0" w:space="0" w:color="auto"/>
        <w:right w:val="none" w:sz="0" w:space="0" w:color="auto"/>
      </w:divBdr>
    </w:div>
    <w:div w:id="1934123473">
      <w:marLeft w:val="0"/>
      <w:marRight w:val="0"/>
      <w:marTop w:val="0"/>
      <w:marBottom w:val="0"/>
      <w:divBdr>
        <w:top w:val="none" w:sz="0" w:space="0" w:color="auto"/>
        <w:left w:val="none" w:sz="0" w:space="0" w:color="auto"/>
        <w:bottom w:val="none" w:sz="0" w:space="0" w:color="auto"/>
        <w:right w:val="none" w:sz="0" w:space="0" w:color="auto"/>
      </w:divBdr>
    </w:div>
    <w:div w:id="1934123474">
      <w:marLeft w:val="0"/>
      <w:marRight w:val="0"/>
      <w:marTop w:val="0"/>
      <w:marBottom w:val="0"/>
      <w:divBdr>
        <w:top w:val="none" w:sz="0" w:space="0" w:color="auto"/>
        <w:left w:val="none" w:sz="0" w:space="0" w:color="auto"/>
        <w:bottom w:val="none" w:sz="0" w:space="0" w:color="auto"/>
        <w:right w:val="none" w:sz="0" w:space="0" w:color="auto"/>
      </w:divBdr>
      <w:divsChild>
        <w:div w:id="1934123457">
          <w:marLeft w:val="0"/>
          <w:marRight w:val="0"/>
          <w:marTop w:val="0"/>
          <w:marBottom w:val="0"/>
          <w:divBdr>
            <w:top w:val="none" w:sz="0" w:space="0" w:color="auto"/>
            <w:left w:val="none" w:sz="0" w:space="0" w:color="auto"/>
            <w:bottom w:val="none" w:sz="0" w:space="0" w:color="auto"/>
            <w:right w:val="none" w:sz="0" w:space="0" w:color="auto"/>
          </w:divBdr>
        </w:div>
      </w:divsChild>
    </w:div>
    <w:div w:id="1934123475">
      <w:marLeft w:val="0"/>
      <w:marRight w:val="0"/>
      <w:marTop w:val="0"/>
      <w:marBottom w:val="0"/>
      <w:divBdr>
        <w:top w:val="none" w:sz="0" w:space="0" w:color="auto"/>
        <w:left w:val="none" w:sz="0" w:space="0" w:color="auto"/>
        <w:bottom w:val="none" w:sz="0" w:space="0" w:color="auto"/>
        <w:right w:val="none" w:sz="0" w:space="0" w:color="auto"/>
      </w:divBdr>
      <w:divsChild>
        <w:div w:id="1934123464">
          <w:marLeft w:val="0"/>
          <w:marRight w:val="0"/>
          <w:marTop w:val="0"/>
          <w:marBottom w:val="0"/>
          <w:divBdr>
            <w:top w:val="none" w:sz="0" w:space="0" w:color="auto"/>
            <w:left w:val="none" w:sz="0" w:space="0" w:color="auto"/>
            <w:bottom w:val="none" w:sz="0" w:space="0" w:color="auto"/>
            <w:right w:val="none" w:sz="0" w:space="0" w:color="auto"/>
          </w:divBdr>
          <w:divsChild>
            <w:div w:id="1934123454">
              <w:marLeft w:val="0"/>
              <w:marRight w:val="0"/>
              <w:marTop w:val="0"/>
              <w:marBottom w:val="0"/>
              <w:divBdr>
                <w:top w:val="none" w:sz="0" w:space="0" w:color="auto"/>
                <w:left w:val="none" w:sz="0" w:space="0" w:color="auto"/>
                <w:bottom w:val="none" w:sz="0" w:space="0" w:color="auto"/>
                <w:right w:val="none" w:sz="0" w:space="0" w:color="auto"/>
              </w:divBdr>
            </w:div>
            <w:div w:id="1934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78">
      <w:marLeft w:val="0"/>
      <w:marRight w:val="0"/>
      <w:marTop w:val="0"/>
      <w:marBottom w:val="0"/>
      <w:divBdr>
        <w:top w:val="none" w:sz="0" w:space="0" w:color="auto"/>
        <w:left w:val="none" w:sz="0" w:space="0" w:color="auto"/>
        <w:bottom w:val="none" w:sz="0" w:space="0" w:color="auto"/>
        <w:right w:val="none" w:sz="0" w:space="0" w:color="auto"/>
      </w:divBdr>
      <w:divsChild>
        <w:div w:id="1934123477">
          <w:marLeft w:val="0"/>
          <w:marRight w:val="0"/>
          <w:marTop w:val="0"/>
          <w:marBottom w:val="0"/>
          <w:divBdr>
            <w:top w:val="none" w:sz="0" w:space="0" w:color="auto"/>
            <w:left w:val="none" w:sz="0" w:space="0" w:color="auto"/>
            <w:bottom w:val="none" w:sz="0" w:space="0" w:color="auto"/>
            <w:right w:val="none" w:sz="0" w:space="0" w:color="auto"/>
          </w:divBdr>
          <w:divsChild>
            <w:div w:id="1934123455">
              <w:marLeft w:val="0"/>
              <w:marRight w:val="0"/>
              <w:marTop w:val="0"/>
              <w:marBottom w:val="0"/>
              <w:divBdr>
                <w:top w:val="none" w:sz="0" w:space="0" w:color="auto"/>
                <w:left w:val="none" w:sz="0" w:space="0" w:color="auto"/>
                <w:bottom w:val="none" w:sz="0" w:space="0" w:color="auto"/>
                <w:right w:val="none" w:sz="0" w:space="0" w:color="auto"/>
              </w:divBdr>
            </w:div>
            <w:div w:id="1934123456">
              <w:marLeft w:val="0"/>
              <w:marRight w:val="0"/>
              <w:marTop w:val="0"/>
              <w:marBottom w:val="0"/>
              <w:divBdr>
                <w:top w:val="none" w:sz="0" w:space="0" w:color="auto"/>
                <w:left w:val="none" w:sz="0" w:space="0" w:color="auto"/>
                <w:bottom w:val="none" w:sz="0" w:space="0" w:color="auto"/>
                <w:right w:val="none" w:sz="0" w:space="0" w:color="auto"/>
              </w:divBdr>
            </w:div>
            <w:div w:id="1934123458">
              <w:marLeft w:val="0"/>
              <w:marRight w:val="0"/>
              <w:marTop w:val="0"/>
              <w:marBottom w:val="0"/>
              <w:divBdr>
                <w:top w:val="none" w:sz="0" w:space="0" w:color="auto"/>
                <w:left w:val="none" w:sz="0" w:space="0" w:color="auto"/>
                <w:bottom w:val="none" w:sz="0" w:space="0" w:color="auto"/>
                <w:right w:val="none" w:sz="0" w:space="0" w:color="auto"/>
              </w:divBdr>
            </w:div>
            <w:div w:id="1934123459">
              <w:marLeft w:val="0"/>
              <w:marRight w:val="0"/>
              <w:marTop w:val="0"/>
              <w:marBottom w:val="0"/>
              <w:divBdr>
                <w:top w:val="none" w:sz="0" w:space="0" w:color="auto"/>
                <w:left w:val="none" w:sz="0" w:space="0" w:color="auto"/>
                <w:bottom w:val="none" w:sz="0" w:space="0" w:color="auto"/>
                <w:right w:val="none" w:sz="0" w:space="0" w:color="auto"/>
              </w:divBdr>
            </w:div>
            <w:div w:id="1934123463">
              <w:marLeft w:val="0"/>
              <w:marRight w:val="0"/>
              <w:marTop w:val="0"/>
              <w:marBottom w:val="0"/>
              <w:divBdr>
                <w:top w:val="none" w:sz="0" w:space="0" w:color="auto"/>
                <w:left w:val="none" w:sz="0" w:space="0" w:color="auto"/>
                <w:bottom w:val="none" w:sz="0" w:space="0" w:color="auto"/>
                <w:right w:val="none" w:sz="0" w:space="0" w:color="auto"/>
              </w:divBdr>
            </w:div>
            <w:div w:id="1934123469">
              <w:marLeft w:val="0"/>
              <w:marRight w:val="0"/>
              <w:marTop w:val="0"/>
              <w:marBottom w:val="0"/>
              <w:divBdr>
                <w:top w:val="none" w:sz="0" w:space="0" w:color="auto"/>
                <w:left w:val="none" w:sz="0" w:space="0" w:color="auto"/>
                <w:bottom w:val="none" w:sz="0" w:space="0" w:color="auto"/>
                <w:right w:val="none" w:sz="0" w:space="0" w:color="auto"/>
              </w:divBdr>
            </w:div>
            <w:div w:id="1934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94E8-9FF6-4E05-92C3-BDAFE48060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736E193-6418-4A7A-A1D8-559C5F7E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C3C2A-08FB-429D-AE7A-08E02B43F59D}">
  <ds:schemaRefs>
    <ds:schemaRef ds:uri="http://schemas.microsoft.com/sharepoint/v3/contenttype/forms"/>
  </ds:schemaRefs>
</ds:datastoreItem>
</file>

<file path=customXml/itemProps4.xml><?xml version="1.0" encoding="utf-8"?>
<ds:datastoreItem xmlns:ds="http://schemas.openxmlformats.org/officeDocument/2006/customXml" ds:itemID="{0E229B38-8B80-45AC-9BED-11FE1050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5647</Words>
  <Characters>30507</Characters>
  <Application>Microsoft Office Word</Application>
  <DocSecurity>0</DocSecurity>
  <Lines>254</Lines>
  <Paragraphs>72</Paragraphs>
  <ScaleCrop>false</ScaleCrop>
  <Company>Entergy Corporation</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SUFFERN, MATTHEW R</dc:creator>
  <cp:keywords/>
  <dc:description/>
  <cp:lastModifiedBy>DeBose, Samuel</cp:lastModifiedBy>
  <cp:revision>23</cp:revision>
  <cp:lastPrinted>2016-07-28T15:41:00Z</cp:lastPrinted>
  <dcterms:created xsi:type="dcterms:W3CDTF">2022-01-18T19:14:00Z</dcterms:created>
  <dcterms:modified xsi:type="dcterms:W3CDTF">2022-06-20T16:00:00Z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ABAAVOAfoSrQoywhMsAidJZNRTCIdc0sVWq6NjS8vLFrUshTLzvQxs2FLTUpTo8FUKUY</vt:lpwstr>
  </property>
  <property fmtid="{D5CDD505-2E9C-101B-9397-08002B2CF9AE}" pid="3" name="RESPONSE_SENDER_NAME">
    <vt:lpwstr>gAAAdya76B99d4hLGUR1rQ+8TxTv0GGEPdix</vt:lpwstr>
  </property>
  <property fmtid="{D5CDD505-2E9C-101B-9397-08002B2CF9AE}" pid="4" name="EMAIL_OWNER_ADDRESS">
    <vt:lpwstr>4AAA4Lxe55UJ0C8WalBhjlL2gAqArvNGfPPFlfTVT3OaHxwhyhA7mYu1iw==</vt:lpwstr>
  </property>
  <property fmtid="{D5CDD505-2E9C-101B-9397-08002B2CF9AE}" pid="5" name="ContentTypeId">
    <vt:lpwstr>0x0101006C51B4F5B6ABDE4D96D3CD5D7B44E136</vt:lpwstr>
  </property>
  <property fmtid="{D5CDD505-2E9C-101B-9397-08002B2CF9AE}" pid="6" name="MSIP_Label_4391f082-e357-48ae-be1c-7e151bab59c6_Enabled">
    <vt:lpwstr>true</vt:lpwstr>
  </property>
  <property fmtid="{D5CDD505-2E9C-101B-9397-08002B2CF9AE}" pid="7" name="MSIP_Label_4391f082-e357-48ae-be1c-7e151bab59c6_SetDate">
    <vt:lpwstr>2021-01-16T00:11:41Z</vt:lpwstr>
  </property>
  <property fmtid="{D5CDD505-2E9C-101B-9397-08002B2CF9AE}" pid="8" name="MSIP_Label_4391f082-e357-48ae-be1c-7e151bab59c6_Method">
    <vt:lpwstr>Standard</vt:lpwstr>
  </property>
  <property fmtid="{D5CDD505-2E9C-101B-9397-08002B2CF9AE}" pid="9" name="MSIP_Label_4391f082-e357-48ae-be1c-7e151bab59c6_Name">
    <vt:lpwstr>4391f082-e357-48ae-be1c-7e151bab59c6</vt:lpwstr>
  </property>
  <property fmtid="{D5CDD505-2E9C-101B-9397-08002B2CF9AE}" pid="10" name="MSIP_Label_4391f082-e357-48ae-be1c-7e151bab59c6_SiteId">
    <vt:lpwstr>e0c13469-6a2d-4ac3-835b-8ec9ed03c9a7</vt:lpwstr>
  </property>
  <property fmtid="{D5CDD505-2E9C-101B-9397-08002B2CF9AE}" pid="11" name="MSIP_Label_4391f082-e357-48ae-be1c-7e151bab59c6_ActionId">
    <vt:lpwstr>993e0e6e-488d-46e5-ab2f-3445f9cfc1cd</vt:lpwstr>
  </property>
  <property fmtid="{D5CDD505-2E9C-101B-9397-08002B2CF9AE}" pid="12" name="MSIP_Label_4391f082-e357-48ae-be1c-7e151bab59c6_ContentBits">
    <vt:lpwstr>0</vt:lpwstr>
  </property>
</Properties>
</file>