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E3D9" w14:textId="0550AF0F" w:rsidR="00CA668E" w:rsidRDefault="00DF03D3" w:rsidP="007A7E16">
      <w:pPr>
        <w:pStyle w:val="CoverpageTitle2"/>
        <w:spacing w:after="0"/>
        <w:rPr>
          <w:sz w:val="24"/>
          <w:szCs w:val="24"/>
        </w:rPr>
      </w:pPr>
      <w:r>
        <w:rPr>
          <w:noProof/>
        </w:rPr>
        <w:drawing>
          <wp:inline distT="0" distB="0" distL="0" distR="0" wp14:anchorId="413B32E2" wp14:editId="48A076AF">
            <wp:extent cx="2825115" cy="709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709295"/>
                    </a:xfrm>
                    <a:prstGeom prst="rect">
                      <a:avLst/>
                    </a:prstGeom>
                    <a:noFill/>
                    <a:ln>
                      <a:noFill/>
                    </a:ln>
                  </pic:spPr>
                </pic:pic>
              </a:graphicData>
            </a:graphic>
          </wp:inline>
        </w:drawing>
      </w:r>
    </w:p>
    <w:p w14:paraId="7C69C1B0" w14:textId="271E684F" w:rsidR="007A7E16" w:rsidRPr="00E82C32" w:rsidRDefault="007A7E16" w:rsidP="00E82C32">
      <w:pPr>
        <w:pStyle w:val="CoverpageTitle2"/>
        <w:spacing w:before="480" w:after="0"/>
        <w:rPr>
          <w:sz w:val="48"/>
          <w:szCs w:val="48"/>
        </w:rPr>
      </w:pPr>
      <w:r w:rsidRPr="00E82C32">
        <w:rPr>
          <w:sz w:val="48"/>
          <w:szCs w:val="48"/>
        </w:rPr>
        <w:t xml:space="preserve">Appendix </w:t>
      </w:r>
      <w:r w:rsidR="5D017605" w:rsidRPr="00E82C32">
        <w:rPr>
          <w:sz w:val="48"/>
          <w:szCs w:val="48"/>
        </w:rPr>
        <w:t>G</w:t>
      </w:r>
      <w:r>
        <w:br/>
      </w:r>
      <w:r w:rsidRPr="00E82C32">
        <w:rPr>
          <w:sz w:val="48"/>
          <w:szCs w:val="48"/>
        </w:rPr>
        <w:t xml:space="preserve">Supplier </w:t>
      </w:r>
      <w:r w:rsidR="00D13880">
        <w:rPr>
          <w:sz w:val="48"/>
          <w:szCs w:val="48"/>
        </w:rPr>
        <w:t>Information</w:t>
      </w:r>
    </w:p>
    <w:p w14:paraId="67487009" w14:textId="3C6F6970" w:rsidR="008049E1" w:rsidRPr="00E82C32" w:rsidRDefault="001811C5" w:rsidP="00E82C32">
      <w:pPr>
        <w:pStyle w:val="Date"/>
        <w:spacing w:before="480"/>
        <w:jc w:val="center"/>
        <w:rPr>
          <w:rFonts w:ascii="Tahoma" w:hAnsi="Tahoma" w:cs="Tahoma"/>
          <w:b/>
          <w:bCs/>
          <w:i/>
          <w:iCs/>
          <w:color w:val="000000" w:themeColor="text1"/>
          <w:sz w:val="48"/>
          <w:szCs w:val="48"/>
        </w:rPr>
      </w:pPr>
      <w:r w:rsidRPr="00E82C32">
        <w:rPr>
          <w:rFonts w:ascii="Tahoma" w:hAnsi="Tahoma" w:cs="Tahoma"/>
          <w:b/>
          <w:bCs/>
          <w:i/>
          <w:iCs/>
          <w:color w:val="000000" w:themeColor="text1"/>
          <w:sz w:val="48"/>
          <w:szCs w:val="48"/>
        </w:rPr>
        <w:t>2024</w:t>
      </w:r>
      <w:r w:rsidR="008049E1" w:rsidRPr="00E82C32">
        <w:rPr>
          <w:rFonts w:ascii="Tahoma" w:hAnsi="Tahoma" w:cs="Tahoma"/>
          <w:b/>
          <w:bCs/>
          <w:i/>
          <w:iCs/>
          <w:color w:val="000000" w:themeColor="text1"/>
          <w:sz w:val="48"/>
          <w:szCs w:val="48"/>
        </w:rPr>
        <w:t xml:space="preserve"> Request for Proposals</w:t>
      </w:r>
    </w:p>
    <w:p w14:paraId="29FB78A9" w14:textId="5DBA6902" w:rsidR="008049E1" w:rsidRPr="00E82C32" w:rsidRDefault="5B805412" w:rsidP="00E82C32">
      <w:pPr>
        <w:pStyle w:val="Date"/>
        <w:spacing w:before="480"/>
        <w:jc w:val="center"/>
        <w:rPr>
          <w:rFonts w:ascii="Tahoma" w:hAnsi="Tahoma" w:cs="Tahoma"/>
          <w:b/>
          <w:bCs/>
          <w:i/>
          <w:iCs/>
          <w:color w:val="000000" w:themeColor="text1"/>
          <w:sz w:val="48"/>
          <w:szCs w:val="48"/>
        </w:rPr>
      </w:pPr>
      <w:r w:rsidRPr="00E82C32">
        <w:rPr>
          <w:rFonts w:ascii="Tahoma" w:hAnsi="Tahoma" w:cs="Tahoma"/>
          <w:b/>
          <w:bCs/>
          <w:i/>
          <w:iCs/>
          <w:color w:val="000000" w:themeColor="text1"/>
          <w:sz w:val="48"/>
          <w:szCs w:val="48"/>
        </w:rPr>
        <w:t>f</w:t>
      </w:r>
      <w:r w:rsidR="008049E1" w:rsidRPr="00E82C32">
        <w:rPr>
          <w:rFonts w:ascii="Tahoma" w:hAnsi="Tahoma" w:cs="Tahoma"/>
          <w:b/>
          <w:bCs/>
          <w:i/>
          <w:iCs/>
          <w:color w:val="000000" w:themeColor="text1"/>
          <w:sz w:val="48"/>
          <w:szCs w:val="48"/>
        </w:rPr>
        <w:t>or</w:t>
      </w:r>
    </w:p>
    <w:p w14:paraId="30D40B4C" w14:textId="192CCFFF" w:rsidR="004C0D4D" w:rsidRPr="00E82C32" w:rsidDel="002C0473" w:rsidRDefault="3376EFAF" w:rsidP="00E82C32">
      <w:pPr>
        <w:pStyle w:val="Date"/>
        <w:spacing w:before="480"/>
        <w:jc w:val="center"/>
        <w:rPr>
          <w:rFonts w:ascii="Tahoma" w:hAnsi="Tahoma" w:cs="Tahoma"/>
          <w:b/>
          <w:bCs/>
          <w:i/>
          <w:iCs/>
          <w:color w:val="000000" w:themeColor="text1"/>
          <w:sz w:val="48"/>
          <w:szCs w:val="48"/>
        </w:rPr>
      </w:pPr>
      <w:r w:rsidRPr="00E82C32">
        <w:rPr>
          <w:rFonts w:ascii="Tahoma" w:hAnsi="Tahoma" w:cs="Tahoma"/>
          <w:b/>
          <w:bCs/>
          <w:i/>
          <w:iCs/>
          <w:color w:val="000000" w:themeColor="text1"/>
          <w:sz w:val="48"/>
          <w:szCs w:val="48"/>
        </w:rPr>
        <w:t xml:space="preserve">Energy and Capacity </w:t>
      </w:r>
      <w:r w:rsidR="14A432B6" w:rsidRPr="00E82C32">
        <w:rPr>
          <w:rFonts w:ascii="Tahoma" w:hAnsi="Tahoma" w:cs="Tahoma"/>
          <w:b/>
          <w:bCs/>
          <w:i/>
          <w:iCs/>
          <w:color w:val="000000" w:themeColor="text1"/>
          <w:sz w:val="48"/>
          <w:szCs w:val="48"/>
        </w:rPr>
        <w:t xml:space="preserve">from </w:t>
      </w:r>
      <w:r w:rsidR="004C0D4D" w:rsidRPr="00E82C32">
        <w:rPr>
          <w:rFonts w:ascii="Tahoma" w:hAnsi="Tahoma" w:cs="Tahoma"/>
          <w:b/>
          <w:bCs/>
          <w:i/>
          <w:iCs/>
          <w:color w:val="000000" w:themeColor="text1"/>
          <w:sz w:val="48"/>
          <w:szCs w:val="48"/>
        </w:rPr>
        <w:t xml:space="preserve">Existing </w:t>
      </w:r>
      <w:r w:rsidR="24D914CA" w:rsidRPr="00E82C32">
        <w:rPr>
          <w:rFonts w:ascii="Tahoma" w:hAnsi="Tahoma" w:cs="Tahoma"/>
          <w:b/>
          <w:bCs/>
          <w:i/>
          <w:iCs/>
          <w:color w:val="000000" w:themeColor="text1"/>
          <w:sz w:val="48"/>
          <w:szCs w:val="48"/>
        </w:rPr>
        <w:t xml:space="preserve">Generation </w:t>
      </w:r>
      <w:r w:rsidR="004C0D4D" w:rsidRPr="00E82C32">
        <w:rPr>
          <w:rFonts w:ascii="Tahoma" w:hAnsi="Tahoma" w:cs="Tahoma"/>
          <w:b/>
          <w:bCs/>
          <w:i/>
          <w:iCs/>
          <w:color w:val="000000" w:themeColor="text1"/>
          <w:sz w:val="48"/>
          <w:szCs w:val="48"/>
        </w:rPr>
        <w:t>Resource</w:t>
      </w:r>
      <w:r w:rsidR="5372BB68" w:rsidRPr="00E82C32">
        <w:rPr>
          <w:rFonts w:ascii="Tahoma" w:hAnsi="Tahoma" w:cs="Tahoma"/>
          <w:b/>
          <w:bCs/>
          <w:i/>
          <w:iCs/>
          <w:color w:val="000000" w:themeColor="text1"/>
          <w:sz w:val="48"/>
          <w:szCs w:val="48"/>
        </w:rPr>
        <w:t>s</w:t>
      </w:r>
    </w:p>
    <w:p w14:paraId="4AD8827C" w14:textId="1059EF37" w:rsidR="03D99BBC" w:rsidRPr="00E82C32" w:rsidRDefault="03D99BBC" w:rsidP="00E82C32">
      <w:pPr>
        <w:spacing w:before="480"/>
        <w:jc w:val="center"/>
        <w:rPr>
          <w:rFonts w:ascii="Tahoma" w:hAnsi="Tahoma" w:cs="Tahoma"/>
          <w:b/>
          <w:bCs/>
          <w:i/>
          <w:iCs/>
          <w:color w:val="000000" w:themeColor="text1"/>
          <w:sz w:val="48"/>
          <w:szCs w:val="48"/>
        </w:rPr>
      </w:pPr>
      <w:r w:rsidRPr="00E82C32">
        <w:rPr>
          <w:rFonts w:ascii="Tahoma" w:hAnsi="Tahoma" w:cs="Tahoma"/>
          <w:b/>
          <w:bCs/>
          <w:i/>
          <w:iCs/>
          <w:color w:val="000000" w:themeColor="text1"/>
          <w:sz w:val="48"/>
          <w:szCs w:val="48"/>
        </w:rPr>
        <w:t>for</w:t>
      </w:r>
    </w:p>
    <w:p w14:paraId="51C21D81" w14:textId="0AF095C8" w:rsidR="004C0D4D" w:rsidRPr="00E82C32" w:rsidRDefault="004C0D4D" w:rsidP="00E82C32">
      <w:pPr>
        <w:pStyle w:val="Date"/>
        <w:spacing w:before="480"/>
        <w:jc w:val="center"/>
        <w:rPr>
          <w:rFonts w:ascii="Tahoma" w:hAnsi="Tahoma" w:cs="Tahoma"/>
          <w:b/>
          <w:bCs/>
          <w:i/>
          <w:iCs/>
          <w:sz w:val="48"/>
          <w:szCs w:val="48"/>
        </w:rPr>
      </w:pPr>
      <w:r w:rsidRPr="00E82C32">
        <w:rPr>
          <w:rFonts w:ascii="Tahoma" w:hAnsi="Tahoma" w:cs="Tahoma"/>
          <w:b/>
          <w:bCs/>
          <w:i/>
          <w:iCs/>
          <w:sz w:val="48"/>
          <w:szCs w:val="48"/>
        </w:rPr>
        <w:t xml:space="preserve">Entergy </w:t>
      </w:r>
      <w:r w:rsidR="00326298">
        <w:rPr>
          <w:rFonts w:ascii="Tahoma" w:hAnsi="Tahoma" w:cs="Tahoma"/>
          <w:b/>
          <w:bCs/>
          <w:i/>
          <w:iCs/>
          <w:sz w:val="48"/>
          <w:szCs w:val="48"/>
        </w:rPr>
        <w:t>Arkansas</w:t>
      </w:r>
      <w:r w:rsidR="00752DC2">
        <w:rPr>
          <w:rFonts w:ascii="Tahoma" w:hAnsi="Tahoma" w:cs="Tahoma"/>
          <w:b/>
          <w:bCs/>
          <w:i/>
          <w:iCs/>
          <w:sz w:val="48"/>
          <w:szCs w:val="48"/>
        </w:rPr>
        <w:t>, LLC</w:t>
      </w:r>
    </w:p>
    <w:p w14:paraId="1EF2AEDD" w14:textId="6A515762" w:rsidR="004C0D4D" w:rsidRPr="00392D9B" w:rsidRDefault="004C0D4D" w:rsidP="00E82C32">
      <w:pPr>
        <w:pStyle w:val="Date"/>
        <w:spacing w:before="480"/>
        <w:jc w:val="center"/>
        <w:rPr>
          <w:rFonts w:ascii="Tahoma" w:hAnsi="Tahoma" w:cs="Tahoma"/>
          <w:sz w:val="40"/>
          <w:szCs w:val="40"/>
        </w:rPr>
      </w:pPr>
      <w:r w:rsidRPr="68389499">
        <w:rPr>
          <w:rFonts w:ascii="Tahoma" w:hAnsi="Tahoma"/>
          <w:sz w:val="40"/>
          <w:szCs w:val="40"/>
        </w:rPr>
        <w:t xml:space="preserve">Entergy </w:t>
      </w:r>
      <w:r w:rsidRPr="00392D9B">
        <w:rPr>
          <w:rFonts w:ascii="Tahoma" w:hAnsi="Tahoma"/>
          <w:sz w:val="40"/>
          <w:szCs w:val="40"/>
        </w:rPr>
        <w:t>Services, LLC</w:t>
      </w:r>
      <w:r w:rsidRPr="00392D9B">
        <w:rPr>
          <w:sz w:val="40"/>
          <w:szCs w:val="40"/>
        </w:rPr>
        <w:br/>
      </w:r>
      <w:r w:rsidR="00752DC2">
        <w:rPr>
          <w:rFonts w:ascii="Tahoma" w:hAnsi="Tahoma" w:cs="Tahoma"/>
          <w:sz w:val="40"/>
          <w:szCs w:val="40"/>
        </w:rPr>
        <w:t>May</w:t>
      </w:r>
      <w:r w:rsidR="6E2FE51C" w:rsidRPr="0072523D">
        <w:rPr>
          <w:rFonts w:ascii="Tahoma" w:hAnsi="Tahoma" w:cs="Tahoma"/>
          <w:sz w:val="40"/>
          <w:szCs w:val="40"/>
        </w:rPr>
        <w:t xml:space="preserve"> </w:t>
      </w:r>
      <w:r w:rsidR="00326298">
        <w:rPr>
          <w:rFonts w:ascii="Tahoma" w:hAnsi="Tahoma" w:cs="Tahoma"/>
          <w:sz w:val="40"/>
          <w:szCs w:val="40"/>
        </w:rPr>
        <w:t>2</w:t>
      </w:r>
      <w:r w:rsidR="005E5C2B">
        <w:rPr>
          <w:rFonts w:ascii="Tahoma" w:hAnsi="Tahoma" w:cs="Tahoma"/>
          <w:sz w:val="40"/>
          <w:szCs w:val="40"/>
        </w:rPr>
        <w:t>1</w:t>
      </w:r>
      <w:r w:rsidRPr="00392D9B">
        <w:rPr>
          <w:rFonts w:ascii="Tahoma" w:hAnsi="Tahoma" w:cs="Tahoma"/>
          <w:sz w:val="40"/>
          <w:szCs w:val="40"/>
        </w:rPr>
        <w:t>, 2024</w:t>
      </w:r>
    </w:p>
    <w:p w14:paraId="2BE0F1C7" w14:textId="2F347BD5" w:rsidR="00E82C32" w:rsidRDefault="00E82C32">
      <w:pPr>
        <w:jc w:val="center"/>
        <w:rPr>
          <w:rFonts w:ascii="Tahoma" w:hAnsi="Tahoma" w:cs="Tahoma"/>
          <w:color w:val="FF0000"/>
          <w:sz w:val="40"/>
          <w:szCs w:val="40"/>
        </w:rPr>
        <w:sectPr w:rsidR="00E82C32" w:rsidSect="00C37ED7">
          <w:headerReference w:type="default" r:id="rId12"/>
          <w:footerReference w:type="even" r:id="rId13"/>
          <w:footerReference w:type="default" r:id="rId14"/>
          <w:pgSz w:w="12240" w:h="15840"/>
          <w:pgMar w:top="1440" w:right="1440" w:bottom="1440" w:left="1440" w:header="720" w:footer="720" w:gutter="0"/>
          <w:pgNumType w:start="0"/>
          <w:cols w:space="720"/>
          <w:titlePg/>
          <w:docGrid w:linePitch="360"/>
        </w:sectPr>
      </w:pPr>
    </w:p>
    <w:p w14:paraId="3F5D5114" w14:textId="7E3B676C" w:rsidR="0085735D" w:rsidRPr="00177FEC" w:rsidRDefault="003F467A" w:rsidP="00F32B50">
      <w:pPr>
        <w:spacing w:after="240" w:line="240" w:lineRule="auto"/>
        <w:ind w:firstLine="720"/>
        <w:jc w:val="both"/>
        <w:rPr>
          <w:rFonts w:ascii="Times New Roman" w:eastAsia="Times New Roman" w:hAnsi="Times New Roman" w:cs="Times New Roman"/>
          <w:color w:val="000000" w:themeColor="text1"/>
          <w:sz w:val="24"/>
          <w:szCs w:val="24"/>
        </w:rPr>
      </w:pPr>
      <w:r w:rsidRPr="088FA128">
        <w:rPr>
          <w:rFonts w:ascii="Times New Roman" w:hAnsi="Times New Roman" w:cs="Times New Roman"/>
          <w:sz w:val="24"/>
          <w:szCs w:val="24"/>
        </w:rPr>
        <w:lastRenderedPageBreak/>
        <w:t xml:space="preserve">Bidder will be required to provide </w:t>
      </w:r>
      <w:r w:rsidR="00FC3F03" w:rsidRPr="088FA128">
        <w:rPr>
          <w:rFonts w:ascii="Times New Roman" w:hAnsi="Times New Roman" w:cs="Times New Roman"/>
          <w:sz w:val="24"/>
          <w:szCs w:val="24"/>
        </w:rPr>
        <w:t xml:space="preserve">as part of its Proposal Package </w:t>
      </w:r>
      <w:r w:rsidRPr="088FA128">
        <w:rPr>
          <w:rFonts w:ascii="Times New Roman" w:hAnsi="Times New Roman" w:cs="Times New Roman"/>
          <w:sz w:val="24"/>
          <w:szCs w:val="24"/>
        </w:rPr>
        <w:t xml:space="preserve">evidence of </w:t>
      </w:r>
      <w:r w:rsidR="00F24E3C" w:rsidRPr="088FA128">
        <w:rPr>
          <w:rFonts w:ascii="Times New Roman" w:hAnsi="Times New Roman" w:cs="Times New Roman"/>
          <w:sz w:val="24"/>
          <w:szCs w:val="24"/>
        </w:rPr>
        <w:t xml:space="preserve">the </w:t>
      </w:r>
      <w:r w:rsidRPr="088FA128">
        <w:rPr>
          <w:rFonts w:ascii="Times New Roman" w:hAnsi="Times New Roman" w:cs="Times New Roman"/>
          <w:sz w:val="24"/>
          <w:szCs w:val="24"/>
        </w:rPr>
        <w:t xml:space="preserve">strategies </w:t>
      </w:r>
      <w:r w:rsidR="006C1CB1" w:rsidRPr="088FA128">
        <w:rPr>
          <w:rFonts w:ascii="Times New Roman" w:hAnsi="Times New Roman" w:cs="Times New Roman"/>
          <w:sz w:val="24"/>
          <w:szCs w:val="24"/>
        </w:rPr>
        <w:t xml:space="preserve">it utilizes or </w:t>
      </w:r>
      <w:r w:rsidR="0032107B" w:rsidRPr="088FA128">
        <w:rPr>
          <w:rFonts w:ascii="Times New Roman" w:hAnsi="Times New Roman" w:cs="Times New Roman"/>
          <w:sz w:val="24"/>
          <w:szCs w:val="24"/>
        </w:rPr>
        <w:t xml:space="preserve">intends to implement </w:t>
      </w:r>
      <w:r w:rsidR="00C63901" w:rsidRPr="088FA128">
        <w:rPr>
          <w:rFonts w:ascii="Times New Roman" w:hAnsi="Times New Roman" w:cs="Times New Roman"/>
          <w:sz w:val="24"/>
          <w:szCs w:val="24"/>
        </w:rPr>
        <w:t xml:space="preserve">to </w:t>
      </w:r>
      <w:r w:rsidR="00975F17" w:rsidRPr="088FA128">
        <w:rPr>
          <w:rFonts w:ascii="Times New Roman" w:hAnsi="Times New Roman" w:cs="Times New Roman"/>
          <w:sz w:val="24"/>
          <w:szCs w:val="24"/>
        </w:rPr>
        <w:t xml:space="preserve">increase </w:t>
      </w:r>
      <w:r w:rsidRPr="088FA128">
        <w:rPr>
          <w:rFonts w:ascii="Times New Roman" w:hAnsi="Times New Roman" w:cs="Times New Roman"/>
          <w:sz w:val="24"/>
          <w:szCs w:val="24"/>
        </w:rPr>
        <w:t>the capacity and scale of</w:t>
      </w:r>
      <w:r w:rsidR="00514F9D" w:rsidRPr="088FA128">
        <w:rPr>
          <w:rFonts w:ascii="Times New Roman" w:hAnsi="Times New Roman" w:cs="Times New Roman"/>
          <w:sz w:val="24"/>
          <w:szCs w:val="24"/>
        </w:rPr>
        <w:t>,</w:t>
      </w:r>
      <w:r w:rsidRPr="088FA128">
        <w:rPr>
          <w:rFonts w:ascii="Times New Roman" w:hAnsi="Times New Roman" w:cs="Times New Roman"/>
          <w:sz w:val="24"/>
          <w:szCs w:val="24"/>
        </w:rPr>
        <w:t xml:space="preserve"> </w:t>
      </w:r>
      <w:r w:rsidR="008A4C79" w:rsidRPr="088FA128">
        <w:rPr>
          <w:rFonts w:ascii="Times New Roman" w:hAnsi="Times New Roman" w:cs="Times New Roman"/>
          <w:sz w:val="24"/>
          <w:szCs w:val="24"/>
        </w:rPr>
        <w:t xml:space="preserve">or </w:t>
      </w:r>
      <w:r w:rsidR="009609BC" w:rsidRPr="088FA128">
        <w:rPr>
          <w:rFonts w:ascii="Times New Roman" w:hAnsi="Times New Roman" w:cs="Times New Roman"/>
          <w:sz w:val="24"/>
          <w:szCs w:val="24"/>
        </w:rPr>
        <w:t xml:space="preserve">otherwise </w:t>
      </w:r>
      <w:r w:rsidR="008A4C79" w:rsidRPr="088FA128">
        <w:rPr>
          <w:rFonts w:ascii="Times New Roman" w:hAnsi="Times New Roman" w:cs="Times New Roman"/>
          <w:sz w:val="24"/>
          <w:szCs w:val="24"/>
        </w:rPr>
        <w:t xml:space="preserve">promote the </w:t>
      </w:r>
      <w:r w:rsidR="00C11CDB" w:rsidRPr="088FA128">
        <w:rPr>
          <w:rFonts w:ascii="Times New Roman" w:hAnsi="Times New Roman" w:cs="Times New Roman"/>
          <w:sz w:val="24"/>
          <w:szCs w:val="24"/>
        </w:rPr>
        <w:t>development of</w:t>
      </w:r>
      <w:r w:rsidR="00514F9D" w:rsidRPr="088FA128">
        <w:rPr>
          <w:rFonts w:ascii="Times New Roman" w:hAnsi="Times New Roman" w:cs="Times New Roman"/>
          <w:sz w:val="24"/>
          <w:szCs w:val="24"/>
        </w:rPr>
        <w:t>,</w:t>
      </w:r>
      <w:r w:rsidR="00C11CDB" w:rsidRPr="088FA128">
        <w:rPr>
          <w:rFonts w:ascii="Times New Roman" w:hAnsi="Times New Roman" w:cs="Times New Roman"/>
          <w:sz w:val="24"/>
          <w:szCs w:val="24"/>
        </w:rPr>
        <w:t xml:space="preserve"> </w:t>
      </w:r>
      <w:r w:rsidR="00CD1C7D">
        <w:rPr>
          <w:rFonts w:ascii="Times New Roman" w:hAnsi="Times New Roman" w:cs="Times New Roman"/>
          <w:sz w:val="24"/>
          <w:szCs w:val="24"/>
        </w:rPr>
        <w:t>local or HD</w:t>
      </w:r>
      <w:r w:rsidRPr="088FA128">
        <w:rPr>
          <w:rFonts w:ascii="Times New Roman" w:hAnsi="Times New Roman" w:cs="Times New Roman"/>
          <w:sz w:val="24"/>
          <w:szCs w:val="24"/>
        </w:rPr>
        <w:t xml:space="preserve"> businesses </w:t>
      </w:r>
      <w:r w:rsidR="00D81B2D" w:rsidRPr="088FA128">
        <w:rPr>
          <w:rFonts w:ascii="Times New Roman" w:hAnsi="Times New Roman" w:cs="Times New Roman"/>
          <w:sz w:val="24"/>
          <w:szCs w:val="24"/>
        </w:rPr>
        <w:t xml:space="preserve">that contribute to the economic </w:t>
      </w:r>
      <w:r w:rsidR="60FF2C0D" w:rsidRPr="088FA128">
        <w:rPr>
          <w:rFonts w:ascii="Times New Roman" w:hAnsi="Times New Roman" w:cs="Times New Roman"/>
          <w:sz w:val="24"/>
          <w:szCs w:val="24"/>
        </w:rPr>
        <w:t>growth</w:t>
      </w:r>
      <w:r w:rsidR="00D81B2D" w:rsidRPr="088FA128">
        <w:rPr>
          <w:rFonts w:ascii="Times New Roman" w:hAnsi="Times New Roman" w:cs="Times New Roman"/>
          <w:sz w:val="24"/>
          <w:szCs w:val="24"/>
        </w:rPr>
        <w:t xml:space="preserve"> of the communities served by Bidder and Bidder’s </w:t>
      </w:r>
      <w:r w:rsidR="67417096" w:rsidRPr="088FA128">
        <w:rPr>
          <w:rFonts w:ascii="Times New Roman" w:hAnsi="Times New Roman" w:cs="Times New Roman"/>
          <w:sz w:val="24"/>
          <w:szCs w:val="24"/>
        </w:rPr>
        <w:t>Affiliates</w:t>
      </w:r>
      <w:r w:rsidR="00D81B2D" w:rsidRPr="088FA128">
        <w:rPr>
          <w:rFonts w:ascii="Times New Roman" w:hAnsi="Times New Roman" w:cs="Times New Roman"/>
          <w:sz w:val="24"/>
          <w:szCs w:val="24"/>
        </w:rPr>
        <w:t xml:space="preserve">. </w:t>
      </w:r>
      <w:r w:rsidR="009E4CFD" w:rsidRPr="088FA128">
        <w:rPr>
          <w:rFonts w:ascii="Times New Roman" w:hAnsi="Times New Roman" w:cs="Times New Roman"/>
          <w:sz w:val="24"/>
          <w:szCs w:val="24"/>
        </w:rPr>
        <w:t xml:space="preserve"> </w:t>
      </w:r>
      <w:r w:rsidR="00C24C6B">
        <w:rPr>
          <w:rFonts w:ascii="Times New Roman" w:hAnsi="Times New Roman" w:cs="Times New Roman"/>
          <w:sz w:val="24"/>
          <w:szCs w:val="24"/>
        </w:rPr>
        <w:t xml:space="preserve">Bidder should include in its response a completed version of Exhibit A (attached) identifying local or HD contractors or subcontractors of Bidder or its Affiliates that are under contract (or are planned to be under contract) to provide contract goods or services for the proposed resource.  </w:t>
      </w:r>
      <w:r w:rsidR="00C24C6B" w:rsidRPr="088FA128">
        <w:rPr>
          <w:rFonts w:ascii="Times New Roman" w:hAnsi="Times New Roman" w:cs="Times New Roman"/>
          <w:sz w:val="24"/>
          <w:szCs w:val="24"/>
        </w:rPr>
        <w:t xml:space="preserve">This information may be considered by </w:t>
      </w:r>
      <w:r w:rsidR="00326298">
        <w:rPr>
          <w:rFonts w:ascii="Times New Roman" w:hAnsi="Times New Roman" w:cs="Times New Roman"/>
          <w:sz w:val="24"/>
          <w:szCs w:val="24"/>
        </w:rPr>
        <w:t>EAL</w:t>
      </w:r>
      <w:r w:rsidR="150CFA74" w:rsidRPr="088FA128">
        <w:rPr>
          <w:rFonts w:ascii="Times New Roman" w:hAnsi="Times New Roman" w:cs="Times New Roman"/>
          <w:sz w:val="24"/>
          <w:szCs w:val="24"/>
        </w:rPr>
        <w:t xml:space="preserve"> in s</w:t>
      </w:r>
      <w:r w:rsidR="62DD263D" w:rsidRPr="088FA128">
        <w:rPr>
          <w:rFonts w:ascii="Times New Roman" w:hAnsi="Times New Roman" w:cs="Times New Roman"/>
          <w:sz w:val="24"/>
          <w:szCs w:val="24"/>
        </w:rPr>
        <w:t>electing resources from this RFP.</w:t>
      </w:r>
      <w:r w:rsidR="0E170E0A" w:rsidRPr="088FA128">
        <w:rPr>
          <w:rFonts w:ascii="Times New Roman" w:hAnsi="Times New Roman" w:cs="Times New Roman"/>
          <w:sz w:val="24"/>
          <w:szCs w:val="24"/>
        </w:rPr>
        <w:t xml:space="preserve">  </w:t>
      </w:r>
      <w:r w:rsidR="006C6B72" w:rsidRPr="088FA128">
        <w:rPr>
          <w:rFonts w:ascii="Times New Roman" w:hAnsi="Times New Roman" w:cs="Times New Roman"/>
          <w:sz w:val="24"/>
          <w:szCs w:val="24"/>
        </w:rPr>
        <w:t xml:space="preserve">To ensure clarity, </w:t>
      </w:r>
      <w:r w:rsidR="417B32FC" w:rsidRPr="088FA128">
        <w:rPr>
          <w:rFonts w:ascii="Times New Roman" w:hAnsi="Times New Roman" w:cs="Times New Roman"/>
          <w:sz w:val="24"/>
          <w:szCs w:val="24"/>
        </w:rPr>
        <w:t>n</w:t>
      </w:r>
      <w:r w:rsidR="417B32FC" w:rsidRPr="088FA128">
        <w:rPr>
          <w:rFonts w:ascii="Times New Roman" w:eastAsia="Times New Roman" w:hAnsi="Times New Roman" w:cs="Times New Roman"/>
          <w:color w:val="000000" w:themeColor="text1"/>
          <w:sz w:val="24"/>
          <w:szCs w:val="24"/>
        </w:rPr>
        <w:t xml:space="preserve">othing contained in this </w:t>
      </w:r>
      <w:r w:rsidR="417B32FC" w:rsidRPr="088FA128">
        <w:rPr>
          <w:rFonts w:ascii="Times New Roman" w:hAnsi="Times New Roman" w:cs="Times New Roman"/>
          <w:sz w:val="24"/>
          <w:szCs w:val="24"/>
        </w:rPr>
        <w:t xml:space="preserve">Appendix </w:t>
      </w:r>
      <w:r w:rsidR="6981AD2B" w:rsidRPr="088FA128">
        <w:rPr>
          <w:rFonts w:ascii="Times New Roman" w:hAnsi="Times New Roman" w:cs="Times New Roman"/>
          <w:sz w:val="24"/>
          <w:szCs w:val="24"/>
        </w:rPr>
        <w:t>G</w:t>
      </w:r>
      <w:r w:rsidR="708A7CD2" w:rsidRPr="088FA128">
        <w:rPr>
          <w:rFonts w:ascii="Times New Roman" w:hAnsi="Times New Roman" w:cs="Times New Roman"/>
          <w:sz w:val="24"/>
          <w:szCs w:val="24"/>
        </w:rPr>
        <w:t xml:space="preserve"> </w:t>
      </w:r>
      <w:r w:rsidR="417B32FC" w:rsidRPr="088FA128">
        <w:rPr>
          <w:rFonts w:ascii="Times New Roman" w:eastAsia="Times New Roman" w:hAnsi="Times New Roman" w:cs="Times New Roman"/>
          <w:color w:val="000000" w:themeColor="text1"/>
          <w:sz w:val="24"/>
          <w:szCs w:val="24"/>
        </w:rPr>
        <w:t xml:space="preserve">is intended to imply or impose any obligation on the part of </w:t>
      </w:r>
      <w:r w:rsidR="417B32FC" w:rsidRPr="088FA128">
        <w:rPr>
          <w:rFonts w:ascii="Times New Roman" w:hAnsi="Times New Roman" w:cs="Times New Roman"/>
          <w:sz w:val="24"/>
          <w:szCs w:val="24"/>
        </w:rPr>
        <w:t xml:space="preserve">Bidder </w:t>
      </w:r>
      <w:r w:rsidR="417B32FC" w:rsidRPr="088FA128">
        <w:rPr>
          <w:rFonts w:ascii="Times New Roman" w:eastAsia="Times New Roman" w:hAnsi="Times New Roman" w:cs="Times New Roman"/>
          <w:color w:val="000000" w:themeColor="text1"/>
          <w:sz w:val="24"/>
          <w:szCs w:val="24"/>
        </w:rPr>
        <w:t xml:space="preserve">to </w:t>
      </w:r>
      <w:r w:rsidR="001E2FEC">
        <w:rPr>
          <w:rFonts w:ascii="Times New Roman" w:eastAsia="Times New Roman" w:hAnsi="Times New Roman" w:cs="Times New Roman"/>
          <w:color w:val="000000" w:themeColor="text1"/>
          <w:sz w:val="24"/>
          <w:szCs w:val="24"/>
        </w:rPr>
        <w:t xml:space="preserve">require or to </w:t>
      </w:r>
      <w:r w:rsidR="48D41FC4" w:rsidRPr="088FA128">
        <w:rPr>
          <w:rFonts w:ascii="Times New Roman" w:eastAsia="Times New Roman" w:hAnsi="Times New Roman" w:cs="Times New Roman"/>
          <w:color w:val="000000" w:themeColor="text1"/>
          <w:sz w:val="24"/>
          <w:szCs w:val="24"/>
        </w:rPr>
        <w:t>have paid</w:t>
      </w:r>
      <w:r w:rsidR="417B32FC" w:rsidRPr="088FA128">
        <w:rPr>
          <w:rFonts w:ascii="Times New Roman" w:eastAsia="Times New Roman" w:hAnsi="Times New Roman" w:cs="Times New Roman"/>
          <w:color w:val="000000" w:themeColor="text1"/>
          <w:sz w:val="24"/>
          <w:szCs w:val="24"/>
        </w:rPr>
        <w:t xml:space="preserve"> a premium for the utilization of local</w:t>
      </w:r>
      <w:r w:rsidR="001E2FEC">
        <w:rPr>
          <w:rFonts w:ascii="Times New Roman" w:eastAsia="Times New Roman" w:hAnsi="Times New Roman" w:cs="Times New Roman"/>
          <w:color w:val="000000" w:themeColor="text1"/>
          <w:sz w:val="24"/>
          <w:szCs w:val="24"/>
        </w:rPr>
        <w:t xml:space="preserve"> or HD</w:t>
      </w:r>
      <w:r w:rsidR="417B32FC" w:rsidRPr="088FA128">
        <w:rPr>
          <w:rFonts w:ascii="Times New Roman" w:eastAsia="Times New Roman" w:hAnsi="Times New Roman" w:cs="Times New Roman"/>
          <w:color w:val="000000" w:themeColor="text1"/>
          <w:sz w:val="24"/>
          <w:szCs w:val="24"/>
        </w:rPr>
        <w:t xml:space="preserve"> suppliers. </w:t>
      </w:r>
      <w:r w:rsidRPr="088FA128">
        <w:rPr>
          <w:rFonts w:ascii="Times New Roman" w:eastAsia="Times New Roman" w:hAnsi="Times New Roman" w:cs="Times New Roman"/>
          <w:color w:val="000000" w:themeColor="text1"/>
          <w:sz w:val="24"/>
          <w:szCs w:val="24"/>
        </w:rPr>
        <w:t xml:space="preserve"> </w:t>
      </w:r>
      <w:r w:rsidR="004D1B01" w:rsidRPr="088FA128">
        <w:rPr>
          <w:rFonts w:ascii="Times New Roman" w:eastAsia="Times New Roman" w:hAnsi="Times New Roman" w:cs="Times New Roman"/>
          <w:color w:val="000000" w:themeColor="text1"/>
          <w:sz w:val="24"/>
          <w:szCs w:val="24"/>
        </w:rPr>
        <w:t>I</w:t>
      </w:r>
      <w:r w:rsidR="6B7CAC17" w:rsidRPr="088FA128">
        <w:rPr>
          <w:rFonts w:ascii="Times New Roman" w:eastAsia="Times New Roman" w:hAnsi="Times New Roman" w:cs="Times New Roman"/>
          <w:color w:val="000000" w:themeColor="text1"/>
          <w:sz w:val="24"/>
          <w:szCs w:val="24"/>
        </w:rPr>
        <w:t>t is expected that</w:t>
      </w:r>
      <w:r w:rsidR="004D1B01" w:rsidRPr="088FA128">
        <w:rPr>
          <w:rFonts w:ascii="Times New Roman" w:eastAsia="Times New Roman" w:hAnsi="Times New Roman" w:cs="Times New Roman"/>
          <w:color w:val="000000" w:themeColor="text1"/>
          <w:sz w:val="24"/>
          <w:szCs w:val="24"/>
        </w:rPr>
        <w:t>, consistent with good business practices,</w:t>
      </w:r>
      <w:r w:rsidR="6B7CAC17" w:rsidRPr="088FA128">
        <w:rPr>
          <w:rFonts w:ascii="Times New Roman" w:eastAsia="Times New Roman" w:hAnsi="Times New Roman" w:cs="Times New Roman"/>
          <w:color w:val="000000" w:themeColor="text1"/>
          <w:sz w:val="24"/>
          <w:szCs w:val="24"/>
        </w:rPr>
        <w:t xml:space="preserve"> </w:t>
      </w:r>
      <w:r w:rsidR="417B32FC" w:rsidRPr="088FA128">
        <w:rPr>
          <w:rFonts w:ascii="Times New Roman" w:hAnsi="Times New Roman" w:cs="Times New Roman"/>
          <w:sz w:val="24"/>
          <w:szCs w:val="24"/>
        </w:rPr>
        <w:t>Bidder</w:t>
      </w:r>
      <w:r w:rsidR="417B32FC" w:rsidRPr="088FA128">
        <w:rPr>
          <w:rFonts w:ascii="Times New Roman" w:eastAsia="Times New Roman" w:hAnsi="Times New Roman" w:cs="Times New Roman"/>
          <w:color w:val="000000" w:themeColor="text1"/>
          <w:sz w:val="24"/>
          <w:szCs w:val="24"/>
        </w:rPr>
        <w:t xml:space="preserve">s </w:t>
      </w:r>
      <w:r w:rsidR="01082BAF" w:rsidRPr="088FA128">
        <w:rPr>
          <w:rFonts w:ascii="Times New Roman" w:hAnsi="Times New Roman" w:cs="Times New Roman"/>
          <w:sz w:val="24"/>
          <w:szCs w:val="24"/>
        </w:rPr>
        <w:t>address</w:t>
      </w:r>
      <w:r w:rsidR="65ED2FFF" w:rsidRPr="088FA128">
        <w:rPr>
          <w:rFonts w:ascii="Times New Roman" w:hAnsi="Times New Roman" w:cs="Times New Roman"/>
          <w:sz w:val="24"/>
          <w:szCs w:val="24"/>
        </w:rPr>
        <w:t>ed</w:t>
      </w:r>
      <w:r w:rsidR="01082BAF" w:rsidRPr="088FA128">
        <w:rPr>
          <w:rFonts w:ascii="Times New Roman" w:hAnsi="Times New Roman" w:cs="Times New Roman"/>
          <w:sz w:val="24"/>
          <w:szCs w:val="24"/>
        </w:rPr>
        <w:t xml:space="preserve"> </w:t>
      </w:r>
      <w:r w:rsidR="004D1B01" w:rsidRPr="088FA128">
        <w:rPr>
          <w:rFonts w:ascii="Times New Roman" w:hAnsi="Times New Roman" w:cs="Times New Roman"/>
          <w:sz w:val="24"/>
          <w:szCs w:val="24"/>
        </w:rPr>
        <w:t xml:space="preserve">and will continue to address </w:t>
      </w:r>
      <w:r w:rsidR="01082BAF" w:rsidRPr="088FA128">
        <w:rPr>
          <w:rFonts w:ascii="Times New Roman" w:hAnsi="Times New Roman" w:cs="Times New Roman"/>
          <w:sz w:val="24"/>
          <w:szCs w:val="24"/>
        </w:rPr>
        <w:t xml:space="preserve">these objectives </w:t>
      </w:r>
      <w:r w:rsidR="417B32FC" w:rsidRPr="088FA128">
        <w:rPr>
          <w:rFonts w:ascii="Times New Roman" w:eastAsia="Times New Roman" w:hAnsi="Times New Roman" w:cs="Times New Roman"/>
          <w:color w:val="000000" w:themeColor="text1"/>
          <w:sz w:val="24"/>
          <w:szCs w:val="24"/>
        </w:rPr>
        <w:t>while maintaining competitive prices for goods and services procured from all suppliers</w:t>
      </w:r>
      <w:r w:rsidR="2DA2EABE" w:rsidRPr="088FA128">
        <w:rPr>
          <w:rFonts w:ascii="Times New Roman" w:eastAsia="Times New Roman" w:hAnsi="Times New Roman" w:cs="Times New Roman"/>
          <w:color w:val="000000" w:themeColor="text1"/>
          <w:sz w:val="24"/>
          <w:szCs w:val="24"/>
        </w:rPr>
        <w:t xml:space="preserve"> and vendors</w:t>
      </w:r>
      <w:r w:rsidR="3AD808E8" w:rsidRPr="088FA128">
        <w:rPr>
          <w:rFonts w:ascii="Times New Roman" w:eastAsia="Times New Roman" w:hAnsi="Times New Roman" w:cs="Times New Roman"/>
          <w:color w:val="000000" w:themeColor="text1"/>
          <w:sz w:val="24"/>
          <w:szCs w:val="24"/>
        </w:rPr>
        <w:t>.</w:t>
      </w:r>
    </w:p>
    <w:p w14:paraId="598C4564" w14:textId="67342919" w:rsidR="001B01E7" w:rsidRDefault="3AD808E8" w:rsidP="00F32B50">
      <w:pPr>
        <w:spacing w:after="240" w:line="240" w:lineRule="auto"/>
        <w:ind w:firstLine="720"/>
        <w:jc w:val="both"/>
        <w:rPr>
          <w:rFonts w:ascii="Times New Roman" w:eastAsia="Times New Roman" w:hAnsi="Times New Roman" w:cs="Times New Roman"/>
          <w:color w:val="000000" w:themeColor="text1"/>
          <w:sz w:val="24"/>
          <w:szCs w:val="24"/>
        </w:rPr>
      </w:pPr>
      <w:r w:rsidRPr="0F41DA86">
        <w:rPr>
          <w:rFonts w:ascii="Times New Roman" w:eastAsia="Times New Roman" w:hAnsi="Times New Roman" w:cs="Times New Roman"/>
          <w:color w:val="000000" w:themeColor="text1"/>
          <w:sz w:val="24"/>
          <w:szCs w:val="24"/>
        </w:rPr>
        <w:t xml:space="preserve">A </w:t>
      </w:r>
      <w:r w:rsidR="002F24C2" w:rsidRPr="0F41DA86">
        <w:rPr>
          <w:rFonts w:ascii="Times New Roman" w:eastAsia="Times New Roman" w:hAnsi="Times New Roman" w:cs="Times New Roman"/>
          <w:color w:val="000000" w:themeColor="text1"/>
          <w:sz w:val="24"/>
          <w:szCs w:val="24"/>
        </w:rPr>
        <w:t>“</w:t>
      </w:r>
      <w:r w:rsidRPr="0F41DA86">
        <w:rPr>
          <w:rFonts w:ascii="Times New Roman" w:eastAsia="Times New Roman" w:hAnsi="Times New Roman" w:cs="Times New Roman"/>
          <w:color w:val="000000" w:themeColor="text1"/>
          <w:sz w:val="24"/>
          <w:szCs w:val="24"/>
        </w:rPr>
        <w:t>local</w:t>
      </w:r>
      <w:r w:rsidR="002F24C2" w:rsidRPr="0F41DA86">
        <w:rPr>
          <w:rFonts w:ascii="Times New Roman" w:eastAsia="Times New Roman" w:hAnsi="Times New Roman" w:cs="Times New Roman"/>
          <w:color w:val="000000" w:themeColor="text1"/>
          <w:sz w:val="24"/>
          <w:szCs w:val="24"/>
        </w:rPr>
        <w:t>”</w:t>
      </w:r>
      <w:r w:rsidRPr="0F41DA86">
        <w:rPr>
          <w:rFonts w:ascii="Times New Roman" w:eastAsia="Times New Roman" w:hAnsi="Times New Roman" w:cs="Times New Roman"/>
          <w:color w:val="000000" w:themeColor="text1"/>
          <w:sz w:val="24"/>
          <w:szCs w:val="24"/>
        </w:rPr>
        <w:t xml:space="preserve"> supplier</w:t>
      </w:r>
      <w:r w:rsidR="002F24C2" w:rsidRPr="0F41DA86">
        <w:rPr>
          <w:rFonts w:ascii="Times New Roman" w:eastAsia="Times New Roman" w:hAnsi="Times New Roman" w:cs="Times New Roman"/>
          <w:color w:val="000000" w:themeColor="text1"/>
          <w:sz w:val="24"/>
          <w:szCs w:val="24"/>
        </w:rPr>
        <w:t xml:space="preserve"> </w:t>
      </w:r>
      <w:r w:rsidRPr="0F41DA86">
        <w:rPr>
          <w:rFonts w:ascii="Times New Roman" w:eastAsia="Times New Roman" w:hAnsi="Times New Roman" w:cs="Times New Roman"/>
          <w:color w:val="000000" w:themeColor="text1"/>
          <w:sz w:val="24"/>
          <w:szCs w:val="24"/>
        </w:rPr>
        <w:t xml:space="preserve">is </w:t>
      </w:r>
      <w:r w:rsidR="002019D7" w:rsidRPr="0F41DA86">
        <w:rPr>
          <w:rFonts w:ascii="Times New Roman" w:eastAsia="Times New Roman" w:hAnsi="Times New Roman" w:cs="Times New Roman"/>
          <w:color w:val="000000" w:themeColor="text1"/>
          <w:sz w:val="24"/>
          <w:szCs w:val="24"/>
        </w:rPr>
        <w:t xml:space="preserve">generally defined for purposes of this Appendix </w:t>
      </w:r>
      <w:r w:rsidR="3810E72B" w:rsidRPr="0F41DA86">
        <w:rPr>
          <w:rFonts w:ascii="Times New Roman" w:eastAsia="Times New Roman" w:hAnsi="Times New Roman" w:cs="Times New Roman"/>
          <w:color w:val="000000" w:themeColor="text1"/>
          <w:sz w:val="24"/>
          <w:szCs w:val="24"/>
        </w:rPr>
        <w:t>G</w:t>
      </w:r>
      <w:r w:rsidR="002019D7" w:rsidRPr="0F41DA86">
        <w:rPr>
          <w:rFonts w:ascii="Times New Roman" w:eastAsia="Times New Roman" w:hAnsi="Times New Roman" w:cs="Times New Roman"/>
          <w:color w:val="000000" w:themeColor="text1"/>
          <w:sz w:val="24"/>
          <w:szCs w:val="24"/>
        </w:rPr>
        <w:t xml:space="preserve"> as </w:t>
      </w:r>
      <w:r w:rsidRPr="0F41DA86">
        <w:rPr>
          <w:rFonts w:ascii="Times New Roman" w:eastAsia="Times New Roman" w:hAnsi="Times New Roman" w:cs="Times New Roman"/>
          <w:color w:val="000000" w:themeColor="text1"/>
          <w:sz w:val="24"/>
          <w:szCs w:val="24"/>
        </w:rPr>
        <w:t xml:space="preserve">a supplier that </w:t>
      </w:r>
      <w:r w:rsidR="00977C60" w:rsidRPr="0F41DA86">
        <w:rPr>
          <w:rFonts w:ascii="Times New Roman" w:eastAsia="Times New Roman" w:hAnsi="Times New Roman" w:cs="Times New Roman"/>
          <w:color w:val="000000" w:themeColor="text1"/>
          <w:sz w:val="24"/>
          <w:szCs w:val="24"/>
        </w:rPr>
        <w:t xml:space="preserve">has </w:t>
      </w:r>
      <w:r w:rsidR="00D36C3E" w:rsidRPr="0F41DA86">
        <w:rPr>
          <w:rFonts w:ascii="Times New Roman" w:eastAsia="Times New Roman" w:hAnsi="Times New Roman" w:cs="Times New Roman"/>
          <w:color w:val="000000" w:themeColor="text1"/>
          <w:sz w:val="24"/>
          <w:szCs w:val="24"/>
        </w:rPr>
        <w:t xml:space="preserve">an office </w:t>
      </w:r>
      <w:r w:rsidR="00D15139" w:rsidRPr="0F41DA86">
        <w:rPr>
          <w:rFonts w:ascii="Times New Roman" w:eastAsia="Times New Roman" w:hAnsi="Times New Roman" w:cs="Times New Roman"/>
          <w:color w:val="000000" w:themeColor="text1"/>
          <w:sz w:val="24"/>
          <w:szCs w:val="24"/>
        </w:rPr>
        <w:t xml:space="preserve">located </w:t>
      </w:r>
      <w:r w:rsidRPr="0F41DA86">
        <w:rPr>
          <w:rFonts w:ascii="Times New Roman" w:eastAsia="Times New Roman" w:hAnsi="Times New Roman" w:cs="Times New Roman"/>
          <w:color w:val="000000" w:themeColor="text1"/>
          <w:sz w:val="24"/>
          <w:szCs w:val="24"/>
        </w:rPr>
        <w:t xml:space="preserve">within </w:t>
      </w:r>
      <w:r w:rsidR="609E5346" w:rsidRPr="0F41DA86">
        <w:rPr>
          <w:rFonts w:ascii="Times New Roman" w:eastAsia="Times New Roman" w:hAnsi="Times New Roman" w:cs="Times New Roman"/>
          <w:color w:val="000000" w:themeColor="text1"/>
          <w:sz w:val="24"/>
          <w:szCs w:val="24"/>
        </w:rPr>
        <w:t xml:space="preserve">the </w:t>
      </w:r>
      <w:r w:rsidRPr="0F41DA86">
        <w:rPr>
          <w:rFonts w:ascii="Times New Roman" w:eastAsia="Times New Roman" w:hAnsi="Times New Roman" w:cs="Times New Roman"/>
          <w:color w:val="000000" w:themeColor="text1"/>
          <w:sz w:val="24"/>
          <w:szCs w:val="24"/>
        </w:rPr>
        <w:t>State</w:t>
      </w:r>
      <w:r w:rsidR="06304E57" w:rsidRPr="0F41DA86">
        <w:rPr>
          <w:rFonts w:ascii="Times New Roman" w:eastAsia="Times New Roman" w:hAnsi="Times New Roman" w:cs="Times New Roman"/>
          <w:color w:val="000000" w:themeColor="text1"/>
          <w:sz w:val="24"/>
          <w:szCs w:val="24"/>
        </w:rPr>
        <w:t xml:space="preserve"> of </w:t>
      </w:r>
      <w:r w:rsidR="00326298">
        <w:rPr>
          <w:rFonts w:ascii="Times New Roman" w:eastAsia="Times New Roman" w:hAnsi="Times New Roman" w:cs="Times New Roman"/>
          <w:color w:val="000000" w:themeColor="text1"/>
          <w:sz w:val="24"/>
          <w:szCs w:val="24"/>
        </w:rPr>
        <w:t>Arkansas</w:t>
      </w:r>
      <w:r w:rsidR="06304E57" w:rsidRPr="0F41DA86">
        <w:rPr>
          <w:rFonts w:ascii="Times New Roman" w:eastAsia="Times New Roman" w:hAnsi="Times New Roman" w:cs="Times New Roman"/>
          <w:color w:val="000000" w:themeColor="text1"/>
          <w:sz w:val="24"/>
          <w:szCs w:val="24"/>
        </w:rPr>
        <w:t xml:space="preserve"> or </w:t>
      </w:r>
      <w:r w:rsidR="00FD544A" w:rsidRPr="0F41DA86">
        <w:rPr>
          <w:rFonts w:ascii="Times New Roman" w:eastAsia="Times New Roman" w:hAnsi="Times New Roman" w:cs="Times New Roman"/>
          <w:color w:val="000000" w:themeColor="text1"/>
          <w:sz w:val="24"/>
          <w:szCs w:val="24"/>
        </w:rPr>
        <w:t xml:space="preserve">any of </w:t>
      </w:r>
      <w:r w:rsidR="002F24C2" w:rsidRPr="0F41DA86">
        <w:rPr>
          <w:rFonts w:ascii="Times New Roman" w:eastAsia="Times New Roman" w:hAnsi="Times New Roman" w:cs="Times New Roman"/>
          <w:color w:val="000000" w:themeColor="text1"/>
          <w:sz w:val="24"/>
          <w:szCs w:val="24"/>
        </w:rPr>
        <w:t xml:space="preserve">the </w:t>
      </w:r>
      <w:r w:rsidR="06304E57" w:rsidRPr="0F41DA86">
        <w:rPr>
          <w:rFonts w:ascii="Times New Roman" w:eastAsia="Times New Roman" w:hAnsi="Times New Roman" w:cs="Times New Roman"/>
          <w:color w:val="000000" w:themeColor="text1"/>
          <w:sz w:val="24"/>
          <w:szCs w:val="24"/>
        </w:rPr>
        <w:t xml:space="preserve">other states in which </w:t>
      </w:r>
      <w:r w:rsidR="002F24C2" w:rsidRPr="0F41DA86">
        <w:rPr>
          <w:rFonts w:ascii="Times New Roman" w:eastAsia="Times New Roman" w:hAnsi="Times New Roman" w:cs="Times New Roman"/>
          <w:color w:val="000000" w:themeColor="text1"/>
          <w:sz w:val="24"/>
          <w:szCs w:val="24"/>
        </w:rPr>
        <w:t xml:space="preserve">the Entergy regulated utilities </w:t>
      </w:r>
      <w:r w:rsidR="06304E57" w:rsidRPr="0F41DA86">
        <w:rPr>
          <w:rFonts w:ascii="Times New Roman" w:eastAsia="Times New Roman" w:hAnsi="Times New Roman" w:cs="Times New Roman"/>
          <w:color w:val="000000" w:themeColor="text1"/>
          <w:sz w:val="24"/>
          <w:szCs w:val="24"/>
        </w:rPr>
        <w:t>operate</w:t>
      </w:r>
      <w:r w:rsidR="007214CB" w:rsidRPr="0F41DA86">
        <w:rPr>
          <w:rFonts w:ascii="Times New Roman" w:eastAsia="Times New Roman" w:hAnsi="Times New Roman" w:cs="Times New Roman"/>
          <w:color w:val="000000" w:themeColor="text1"/>
          <w:sz w:val="24"/>
          <w:szCs w:val="24"/>
        </w:rPr>
        <w:t xml:space="preserve"> (</w:t>
      </w:r>
      <w:r w:rsidRPr="0F41DA86">
        <w:rPr>
          <w:rFonts w:ascii="Times New Roman" w:eastAsia="Times New Roman" w:hAnsi="Times New Roman" w:cs="Times New Roman"/>
          <w:color w:val="000000" w:themeColor="text1"/>
          <w:sz w:val="24"/>
          <w:szCs w:val="24"/>
        </w:rPr>
        <w:t xml:space="preserve">Arkansas, </w:t>
      </w:r>
      <w:r w:rsidR="00326298">
        <w:rPr>
          <w:rFonts w:ascii="Times New Roman" w:eastAsia="Times New Roman" w:hAnsi="Times New Roman" w:cs="Times New Roman"/>
          <w:color w:val="000000" w:themeColor="text1"/>
          <w:sz w:val="24"/>
          <w:szCs w:val="24"/>
        </w:rPr>
        <w:t>Mississippi</w:t>
      </w:r>
      <w:r w:rsidRPr="0F41DA86">
        <w:rPr>
          <w:rFonts w:ascii="Times New Roman" w:eastAsia="Times New Roman" w:hAnsi="Times New Roman" w:cs="Times New Roman"/>
          <w:color w:val="000000" w:themeColor="text1"/>
          <w:sz w:val="24"/>
          <w:szCs w:val="24"/>
        </w:rPr>
        <w:t xml:space="preserve">, </w:t>
      </w:r>
      <w:r w:rsidR="00F44CA1" w:rsidRPr="0F41DA86">
        <w:rPr>
          <w:rFonts w:ascii="Times New Roman" w:eastAsia="Times New Roman" w:hAnsi="Times New Roman" w:cs="Times New Roman"/>
          <w:color w:val="000000" w:themeColor="text1"/>
          <w:sz w:val="24"/>
          <w:szCs w:val="24"/>
        </w:rPr>
        <w:t>Louisiana</w:t>
      </w:r>
      <w:r w:rsidR="00D8160E" w:rsidRPr="0F41DA86">
        <w:rPr>
          <w:rFonts w:ascii="Times New Roman" w:eastAsia="Times New Roman" w:hAnsi="Times New Roman" w:cs="Times New Roman"/>
          <w:color w:val="000000" w:themeColor="text1"/>
          <w:sz w:val="24"/>
          <w:szCs w:val="24"/>
        </w:rPr>
        <w:t>, and Texas</w:t>
      </w:r>
      <w:r w:rsidR="007214CB" w:rsidRPr="0F41DA86">
        <w:rPr>
          <w:rFonts w:ascii="Times New Roman" w:eastAsia="Times New Roman" w:hAnsi="Times New Roman" w:cs="Times New Roman"/>
          <w:color w:val="000000" w:themeColor="text1"/>
          <w:sz w:val="24"/>
          <w:szCs w:val="24"/>
        </w:rPr>
        <w:t>)</w:t>
      </w:r>
      <w:r w:rsidR="005E44D4" w:rsidRPr="0F41DA86">
        <w:rPr>
          <w:rFonts w:ascii="Times New Roman" w:eastAsia="Times New Roman" w:hAnsi="Times New Roman" w:cs="Times New Roman"/>
          <w:color w:val="000000" w:themeColor="text1"/>
          <w:sz w:val="24"/>
          <w:szCs w:val="24"/>
        </w:rPr>
        <w:t xml:space="preserve"> and engages in business </w:t>
      </w:r>
      <w:r w:rsidR="001B01E7" w:rsidRPr="0F41DA86">
        <w:rPr>
          <w:rFonts w:ascii="Times New Roman" w:eastAsia="Times New Roman" w:hAnsi="Times New Roman" w:cs="Times New Roman"/>
          <w:color w:val="000000" w:themeColor="text1"/>
          <w:sz w:val="24"/>
          <w:szCs w:val="24"/>
        </w:rPr>
        <w:t xml:space="preserve">in such state </w:t>
      </w:r>
      <w:r w:rsidR="005E44D4" w:rsidRPr="0F41DA86">
        <w:rPr>
          <w:rFonts w:ascii="Times New Roman" w:eastAsia="Times New Roman" w:hAnsi="Times New Roman" w:cs="Times New Roman"/>
          <w:color w:val="000000" w:themeColor="text1"/>
          <w:sz w:val="24"/>
          <w:szCs w:val="24"/>
        </w:rPr>
        <w:t>through that office</w:t>
      </w:r>
      <w:r w:rsidR="1CCC22AE" w:rsidRPr="0F41DA86">
        <w:rPr>
          <w:rFonts w:ascii="Times New Roman" w:eastAsia="Times New Roman" w:hAnsi="Times New Roman" w:cs="Times New Roman"/>
          <w:color w:val="000000" w:themeColor="text1"/>
          <w:sz w:val="24"/>
          <w:szCs w:val="24"/>
        </w:rPr>
        <w:t>.</w:t>
      </w:r>
    </w:p>
    <w:p w14:paraId="729F670C" w14:textId="481B0C33" w:rsidR="0085735D" w:rsidRPr="00177FEC" w:rsidRDefault="00F25A05" w:rsidP="00F32B50">
      <w:pPr>
        <w:spacing w:after="240" w:line="240" w:lineRule="auto"/>
        <w:ind w:firstLine="720"/>
        <w:jc w:val="both"/>
        <w:rPr>
          <w:rFonts w:ascii="Times New Roman" w:eastAsia="Times New Roman" w:hAnsi="Times New Roman" w:cs="Times New Roman"/>
          <w:color w:val="000000" w:themeColor="text1"/>
          <w:sz w:val="24"/>
          <w:szCs w:val="24"/>
        </w:rPr>
      </w:pPr>
      <w:r w:rsidRPr="0F41DA86">
        <w:rPr>
          <w:rFonts w:ascii="Times New Roman" w:eastAsia="Times New Roman" w:hAnsi="Times New Roman" w:cs="Times New Roman"/>
          <w:color w:val="000000" w:themeColor="text1"/>
          <w:sz w:val="24"/>
          <w:szCs w:val="24"/>
        </w:rPr>
        <w:t>“</w:t>
      </w:r>
      <w:r w:rsidR="00F67141">
        <w:rPr>
          <w:rFonts w:ascii="Times New Roman" w:eastAsia="Times New Roman" w:hAnsi="Times New Roman" w:cs="Times New Roman"/>
          <w:color w:val="000000" w:themeColor="text1"/>
          <w:sz w:val="24"/>
          <w:szCs w:val="24"/>
        </w:rPr>
        <w:t>HD</w:t>
      </w:r>
      <w:r w:rsidRPr="0F41DA86">
        <w:rPr>
          <w:rFonts w:ascii="Times New Roman" w:eastAsia="Times New Roman" w:hAnsi="Times New Roman" w:cs="Times New Roman"/>
          <w:color w:val="000000" w:themeColor="text1"/>
          <w:sz w:val="24"/>
          <w:szCs w:val="24"/>
        </w:rPr>
        <w:t>”</w:t>
      </w:r>
      <w:r w:rsidR="1CCC22AE" w:rsidRPr="0F41DA86">
        <w:rPr>
          <w:rFonts w:ascii="Times New Roman" w:eastAsia="Times New Roman" w:hAnsi="Times New Roman" w:cs="Times New Roman"/>
          <w:color w:val="000000" w:themeColor="text1"/>
          <w:sz w:val="24"/>
          <w:szCs w:val="24"/>
        </w:rPr>
        <w:t xml:space="preserve"> suppliers </w:t>
      </w:r>
      <w:r w:rsidR="00F67141">
        <w:rPr>
          <w:rFonts w:ascii="Times New Roman" w:eastAsia="Times New Roman" w:hAnsi="Times New Roman" w:cs="Times New Roman"/>
          <w:color w:val="000000" w:themeColor="text1"/>
          <w:sz w:val="24"/>
          <w:szCs w:val="24"/>
        </w:rPr>
        <w:t xml:space="preserve">or businesses </w:t>
      </w:r>
      <w:r w:rsidR="1CCC22AE" w:rsidRPr="0F41DA86">
        <w:rPr>
          <w:rFonts w:ascii="Times New Roman" w:eastAsia="Times New Roman" w:hAnsi="Times New Roman" w:cs="Times New Roman"/>
          <w:color w:val="000000" w:themeColor="text1"/>
          <w:sz w:val="24"/>
          <w:szCs w:val="24"/>
        </w:rPr>
        <w:t xml:space="preserve">are </w:t>
      </w:r>
      <w:r w:rsidR="002019D7" w:rsidRPr="0F41DA86">
        <w:rPr>
          <w:rFonts w:ascii="Times New Roman" w:eastAsia="Times New Roman" w:hAnsi="Times New Roman" w:cs="Times New Roman"/>
          <w:color w:val="000000" w:themeColor="text1"/>
          <w:sz w:val="24"/>
          <w:szCs w:val="24"/>
        </w:rPr>
        <w:t xml:space="preserve">generally </w:t>
      </w:r>
      <w:r w:rsidR="1CCC22AE" w:rsidRPr="0F41DA86">
        <w:rPr>
          <w:rFonts w:ascii="Times New Roman" w:eastAsia="Times New Roman" w:hAnsi="Times New Roman" w:cs="Times New Roman"/>
          <w:color w:val="000000" w:themeColor="text1"/>
          <w:sz w:val="24"/>
          <w:szCs w:val="24"/>
        </w:rPr>
        <w:t xml:space="preserve">defined </w:t>
      </w:r>
      <w:r w:rsidR="002019D7" w:rsidRPr="0F41DA86">
        <w:rPr>
          <w:rFonts w:ascii="Times New Roman" w:eastAsia="Times New Roman" w:hAnsi="Times New Roman" w:cs="Times New Roman"/>
          <w:color w:val="000000" w:themeColor="text1"/>
          <w:sz w:val="24"/>
          <w:szCs w:val="24"/>
        </w:rPr>
        <w:t xml:space="preserve">for purposes of this Appendix </w:t>
      </w:r>
      <w:r w:rsidR="0D5B6938" w:rsidRPr="0F41DA86">
        <w:rPr>
          <w:rFonts w:ascii="Times New Roman" w:eastAsia="Times New Roman" w:hAnsi="Times New Roman" w:cs="Times New Roman"/>
          <w:color w:val="000000" w:themeColor="text1"/>
          <w:sz w:val="24"/>
          <w:szCs w:val="24"/>
        </w:rPr>
        <w:t>G</w:t>
      </w:r>
      <w:r w:rsidR="002019D7" w:rsidRPr="0F41DA86">
        <w:rPr>
          <w:rFonts w:ascii="Times New Roman" w:eastAsia="Times New Roman" w:hAnsi="Times New Roman" w:cs="Times New Roman"/>
          <w:color w:val="000000" w:themeColor="text1"/>
          <w:sz w:val="24"/>
          <w:szCs w:val="24"/>
        </w:rPr>
        <w:t xml:space="preserve"> </w:t>
      </w:r>
      <w:r w:rsidR="1CCC22AE" w:rsidRPr="0F41DA86">
        <w:rPr>
          <w:rFonts w:ascii="Times New Roman" w:eastAsia="Times New Roman" w:hAnsi="Times New Roman" w:cs="Times New Roman"/>
          <w:color w:val="000000" w:themeColor="text1"/>
          <w:sz w:val="24"/>
          <w:szCs w:val="24"/>
        </w:rPr>
        <w:t>as follows:</w:t>
      </w:r>
    </w:p>
    <w:tbl>
      <w:tblPr>
        <w:tblStyle w:val="TableGrid1"/>
        <w:tblW w:w="8635" w:type="dxa"/>
        <w:tblInd w:w="715" w:type="dxa"/>
        <w:tblLook w:val="04A0" w:firstRow="1" w:lastRow="0" w:firstColumn="1" w:lastColumn="0" w:noHBand="0" w:noVBand="1"/>
      </w:tblPr>
      <w:tblGrid>
        <w:gridCol w:w="1320"/>
        <w:gridCol w:w="4288"/>
        <w:gridCol w:w="3027"/>
      </w:tblGrid>
      <w:tr w:rsidR="0FD167CB" w:rsidRPr="00177FEC" w14:paraId="42B1829A" w14:textId="77777777" w:rsidTr="00325507">
        <w:trPr>
          <w:trHeight w:val="298"/>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B6A36" w14:textId="3B8CBF32" w:rsidR="0FD167CB" w:rsidRPr="00177FEC" w:rsidRDefault="0FD167CB" w:rsidP="001377DC">
            <w:pPr>
              <w:spacing w:before="60" w:after="60"/>
              <w:ind w:right="6"/>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WBE</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57794" w14:textId="77777777" w:rsidR="0FD167CB" w:rsidRPr="00177FEC" w:rsidRDefault="0FD167CB" w:rsidP="001377DC">
            <w:pPr>
              <w:spacing w:before="60" w:after="60"/>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Women Owned Business Enterprise</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AA703" w14:textId="77777777" w:rsidR="0FD167CB" w:rsidRPr="00177FEC" w:rsidRDefault="0FD167CB" w:rsidP="001377DC">
            <w:pPr>
              <w:spacing w:before="60" w:after="60"/>
              <w:ind w:left="5"/>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At least 51% owned</w:t>
            </w:r>
          </w:p>
        </w:tc>
      </w:tr>
      <w:tr w:rsidR="0FD167CB" w:rsidRPr="00177FEC" w14:paraId="5A2C27F0" w14:textId="77777777" w:rsidTr="00325507">
        <w:trPr>
          <w:trHeight w:val="298"/>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73868" w14:textId="77777777" w:rsidR="0FD167CB" w:rsidRPr="00177FEC" w:rsidRDefault="0FD167CB" w:rsidP="001377DC">
            <w:pPr>
              <w:spacing w:before="60" w:after="60"/>
              <w:ind w:left="6"/>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MBE</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86D5C" w14:textId="77777777" w:rsidR="0FD167CB" w:rsidRPr="00177FEC" w:rsidRDefault="0FD167CB" w:rsidP="001377DC">
            <w:pPr>
              <w:spacing w:before="60" w:after="60"/>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Minority Owned Business</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B6FA7" w14:textId="23AC65BE" w:rsidR="0FD167CB" w:rsidRPr="00177FEC" w:rsidRDefault="0FD167CB" w:rsidP="001377DC">
            <w:pPr>
              <w:spacing w:before="60" w:after="60"/>
              <w:ind w:left="5"/>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At least 51% owned</w:t>
            </w:r>
          </w:p>
        </w:tc>
      </w:tr>
      <w:tr w:rsidR="0FD167CB" w:rsidRPr="00177FEC" w14:paraId="326B64E4" w14:textId="77777777" w:rsidTr="00325507">
        <w:trPr>
          <w:trHeight w:val="298"/>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EA9F9" w14:textId="77777777" w:rsidR="0FD167CB" w:rsidRPr="00177FEC" w:rsidRDefault="0FD167CB" w:rsidP="001377DC">
            <w:pPr>
              <w:spacing w:before="60" w:after="60"/>
              <w:ind w:left="1"/>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VBE</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BE4A6" w14:textId="77777777" w:rsidR="0FD167CB" w:rsidRPr="00177FEC" w:rsidRDefault="0FD167CB" w:rsidP="001377DC">
            <w:pPr>
              <w:spacing w:before="60" w:after="60"/>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Veteran Owned Business</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75CD1" w14:textId="77777777" w:rsidR="0FD167CB" w:rsidRPr="00177FEC" w:rsidRDefault="0FD167CB" w:rsidP="001377DC">
            <w:pPr>
              <w:spacing w:before="60" w:after="60"/>
              <w:ind w:left="5"/>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At least 51% owned</w:t>
            </w:r>
          </w:p>
        </w:tc>
      </w:tr>
      <w:tr w:rsidR="0FD167CB" w:rsidRPr="00177FEC" w14:paraId="76781073" w14:textId="77777777" w:rsidTr="00325507">
        <w:trPr>
          <w:trHeight w:val="298"/>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18ABF" w14:textId="77777777" w:rsidR="0FD167CB" w:rsidRPr="00177FEC" w:rsidRDefault="0FD167CB" w:rsidP="001377DC">
            <w:pPr>
              <w:spacing w:before="60" w:after="60"/>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SDVBE</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B2B5E" w14:textId="2053DA91" w:rsidR="0FD167CB" w:rsidRPr="00177FEC" w:rsidRDefault="0FD167CB" w:rsidP="001377DC">
            <w:pPr>
              <w:spacing w:before="60" w:after="60"/>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Service-Disabled Veteran Owned Business</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A540E" w14:textId="77777777" w:rsidR="0FD167CB" w:rsidRPr="00177FEC" w:rsidRDefault="0FD167CB" w:rsidP="001377DC">
            <w:pPr>
              <w:spacing w:before="60" w:after="60"/>
              <w:ind w:left="5"/>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At least 51% owned</w:t>
            </w:r>
          </w:p>
        </w:tc>
      </w:tr>
      <w:tr w:rsidR="0FD167CB" w:rsidRPr="00177FEC" w14:paraId="5EBD76E0" w14:textId="77777777" w:rsidTr="00325507">
        <w:trPr>
          <w:trHeight w:val="816"/>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83B20D" w14:textId="77777777" w:rsidR="0FD167CB" w:rsidRPr="00177FEC" w:rsidRDefault="0FD167CB" w:rsidP="001377DC">
            <w:pPr>
              <w:spacing w:before="60" w:after="60"/>
              <w:ind w:left="5"/>
              <w:jc w:val="both"/>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HUBZone</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27582" w14:textId="77777777" w:rsidR="0FD167CB" w:rsidRPr="00177FEC" w:rsidRDefault="0FD167CB" w:rsidP="008223E6">
            <w:pPr>
              <w:spacing w:before="60" w:after="60"/>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Small business operating in a historically</w:t>
            </w:r>
          </w:p>
          <w:p w14:paraId="26384DBD" w14:textId="38CC12F3" w:rsidR="0FD167CB" w:rsidRPr="00177FEC" w:rsidRDefault="0FD167CB" w:rsidP="008223E6">
            <w:pPr>
              <w:spacing w:before="60" w:after="60"/>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underutilized business zone owned and controlled by one (1) or more US Citizens</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B12F6" w14:textId="3847C0BD" w:rsidR="0FD167CB" w:rsidRPr="00177FEC" w:rsidRDefault="0FD167CB" w:rsidP="001377DC">
            <w:pPr>
              <w:spacing w:before="60" w:after="60"/>
              <w:ind w:left="5"/>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At least 35% of its employees reside in a HUBZone</w:t>
            </w:r>
          </w:p>
        </w:tc>
      </w:tr>
      <w:tr w:rsidR="0FD167CB" w:rsidRPr="00177FEC" w14:paraId="1D48275A" w14:textId="77777777" w:rsidTr="00325507">
        <w:trPr>
          <w:trHeight w:val="86"/>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363CA" w14:textId="15730578" w:rsidR="0FD167CB" w:rsidRPr="00177FEC" w:rsidRDefault="3AD62367" w:rsidP="001377DC">
            <w:pPr>
              <w:spacing w:before="60" w:after="60"/>
              <w:ind w:left="5"/>
              <w:jc w:val="both"/>
              <w:rPr>
                <w:rFonts w:ascii="Times New Roman" w:eastAsia="Times New Roman" w:hAnsi="Times New Roman" w:cs="Times New Roman"/>
                <w:color w:val="000000" w:themeColor="text1"/>
                <w:sz w:val="24"/>
                <w:szCs w:val="24"/>
              </w:rPr>
            </w:pPr>
            <w:r w:rsidRPr="0F41DA86">
              <w:rPr>
                <w:rFonts w:ascii="Times New Roman" w:eastAsia="Times New Roman" w:hAnsi="Times New Roman" w:cs="Times New Roman"/>
                <w:color w:val="000000" w:themeColor="text1"/>
                <w:sz w:val="24"/>
                <w:szCs w:val="24"/>
              </w:rPr>
              <w:t>LGBT</w:t>
            </w:r>
            <w:r w:rsidR="7B253CD5" w:rsidRPr="0F41DA86">
              <w:rPr>
                <w:rFonts w:ascii="Times New Roman" w:eastAsia="Times New Roman" w:hAnsi="Times New Roman" w:cs="Times New Roman"/>
                <w:color w:val="000000" w:themeColor="text1"/>
                <w:sz w:val="24"/>
                <w:szCs w:val="24"/>
              </w:rPr>
              <w:t>Q</w:t>
            </w:r>
            <w:r w:rsidR="58CD7B31" w:rsidRPr="0F41DA86">
              <w:rPr>
                <w:rFonts w:ascii="Times New Roman" w:eastAsia="Times New Roman" w:hAnsi="Times New Roman" w:cs="Times New Roman"/>
                <w:color w:val="000000" w:themeColor="text1"/>
                <w:sz w:val="24"/>
                <w:szCs w:val="24"/>
              </w:rPr>
              <w:t>I</w:t>
            </w:r>
            <w:r w:rsidR="7B253CD5" w:rsidRPr="0F41DA86">
              <w:rPr>
                <w:rFonts w:ascii="Times New Roman" w:eastAsia="Times New Roman" w:hAnsi="Times New Roman" w:cs="Times New Roman"/>
                <w:color w:val="000000" w:themeColor="text1"/>
                <w:sz w:val="24"/>
                <w:szCs w:val="24"/>
              </w:rPr>
              <w:t>A</w:t>
            </w:r>
            <w:r w:rsidR="797B0898" w:rsidRPr="0F41DA86">
              <w:rPr>
                <w:rFonts w:ascii="Times New Roman" w:eastAsia="Times New Roman" w:hAnsi="Times New Roman" w:cs="Times New Roman"/>
                <w:color w:val="000000" w:themeColor="text1"/>
                <w:sz w:val="24"/>
                <w:szCs w:val="24"/>
              </w:rPr>
              <w:t>+</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48DD9" w14:textId="0BD76573" w:rsidR="0FD167CB" w:rsidRPr="00177FEC" w:rsidRDefault="3AD62367" w:rsidP="001377DC">
            <w:pPr>
              <w:spacing w:before="60" w:after="60"/>
              <w:rPr>
                <w:rFonts w:ascii="Times New Roman" w:eastAsia="Times New Roman" w:hAnsi="Times New Roman" w:cs="Times New Roman"/>
                <w:color w:val="000000" w:themeColor="text1"/>
                <w:sz w:val="24"/>
                <w:szCs w:val="24"/>
              </w:rPr>
            </w:pPr>
            <w:r w:rsidRPr="0F41DA86">
              <w:rPr>
                <w:rFonts w:ascii="Times New Roman" w:eastAsia="Times New Roman" w:hAnsi="Times New Roman" w:cs="Times New Roman"/>
                <w:color w:val="000000" w:themeColor="text1"/>
                <w:sz w:val="24"/>
                <w:szCs w:val="24"/>
              </w:rPr>
              <w:t>Lesbian, Gay, Bi</w:t>
            </w:r>
            <w:r w:rsidR="00642C61" w:rsidRPr="0F41DA86">
              <w:rPr>
                <w:rFonts w:ascii="Times New Roman" w:eastAsia="Times New Roman" w:hAnsi="Times New Roman" w:cs="Times New Roman"/>
                <w:color w:val="000000" w:themeColor="text1"/>
                <w:sz w:val="24"/>
                <w:szCs w:val="24"/>
              </w:rPr>
              <w:t>,</w:t>
            </w:r>
            <w:r w:rsidRPr="0F41DA86">
              <w:rPr>
                <w:rFonts w:ascii="Times New Roman" w:eastAsia="Times New Roman" w:hAnsi="Times New Roman" w:cs="Times New Roman"/>
                <w:color w:val="000000" w:themeColor="text1"/>
                <w:sz w:val="24"/>
                <w:szCs w:val="24"/>
              </w:rPr>
              <w:t xml:space="preserve"> or Transgender</w:t>
            </w:r>
            <w:r w:rsidR="002AFEC5" w:rsidRPr="0F41DA86">
              <w:rPr>
                <w:rFonts w:ascii="Times New Roman" w:eastAsia="Times New Roman" w:hAnsi="Times New Roman" w:cs="Times New Roman"/>
                <w:color w:val="000000" w:themeColor="text1"/>
                <w:sz w:val="24"/>
                <w:szCs w:val="24"/>
              </w:rPr>
              <w:t>, Queer,</w:t>
            </w:r>
            <w:r w:rsidR="42ADDFBC" w:rsidRPr="0F41DA86">
              <w:rPr>
                <w:rFonts w:ascii="Times New Roman" w:eastAsia="Times New Roman" w:hAnsi="Times New Roman" w:cs="Times New Roman"/>
                <w:color w:val="000000" w:themeColor="text1"/>
                <w:sz w:val="24"/>
                <w:szCs w:val="24"/>
              </w:rPr>
              <w:t xml:space="preserve"> Intersexual, Asexual,</w:t>
            </w:r>
            <w:r w:rsidR="76C4D2FB" w:rsidRPr="0F41DA86">
              <w:rPr>
                <w:rFonts w:ascii="Times New Roman" w:eastAsia="Times New Roman" w:hAnsi="Times New Roman" w:cs="Times New Roman"/>
                <w:color w:val="000000" w:themeColor="text1"/>
                <w:sz w:val="24"/>
                <w:szCs w:val="24"/>
              </w:rPr>
              <w:t xml:space="preserve"> </w:t>
            </w:r>
            <w:r w:rsidR="42ADDFBC" w:rsidRPr="0F41DA86">
              <w:rPr>
                <w:rFonts w:ascii="Times New Roman" w:eastAsia="Times New Roman" w:hAnsi="Times New Roman" w:cs="Times New Roman"/>
                <w:color w:val="000000" w:themeColor="text1"/>
                <w:sz w:val="24"/>
                <w:szCs w:val="24"/>
              </w:rPr>
              <w:t>and m</w:t>
            </w:r>
            <w:r w:rsidR="0A3682A3" w:rsidRPr="0F41DA86">
              <w:rPr>
                <w:rFonts w:ascii="Times New Roman" w:eastAsia="Times New Roman" w:hAnsi="Times New Roman" w:cs="Times New Roman"/>
                <w:color w:val="000000" w:themeColor="text1"/>
                <w:sz w:val="24"/>
                <w:szCs w:val="24"/>
              </w:rPr>
              <w:t>ore</w:t>
            </w:r>
            <w:r w:rsidR="42ADDFBC" w:rsidRPr="0F41DA86">
              <w:rPr>
                <w:rFonts w:ascii="Times New Roman" w:eastAsia="Times New Roman" w:hAnsi="Times New Roman" w:cs="Times New Roman"/>
                <w:color w:val="000000" w:themeColor="text1"/>
                <w:sz w:val="24"/>
                <w:szCs w:val="24"/>
              </w:rPr>
              <w:t xml:space="preserve"> </w:t>
            </w:r>
            <w:r w:rsidRPr="0F41DA86">
              <w:rPr>
                <w:rFonts w:ascii="Times New Roman" w:eastAsia="Times New Roman" w:hAnsi="Times New Roman" w:cs="Times New Roman"/>
                <w:color w:val="000000" w:themeColor="text1"/>
                <w:sz w:val="24"/>
                <w:szCs w:val="24"/>
              </w:rPr>
              <w:t>owned business</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EC76E" w14:textId="3D6E3C92" w:rsidR="0FD167CB" w:rsidRPr="00177FEC" w:rsidRDefault="0FD167CB" w:rsidP="001377DC">
            <w:pPr>
              <w:spacing w:before="60" w:after="60"/>
              <w:ind w:left="5"/>
              <w:rPr>
                <w:rFonts w:ascii="Times New Roman" w:eastAsia="Times New Roman" w:hAnsi="Times New Roman" w:cs="Times New Roman"/>
                <w:color w:val="000000" w:themeColor="text1"/>
                <w:sz w:val="24"/>
                <w:szCs w:val="24"/>
              </w:rPr>
            </w:pPr>
            <w:r w:rsidRPr="00177FEC">
              <w:rPr>
                <w:rFonts w:ascii="Times New Roman" w:eastAsia="Times New Roman" w:hAnsi="Times New Roman" w:cs="Times New Roman"/>
                <w:color w:val="000000" w:themeColor="text1"/>
                <w:sz w:val="24"/>
                <w:szCs w:val="24"/>
              </w:rPr>
              <w:t>At least 51% owned</w:t>
            </w:r>
          </w:p>
        </w:tc>
      </w:tr>
    </w:tbl>
    <w:p w14:paraId="69CE956C" w14:textId="43CB432F" w:rsidR="00CB5353" w:rsidRDefault="04C169B7" w:rsidP="00325507">
      <w:pPr>
        <w:spacing w:before="240" w:after="240" w:line="240" w:lineRule="auto"/>
        <w:ind w:firstLine="720"/>
        <w:jc w:val="both"/>
        <w:rPr>
          <w:rFonts w:ascii="Times New Roman" w:eastAsia="Times New Roman" w:hAnsi="Times New Roman" w:cs="Times New Roman"/>
          <w:sz w:val="24"/>
          <w:szCs w:val="24"/>
        </w:rPr>
      </w:pPr>
      <w:r w:rsidRPr="4F1D6A93">
        <w:rPr>
          <w:rFonts w:ascii="Times New Roman" w:eastAsia="Times New Roman" w:hAnsi="Times New Roman" w:cs="Times New Roman"/>
          <w:color w:val="000000" w:themeColor="text1"/>
          <w:sz w:val="24"/>
          <w:szCs w:val="24"/>
        </w:rPr>
        <w:t xml:space="preserve">In addition, Bidder </w:t>
      </w:r>
      <w:r w:rsidRPr="4F1D6A93">
        <w:rPr>
          <w:rFonts w:ascii="Times New Roman" w:hAnsi="Times New Roman" w:cs="Times New Roman"/>
          <w:sz w:val="24"/>
          <w:szCs w:val="24"/>
        </w:rPr>
        <w:t xml:space="preserve">will be required to provide </w:t>
      </w:r>
      <w:r w:rsidR="00BB50E5" w:rsidRPr="4F1D6A93">
        <w:rPr>
          <w:rFonts w:ascii="Times New Roman" w:hAnsi="Times New Roman" w:cs="Times New Roman"/>
          <w:sz w:val="24"/>
          <w:szCs w:val="24"/>
        </w:rPr>
        <w:t xml:space="preserve">as part of its Proposal Package </w:t>
      </w:r>
      <w:r w:rsidRPr="4F1D6A93">
        <w:rPr>
          <w:rFonts w:ascii="Times New Roman" w:hAnsi="Times New Roman" w:cs="Times New Roman"/>
          <w:sz w:val="24"/>
          <w:szCs w:val="24"/>
        </w:rPr>
        <w:t>evidence of</w:t>
      </w:r>
      <w:r w:rsidRPr="4F1D6A93">
        <w:rPr>
          <w:rFonts w:ascii="Times New Roman" w:eastAsia="Times New Roman" w:hAnsi="Times New Roman" w:cs="Times New Roman"/>
          <w:sz w:val="24"/>
          <w:szCs w:val="24"/>
        </w:rPr>
        <w:t xml:space="preserve"> </w:t>
      </w:r>
      <w:r w:rsidR="60E7ADAA" w:rsidRPr="4F1D6A93">
        <w:rPr>
          <w:rFonts w:ascii="Times New Roman" w:eastAsia="Times New Roman" w:hAnsi="Times New Roman" w:cs="Times New Roman"/>
          <w:sz w:val="24"/>
          <w:szCs w:val="24"/>
        </w:rPr>
        <w:t xml:space="preserve">its environmental stewardship.  </w:t>
      </w:r>
      <w:r w:rsidRPr="4F1D6A93">
        <w:rPr>
          <w:rFonts w:ascii="Times New Roman" w:eastAsia="Times New Roman" w:hAnsi="Times New Roman" w:cs="Times New Roman"/>
          <w:sz w:val="24"/>
          <w:szCs w:val="24"/>
        </w:rPr>
        <w:t xml:space="preserve">Such evidence could include evidence of </w:t>
      </w:r>
      <w:r w:rsidR="007D7042" w:rsidRPr="4F1D6A93">
        <w:rPr>
          <w:rFonts w:ascii="Times New Roman" w:eastAsia="Times New Roman" w:hAnsi="Times New Roman" w:cs="Times New Roman"/>
          <w:sz w:val="24"/>
          <w:szCs w:val="24"/>
        </w:rPr>
        <w:t xml:space="preserve">its </w:t>
      </w:r>
      <w:r w:rsidRPr="4F1D6A93">
        <w:rPr>
          <w:rFonts w:ascii="Times New Roman" w:eastAsia="Times New Roman" w:hAnsi="Times New Roman" w:cs="Times New Roman"/>
          <w:sz w:val="24"/>
          <w:szCs w:val="24"/>
        </w:rPr>
        <w:t>environmental policies or programs; a Supplier Code of Conduct</w:t>
      </w:r>
      <w:r w:rsidR="002F7AE9" w:rsidRPr="4F1D6A93">
        <w:rPr>
          <w:rFonts w:ascii="Times New Roman" w:eastAsia="Times New Roman" w:hAnsi="Times New Roman" w:cs="Times New Roman"/>
          <w:sz w:val="24"/>
          <w:szCs w:val="24"/>
        </w:rPr>
        <w:t xml:space="preserve"> utilized by Bidder</w:t>
      </w:r>
      <w:r w:rsidRPr="4F1D6A93">
        <w:rPr>
          <w:rFonts w:ascii="Times New Roman" w:eastAsia="Times New Roman" w:hAnsi="Times New Roman" w:cs="Times New Roman"/>
          <w:sz w:val="24"/>
          <w:szCs w:val="24"/>
        </w:rPr>
        <w:t xml:space="preserve">; </w:t>
      </w:r>
      <w:r w:rsidR="1FD03884" w:rsidRPr="4F1D6A93">
        <w:rPr>
          <w:rFonts w:ascii="Times New Roman" w:eastAsia="Times New Roman" w:hAnsi="Times New Roman" w:cs="Times New Roman"/>
          <w:sz w:val="24"/>
          <w:szCs w:val="24"/>
        </w:rPr>
        <w:t>Bidder’s</w:t>
      </w:r>
      <w:r w:rsidR="00721F71" w:rsidRPr="4F1D6A93">
        <w:rPr>
          <w:rFonts w:ascii="Times New Roman" w:eastAsia="Times New Roman" w:hAnsi="Times New Roman" w:cs="Times New Roman"/>
          <w:sz w:val="24"/>
          <w:szCs w:val="24"/>
        </w:rPr>
        <w:t xml:space="preserve"> or </w:t>
      </w:r>
      <w:r w:rsidR="00CE45FB" w:rsidRPr="4F1D6A93">
        <w:rPr>
          <w:rFonts w:ascii="Times New Roman" w:eastAsia="Times New Roman" w:hAnsi="Times New Roman" w:cs="Times New Roman"/>
          <w:sz w:val="24"/>
          <w:szCs w:val="24"/>
        </w:rPr>
        <w:t>any</w:t>
      </w:r>
      <w:r w:rsidR="00721F71" w:rsidRPr="4F1D6A93">
        <w:rPr>
          <w:rFonts w:ascii="Times New Roman" w:eastAsia="Times New Roman" w:hAnsi="Times New Roman" w:cs="Times New Roman"/>
          <w:sz w:val="24"/>
          <w:szCs w:val="24"/>
        </w:rPr>
        <w:t xml:space="preserve"> parent’s waste targets </w:t>
      </w:r>
      <w:r w:rsidR="00D60D2B" w:rsidRPr="4F1D6A93">
        <w:rPr>
          <w:rFonts w:ascii="Times New Roman" w:eastAsia="Times New Roman" w:hAnsi="Times New Roman" w:cs="Times New Roman"/>
          <w:sz w:val="24"/>
          <w:szCs w:val="24"/>
        </w:rPr>
        <w:t>and</w:t>
      </w:r>
      <w:r w:rsidR="00721F71" w:rsidRPr="4F1D6A93">
        <w:rPr>
          <w:rFonts w:ascii="Times New Roman" w:eastAsia="Times New Roman" w:hAnsi="Times New Roman" w:cs="Times New Roman"/>
          <w:sz w:val="24"/>
          <w:szCs w:val="24"/>
        </w:rPr>
        <w:t xml:space="preserve"> </w:t>
      </w:r>
      <w:r w:rsidRPr="4F1D6A93">
        <w:rPr>
          <w:rFonts w:ascii="Times New Roman" w:eastAsia="Times New Roman" w:hAnsi="Times New Roman" w:cs="Times New Roman"/>
          <w:sz w:val="24"/>
          <w:szCs w:val="24"/>
        </w:rPr>
        <w:t>Energy/Green</w:t>
      </w:r>
      <w:r w:rsidR="06DF5367" w:rsidRPr="4F1D6A93">
        <w:rPr>
          <w:rFonts w:ascii="Times New Roman" w:eastAsia="Times New Roman" w:hAnsi="Times New Roman" w:cs="Times New Roman"/>
          <w:sz w:val="24"/>
          <w:szCs w:val="24"/>
        </w:rPr>
        <w:t>h</w:t>
      </w:r>
      <w:r w:rsidRPr="4F1D6A93">
        <w:rPr>
          <w:rFonts w:ascii="Times New Roman" w:eastAsia="Times New Roman" w:hAnsi="Times New Roman" w:cs="Times New Roman"/>
          <w:sz w:val="24"/>
          <w:szCs w:val="24"/>
        </w:rPr>
        <w:t xml:space="preserve">ouse Gas reduction targets; </w:t>
      </w:r>
      <w:r w:rsidR="00C47D25" w:rsidRPr="4F1D6A93">
        <w:rPr>
          <w:rFonts w:ascii="Times New Roman" w:eastAsia="Times New Roman" w:hAnsi="Times New Roman" w:cs="Times New Roman"/>
          <w:sz w:val="24"/>
          <w:szCs w:val="24"/>
        </w:rPr>
        <w:t>significant environmental achievements</w:t>
      </w:r>
      <w:r w:rsidR="00E04B6D" w:rsidRPr="4F1D6A93">
        <w:rPr>
          <w:rFonts w:ascii="Times New Roman" w:eastAsia="Times New Roman" w:hAnsi="Times New Roman" w:cs="Times New Roman"/>
          <w:sz w:val="24"/>
          <w:szCs w:val="24"/>
        </w:rPr>
        <w:t xml:space="preserve"> of Bidder or </w:t>
      </w:r>
      <w:r w:rsidR="00F67141" w:rsidRPr="4F1D6A93">
        <w:rPr>
          <w:rFonts w:ascii="Times New Roman" w:eastAsia="Times New Roman" w:hAnsi="Times New Roman" w:cs="Times New Roman"/>
          <w:sz w:val="24"/>
          <w:szCs w:val="24"/>
        </w:rPr>
        <w:t>a</w:t>
      </w:r>
      <w:r w:rsidR="00E04B6D" w:rsidRPr="4F1D6A93">
        <w:rPr>
          <w:rFonts w:ascii="Times New Roman" w:eastAsia="Times New Roman" w:hAnsi="Times New Roman" w:cs="Times New Roman"/>
          <w:sz w:val="24"/>
          <w:szCs w:val="24"/>
        </w:rPr>
        <w:t xml:space="preserve"> parent</w:t>
      </w:r>
      <w:r w:rsidR="00F67141" w:rsidRPr="4F1D6A93">
        <w:rPr>
          <w:rFonts w:ascii="Times New Roman" w:eastAsia="Times New Roman" w:hAnsi="Times New Roman" w:cs="Times New Roman"/>
          <w:sz w:val="24"/>
          <w:szCs w:val="24"/>
        </w:rPr>
        <w:t xml:space="preserve"> </w:t>
      </w:r>
      <w:r w:rsidR="00D5313C" w:rsidRPr="4F1D6A93">
        <w:rPr>
          <w:rFonts w:ascii="Times New Roman" w:eastAsia="Times New Roman" w:hAnsi="Times New Roman" w:cs="Times New Roman"/>
          <w:sz w:val="24"/>
          <w:szCs w:val="24"/>
        </w:rPr>
        <w:t>thereof</w:t>
      </w:r>
      <w:r w:rsidR="00C47D25" w:rsidRPr="4F1D6A93">
        <w:rPr>
          <w:rFonts w:ascii="Times New Roman" w:eastAsia="Times New Roman" w:hAnsi="Times New Roman" w:cs="Times New Roman"/>
          <w:sz w:val="24"/>
          <w:szCs w:val="24"/>
        </w:rPr>
        <w:t xml:space="preserve">; </w:t>
      </w:r>
      <w:r w:rsidRPr="4F1D6A93">
        <w:rPr>
          <w:rFonts w:ascii="Times New Roman" w:eastAsia="Times New Roman" w:hAnsi="Times New Roman" w:cs="Times New Roman"/>
          <w:sz w:val="24"/>
          <w:szCs w:val="24"/>
        </w:rPr>
        <w:t xml:space="preserve">and other </w:t>
      </w:r>
      <w:r w:rsidR="002D185C" w:rsidRPr="4F1D6A93">
        <w:rPr>
          <w:rFonts w:ascii="Times New Roman" w:eastAsia="Times New Roman" w:hAnsi="Times New Roman" w:cs="Times New Roman"/>
          <w:sz w:val="24"/>
          <w:szCs w:val="24"/>
        </w:rPr>
        <w:t xml:space="preserve">practices or </w:t>
      </w:r>
      <w:r w:rsidRPr="4F1D6A93">
        <w:rPr>
          <w:rFonts w:ascii="Times New Roman" w:eastAsia="Times New Roman" w:hAnsi="Times New Roman" w:cs="Times New Roman"/>
          <w:sz w:val="24"/>
          <w:szCs w:val="24"/>
        </w:rPr>
        <w:t xml:space="preserve">efforts </w:t>
      </w:r>
      <w:r w:rsidR="001A316A" w:rsidRPr="4F1D6A93">
        <w:rPr>
          <w:rFonts w:ascii="Times New Roman" w:eastAsia="Times New Roman" w:hAnsi="Times New Roman" w:cs="Times New Roman"/>
          <w:sz w:val="24"/>
          <w:szCs w:val="24"/>
        </w:rPr>
        <w:t xml:space="preserve">of Bidder </w:t>
      </w:r>
      <w:r w:rsidR="00EB6664" w:rsidRPr="4F1D6A93">
        <w:rPr>
          <w:rFonts w:ascii="Times New Roman" w:eastAsia="Times New Roman" w:hAnsi="Times New Roman" w:cs="Times New Roman"/>
          <w:sz w:val="24"/>
          <w:szCs w:val="24"/>
        </w:rPr>
        <w:t xml:space="preserve">or </w:t>
      </w:r>
      <w:r w:rsidR="006D6881" w:rsidRPr="4F1D6A93">
        <w:rPr>
          <w:rFonts w:ascii="Times New Roman" w:eastAsia="Times New Roman" w:hAnsi="Times New Roman" w:cs="Times New Roman"/>
          <w:sz w:val="24"/>
          <w:szCs w:val="24"/>
        </w:rPr>
        <w:t xml:space="preserve">its parent(s) </w:t>
      </w:r>
      <w:r w:rsidRPr="4F1D6A93">
        <w:rPr>
          <w:rFonts w:ascii="Times New Roman" w:eastAsia="Times New Roman" w:hAnsi="Times New Roman" w:cs="Times New Roman"/>
          <w:sz w:val="24"/>
          <w:szCs w:val="24"/>
        </w:rPr>
        <w:t xml:space="preserve">to support </w:t>
      </w:r>
      <w:r w:rsidR="00F84C46" w:rsidRPr="4F1D6A93">
        <w:rPr>
          <w:rFonts w:ascii="Times New Roman" w:eastAsia="Times New Roman" w:hAnsi="Times New Roman" w:cs="Times New Roman"/>
          <w:sz w:val="24"/>
          <w:szCs w:val="24"/>
        </w:rPr>
        <w:t xml:space="preserve">social responsibility best practices, </w:t>
      </w:r>
      <w:r w:rsidR="00C47D25" w:rsidRPr="4F1D6A93">
        <w:rPr>
          <w:rFonts w:ascii="Times New Roman" w:eastAsia="Times New Roman" w:hAnsi="Times New Roman" w:cs="Times New Roman"/>
          <w:sz w:val="24"/>
          <w:szCs w:val="24"/>
        </w:rPr>
        <w:t xml:space="preserve">community engagement, </w:t>
      </w:r>
      <w:r w:rsidRPr="4F1D6A93">
        <w:rPr>
          <w:rFonts w:ascii="Times New Roman" w:eastAsia="Times New Roman" w:hAnsi="Times New Roman" w:cs="Times New Roman"/>
          <w:sz w:val="24"/>
          <w:szCs w:val="24"/>
        </w:rPr>
        <w:t>sustainability</w:t>
      </w:r>
      <w:r w:rsidR="00C47D25" w:rsidRPr="4F1D6A93">
        <w:rPr>
          <w:rFonts w:ascii="Times New Roman" w:eastAsia="Times New Roman" w:hAnsi="Times New Roman" w:cs="Times New Roman"/>
          <w:sz w:val="24"/>
          <w:szCs w:val="24"/>
        </w:rPr>
        <w:t>.</w:t>
      </w:r>
      <w:r w:rsidR="006E0862" w:rsidRPr="4F1D6A93">
        <w:rPr>
          <w:rFonts w:ascii="Times New Roman" w:eastAsia="Times New Roman" w:hAnsi="Times New Roman" w:cs="Times New Roman"/>
          <w:sz w:val="24"/>
          <w:szCs w:val="24"/>
        </w:rPr>
        <w:t xml:space="preserve"> </w:t>
      </w:r>
      <w:r w:rsidR="00497FB0" w:rsidRPr="4F1D6A93">
        <w:rPr>
          <w:rFonts w:ascii="Times New Roman" w:eastAsia="Times New Roman" w:hAnsi="Times New Roman" w:cs="Times New Roman"/>
          <w:sz w:val="24"/>
          <w:szCs w:val="24"/>
        </w:rPr>
        <w:t>and</w:t>
      </w:r>
      <w:r w:rsidRPr="4F1D6A93">
        <w:rPr>
          <w:rFonts w:ascii="Times New Roman" w:eastAsia="Times New Roman" w:hAnsi="Times New Roman" w:cs="Times New Roman"/>
          <w:sz w:val="24"/>
          <w:szCs w:val="24"/>
        </w:rPr>
        <w:t xml:space="preserve"> </w:t>
      </w:r>
      <w:r w:rsidR="00C47D25" w:rsidRPr="4F1D6A93">
        <w:rPr>
          <w:rFonts w:ascii="Times New Roman" w:eastAsia="Times New Roman" w:hAnsi="Times New Roman" w:cs="Times New Roman"/>
          <w:sz w:val="24"/>
          <w:szCs w:val="24"/>
        </w:rPr>
        <w:t xml:space="preserve">other </w:t>
      </w:r>
      <w:r w:rsidRPr="4F1D6A93">
        <w:rPr>
          <w:rFonts w:ascii="Times New Roman" w:eastAsia="Times New Roman" w:hAnsi="Times New Roman" w:cs="Times New Roman"/>
          <w:sz w:val="24"/>
          <w:szCs w:val="24"/>
        </w:rPr>
        <w:t>environmental</w:t>
      </w:r>
      <w:r w:rsidR="006F48D8" w:rsidRPr="4F1D6A93">
        <w:rPr>
          <w:rFonts w:ascii="Times New Roman" w:eastAsia="Times New Roman" w:hAnsi="Times New Roman" w:cs="Times New Roman"/>
          <w:sz w:val="24"/>
          <w:szCs w:val="24"/>
        </w:rPr>
        <w:t xml:space="preserve"> </w:t>
      </w:r>
      <w:r w:rsidR="008806FB" w:rsidRPr="4F1D6A93">
        <w:rPr>
          <w:rFonts w:ascii="Times New Roman" w:eastAsia="Times New Roman" w:hAnsi="Times New Roman" w:cs="Times New Roman"/>
          <w:sz w:val="24"/>
          <w:szCs w:val="24"/>
        </w:rPr>
        <w:t xml:space="preserve">goals </w:t>
      </w:r>
      <w:r w:rsidR="00B53195" w:rsidRPr="4F1D6A93">
        <w:rPr>
          <w:rFonts w:ascii="Times New Roman" w:eastAsia="Times New Roman" w:hAnsi="Times New Roman" w:cs="Times New Roman"/>
          <w:sz w:val="24"/>
          <w:szCs w:val="24"/>
        </w:rPr>
        <w:t>or objective</w:t>
      </w:r>
      <w:r w:rsidR="00F15D33" w:rsidRPr="4F1D6A93">
        <w:rPr>
          <w:rFonts w:ascii="Times New Roman" w:eastAsia="Times New Roman" w:hAnsi="Times New Roman" w:cs="Times New Roman"/>
          <w:sz w:val="24"/>
          <w:szCs w:val="24"/>
        </w:rPr>
        <w:t>s</w:t>
      </w:r>
      <w:r w:rsidRPr="4F1D6A93">
        <w:rPr>
          <w:rFonts w:ascii="Times New Roman" w:eastAsia="Times New Roman" w:hAnsi="Times New Roman" w:cs="Times New Roman"/>
          <w:sz w:val="24"/>
          <w:szCs w:val="24"/>
        </w:rPr>
        <w:t>.</w:t>
      </w:r>
    </w:p>
    <w:p w14:paraId="2475DD23" w14:textId="77777777" w:rsidR="00561EAF" w:rsidRDefault="00561EAF" w:rsidP="00561EAF">
      <w:pPr>
        <w:rPr>
          <w:rFonts w:ascii="Times New Roman" w:eastAsia="Times New Roman" w:hAnsi="Times New Roman" w:cs="Times New Roman"/>
          <w:sz w:val="24"/>
          <w:szCs w:val="24"/>
        </w:rPr>
      </w:pPr>
    </w:p>
    <w:p w14:paraId="5CDFC212" w14:textId="5E7529EC" w:rsidR="00752DC2" w:rsidRPr="00752DC2" w:rsidRDefault="00752DC2" w:rsidP="00752DC2">
      <w:pPr>
        <w:rPr>
          <w:rFonts w:ascii="Times New Roman" w:eastAsia="Times New Roman" w:hAnsi="Times New Roman" w:cs="Times New Roman"/>
          <w:sz w:val="24"/>
          <w:szCs w:val="24"/>
        </w:rPr>
        <w:sectPr w:rsidR="00752DC2" w:rsidRPr="00752DC2" w:rsidSect="00600541">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pPr>
    </w:p>
    <w:p w14:paraId="2B353C6D" w14:textId="14C40A1B" w:rsidR="004C0214" w:rsidRPr="00045D62" w:rsidRDefault="1B8DC978" w:rsidP="001206E8">
      <w:pPr>
        <w:pageBreakBefore/>
        <w:spacing w:after="240" w:line="247" w:lineRule="auto"/>
        <w:jc w:val="center"/>
        <w:rPr>
          <w:rFonts w:ascii="Times New Roman" w:eastAsia="Times New Roman" w:hAnsi="Times New Roman" w:cs="Times New Roman"/>
          <w:color w:val="000000" w:themeColor="text1"/>
          <w:sz w:val="24"/>
          <w:szCs w:val="24"/>
          <w:u w:val="single"/>
        </w:rPr>
      </w:pPr>
      <w:r w:rsidRPr="00045D62">
        <w:rPr>
          <w:rFonts w:ascii="Times New Roman" w:eastAsia="Times New Roman" w:hAnsi="Times New Roman" w:cs="Times New Roman"/>
          <w:color w:val="000000" w:themeColor="text1"/>
          <w:sz w:val="24"/>
          <w:szCs w:val="24"/>
          <w:u w:val="single"/>
        </w:rPr>
        <w:lastRenderedPageBreak/>
        <w:t>Exhibit</w:t>
      </w:r>
      <w:r w:rsidR="004C0214" w:rsidRPr="00045D62">
        <w:rPr>
          <w:rFonts w:ascii="Times New Roman" w:eastAsia="Times New Roman" w:hAnsi="Times New Roman" w:cs="Times New Roman"/>
          <w:color w:val="000000" w:themeColor="text1"/>
          <w:sz w:val="24"/>
          <w:szCs w:val="24"/>
          <w:u w:val="single"/>
        </w:rPr>
        <w:t xml:space="preserve"> A</w:t>
      </w:r>
    </w:p>
    <w:p w14:paraId="14BC82A7" w14:textId="0CE30027" w:rsidR="00531F34" w:rsidRDefault="00531F34" w:rsidP="001377DC">
      <w:pPr>
        <w:spacing w:after="240" w:line="248" w:lineRule="auto"/>
        <w:ind w:right="1" w:firstLine="7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Subcontracting</w:t>
      </w:r>
      <w:r w:rsidR="00752DC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00752DC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Local</w:t>
      </w:r>
      <w:r w:rsidR="00094FBF">
        <w:rPr>
          <w:rFonts w:ascii="Times New Roman" w:eastAsia="Times New Roman" w:hAnsi="Times New Roman" w:cs="Times New Roman"/>
          <w:color w:val="000000" w:themeColor="text1"/>
          <w:sz w:val="24"/>
          <w:szCs w:val="24"/>
        </w:rPr>
        <w:t xml:space="preserve"> and HD</w:t>
      </w:r>
      <w:r>
        <w:rPr>
          <w:rFonts w:ascii="Times New Roman" w:eastAsia="Times New Roman" w:hAnsi="Times New Roman" w:cs="Times New Roman"/>
          <w:color w:val="000000" w:themeColor="text1"/>
          <w:sz w:val="24"/>
          <w:szCs w:val="24"/>
        </w:rPr>
        <w:t xml:space="preserve"> Supplier Plan</w:t>
      </w:r>
      <w:r w:rsidR="00752DC2">
        <w:rPr>
          <w:rFonts w:ascii="Times New Roman" w:eastAsia="Times New Roman" w:hAnsi="Times New Roman" w:cs="Times New Roman"/>
          <w:color w:val="000000" w:themeColor="text1"/>
          <w:sz w:val="24"/>
          <w:szCs w:val="24"/>
        </w:rPr>
        <w:t xml:space="preserve"> </w:t>
      </w:r>
      <w:r w:rsidR="00A741FF">
        <w:rPr>
          <w:rFonts w:ascii="Times New Roman" w:eastAsia="Times New Roman" w:hAnsi="Times New Roman" w:cs="Times New Roman"/>
          <w:color w:val="000000" w:themeColor="text1"/>
          <w:sz w:val="24"/>
          <w:szCs w:val="24"/>
        </w:rPr>
        <w:t>/</w:t>
      </w:r>
      <w:r w:rsidR="00752DC2">
        <w:rPr>
          <w:rFonts w:ascii="Times New Roman" w:eastAsia="Times New Roman" w:hAnsi="Times New Roman" w:cs="Times New Roman"/>
          <w:color w:val="000000" w:themeColor="text1"/>
          <w:sz w:val="24"/>
          <w:szCs w:val="24"/>
        </w:rPr>
        <w:t xml:space="preserve"> </w:t>
      </w:r>
      <w:r w:rsidR="00A741FF">
        <w:rPr>
          <w:rFonts w:ascii="Times New Roman" w:eastAsia="Times New Roman" w:hAnsi="Times New Roman" w:cs="Times New Roman"/>
          <w:color w:val="000000" w:themeColor="text1"/>
          <w:sz w:val="24"/>
          <w:szCs w:val="24"/>
        </w:rPr>
        <w:t>Validation Template</w:t>
      </w:r>
    </w:p>
    <w:tbl>
      <w:tblPr>
        <w:tblStyle w:val="TableGrid"/>
        <w:tblW w:w="9634" w:type="dxa"/>
        <w:tblInd w:w="-95" w:type="dxa"/>
        <w:tblLayout w:type="fixed"/>
        <w:tblLook w:val="04A0" w:firstRow="1" w:lastRow="0" w:firstColumn="1" w:lastColumn="0" w:noHBand="0" w:noVBand="1"/>
      </w:tblPr>
      <w:tblGrid>
        <w:gridCol w:w="1397"/>
        <w:gridCol w:w="1152"/>
        <w:gridCol w:w="1152"/>
        <w:gridCol w:w="1152"/>
        <w:gridCol w:w="1152"/>
        <w:gridCol w:w="1325"/>
        <w:gridCol w:w="1152"/>
        <w:gridCol w:w="1152"/>
      </w:tblGrid>
      <w:tr w:rsidR="00FD0357" w14:paraId="3C4B17CB" w14:textId="77777777" w:rsidTr="2142D87E">
        <w:trPr>
          <w:trHeight w:val="1296"/>
        </w:trPr>
        <w:tc>
          <w:tcPr>
            <w:tcW w:w="1397" w:type="dxa"/>
          </w:tcPr>
          <w:p w14:paraId="6210A1AE" w14:textId="7B89959B" w:rsidR="009E240B" w:rsidRPr="00602C55" w:rsidRDefault="002C723B" w:rsidP="00637338">
            <w:pPr>
              <w:spacing w:before="60" w:after="60" w:line="248"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Local</w:t>
            </w:r>
            <w:r w:rsidR="00E065B1">
              <w:rPr>
                <w:rFonts w:ascii="Times New Roman" w:eastAsia="Times New Roman" w:hAnsi="Times New Roman" w:cs="Times New Roman"/>
                <w:color w:val="000000" w:themeColor="text1"/>
                <w:sz w:val="20"/>
                <w:szCs w:val="20"/>
              </w:rPr>
              <w:t xml:space="preserve"> </w:t>
            </w:r>
            <w:r w:rsidR="00094FBF">
              <w:rPr>
                <w:rFonts w:ascii="Times New Roman" w:eastAsia="Times New Roman" w:hAnsi="Times New Roman" w:cs="Times New Roman"/>
                <w:color w:val="000000" w:themeColor="text1"/>
                <w:sz w:val="20"/>
                <w:szCs w:val="20"/>
              </w:rPr>
              <w:t xml:space="preserve">/ </w:t>
            </w:r>
            <w:r w:rsidR="00752DC2">
              <w:rPr>
                <w:rFonts w:ascii="Times New Roman" w:eastAsia="Times New Roman" w:hAnsi="Times New Roman" w:cs="Times New Roman"/>
                <w:color w:val="000000" w:themeColor="text1"/>
                <w:sz w:val="20"/>
                <w:szCs w:val="20"/>
              </w:rPr>
              <w:t>HD</w:t>
            </w:r>
            <w:r w:rsidR="00094FBF">
              <w:rPr>
                <w:rFonts w:ascii="Times New Roman" w:eastAsia="Times New Roman" w:hAnsi="Times New Roman" w:cs="Times New Roman"/>
                <w:color w:val="000000" w:themeColor="text1"/>
                <w:sz w:val="20"/>
                <w:szCs w:val="20"/>
              </w:rPr>
              <w:t xml:space="preserve"> </w:t>
            </w:r>
            <w:r w:rsidR="00E065B1">
              <w:rPr>
                <w:rFonts w:ascii="Times New Roman" w:eastAsia="Times New Roman" w:hAnsi="Times New Roman" w:cs="Times New Roman"/>
                <w:color w:val="000000" w:themeColor="text1"/>
                <w:sz w:val="20"/>
                <w:szCs w:val="20"/>
              </w:rPr>
              <w:t>Subcontractor/</w:t>
            </w:r>
            <w:r w:rsidR="004404E9">
              <w:rPr>
                <w:rFonts w:ascii="Times New Roman" w:eastAsia="Times New Roman" w:hAnsi="Times New Roman" w:cs="Times New Roman"/>
                <w:color w:val="000000" w:themeColor="text1"/>
                <w:sz w:val="20"/>
                <w:szCs w:val="20"/>
              </w:rPr>
              <w:br/>
            </w:r>
            <w:r w:rsidR="00E065B1">
              <w:rPr>
                <w:rFonts w:ascii="Times New Roman" w:eastAsia="Times New Roman" w:hAnsi="Times New Roman" w:cs="Times New Roman"/>
                <w:color w:val="000000" w:themeColor="text1"/>
                <w:sz w:val="20"/>
                <w:szCs w:val="20"/>
              </w:rPr>
              <w:t>Supplier</w:t>
            </w:r>
          </w:p>
        </w:tc>
        <w:tc>
          <w:tcPr>
            <w:tcW w:w="1152" w:type="dxa"/>
          </w:tcPr>
          <w:p w14:paraId="33178DCB" w14:textId="7B7DB17E" w:rsidR="00B65C63" w:rsidRPr="00602C55" w:rsidRDefault="00E065B1" w:rsidP="00637338">
            <w:pPr>
              <w:spacing w:before="60" w:after="60" w:line="248" w:lineRule="auto"/>
              <w:ind w:right="1"/>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Scope</w:t>
            </w:r>
            <w:r w:rsidR="00045D62">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sidR="00825DE3">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Service</w:t>
            </w:r>
            <w:r w:rsidR="00094FBF">
              <w:rPr>
                <w:rFonts w:ascii="Times New Roman" w:eastAsia="Times New Roman" w:hAnsi="Times New Roman" w:cs="Times New Roman"/>
                <w:color w:val="000000" w:themeColor="text1"/>
                <w:sz w:val="20"/>
                <w:szCs w:val="20"/>
              </w:rPr>
              <w:t xml:space="preserve"> </w:t>
            </w:r>
            <w:r w:rsidR="00C07C35">
              <w:rPr>
                <w:rFonts w:ascii="Times New Roman" w:eastAsia="Times New Roman" w:hAnsi="Times New Roman" w:cs="Times New Roman"/>
                <w:color w:val="000000" w:themeColor="text1"/>
                <w:sz w:val="20"/>
                <w:szCs w:val="20"/>
              </w:rPr>
              <w:t>Description</w:t>
            </w:r>
          </w:p>
        </w:tc>
        <w:tc>
          <w:tcPr>
            <w:tcW w:w="1152" w:type="dxa"/>
          </w:tcPr>
          <w:p w14:paraId="29A768B5" w14:textId="6BCB4BD5" w:rsidR="00B65C63" w:rsidRPr="00602C55" w:rsidRDefault="00760F0D" w:rsidP="00637338">
            <w:pPr>
              <w:spacing w:before="60" w:after="60" w:line="248" w:lineRule="auto"/>
              <w:ind w:right="1"/>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Firm</w:t>
            </w:r>
            <w:r w:rsidR="00C07C35">
              <w:rPr>
                <w:rFonts w:ascii="Times New Roman" w:eastAsia="Times New Roman" w:hAnsi="Times New Roman" w:cs="Times New Roman"/>
                <w:color w:val="000000" w:themeColor="text1"/>
                <w:sz w:val="20"/>
                <w:szCs w:val="20"/>
              </w:rPr>
              <w:t xml:space="preserve"> Name</w:t>
            </w:r>
            <w:r>
              <w:rPr>
                <w:rFonts w:ascii="Times New Roman" w:eastAsia="Times New Roman" w:hAnsi="Times New Roman" w:cs="Times New Roman"/>
                <w:color w:val="000000" w:themeColor="text1"/>
                <w:sz w:val="20"/>
                <w:szCs w:val="20"/>
              </w:rPr>
              <w:t xml:space="preserve">, </w:t>
            </w:r>
            <w:r w:rsidR="00A1463A">
              <w:rPr>
                <w:rFonts w:ascii="Times New Roman" w:eastAsia="Times New Roman" w:hAnsi="Times New Roman" w:cs="Times New Roman"/>
                <w:color w:val="000000" w:themeColor="text1"/>
                <w:sz w:val="20"/>
                <w:szCs w:val="20"/>
              </w:rPr>
              <w:t>Contact Person</w:t>
            </w:r>
            <w:r w:rsidR="00C07C35">
              <w:rPr>
                <w:rFonts w:ascii="Times New Roman" w:eastAsia="Times New Roman" w:hAnsi="Times New Roman" w:cs="Times New Roman"/>
                <w:color w:val="000000" w:themeColor="text1"/>
                <w:sz w:val="20"/>
                <w:szCs w:val="20"/>
              </w:rPr>
              <w:t>,</w:t>
            </w:r>
            <w:r w:rsidR="00A1463A">
              <w:rPr>
                <w:rFonts w:ascii="Times New Roman" w:eastAsia="Times New Roman" w:hAnsi="Times New Roman" w:cs="Times New Roman"/>
                <w:color w:val="000000" w:themeColor="text1"/>
                <w:sz w:val="20"/>
                <w:szCs w:val="20"/>
              </w:rPr>
              <w:t xml:space="preserve"> &amp; Telephone Number</w:t>
            </w:r>
          </w:p>
        </w:tc>
        <w:tc>
          <w:tcPr>
            <w:tcW w:w="1152" w:type="dxa"/>
          </w:tcPr>
          <w:p w14:paraId="1668B7EE" w14:textId="712914ED" w:rsidR="00B65C63" w:rsidRPr="00602C55" w:rsidRDefault="00A1463A" w:rsidP="00637338">
            <w:pPr>
              <w:spacing w:before="60" w:after="60" w:line="248" w:lineRule="auto"/>
              <w:ind w:right="1"/>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Location</w:t>
            </w:r>
            <w:r w:rsidR="00C07C3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sidR="00D163AA">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Address</w:t>
            </w:r>
          </w:p>
        </w:tc>
        <w:tc>
          <w:tcPr>
            <w:tcW w:w="1152" w:type="dxa"/>
          </w:tcPr>
          <w:p w14:paraId="4A64E693" w14:textId="5014AD53" w:rsidR="00B65C63" w:rsidRPr="00602C55" w:rsidRDefault="00576ABF" w:rsidP="00637338">
            <w:pPr>
              <w:spacing w:before="60" w:after="60" w:line="248" w:lineRule="auto"/>
              <w:ind w:right="1"/>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County</w:t>
            </w:r>
            <w:r w:rsidR="00C07C3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sidR="00D163AA">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Parish</w:t>
            </w:r>
          </w:p>
        </w:tc>
        <w:tc>
          <w:tcPr>
            <w:tcW w:w="1325" w:type="dxa"/>
          </w:tcPr>
          <w:p w14:paraId="1BEE6953" w14:textId="444A3247" w:rsidR="00B65C63" w:rsidRPr="00602C55" w:rsidRDefault="00B2032A" w:rsidP="00637338">
            <w:pPr>
              <w:spacing w:before="60" w:after="60" w:line="248" w:lineRule="auto"/>
              <w:ind w:right="1"/>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w:t>
            </w:r>
            <w:r w:rsidR="00C45801">
              <w:rPr>
                <w:rFonts w:ascii="Times New Roman" w:eastAsia="Times New Roman" w:hAnsi="Times New Roman" w:cs="Times New Roman"/>
                <w:color w:val="000000" w:themeColor="text1"/>
                <w:sz w:val="20"/>
                <w:szCs w:val="20"/>
              </w:rPr>
              <w:t xml:space="preserve">lassification </w:t>
            </w:r>
            <w:r w:rsidR="0007758E">
              <w:rPr>
                <w:rFonts w:ascii="Times New Roman" w:eastAsia="Times New Roman" w:hAnsi="Times New Roman" w:cs="Times New Roman"/>
                <w:color w:val="000000" w:themeColor="text1"/>
                <w:sz w:val="20"/>
                <w:szCs w:val="20"/>
              </w:rPr>
              <w:t>WMDVBE Code</w:t>
            </w:r>
          </w:p>
        </w:tc>
        <w:tc>
          <w:tcPr>
            <w:tcW w:w="1152" w:type="dxa"/>
          </w:tcPr>
          <w:p w14:paraId="244B596A" w14:textId="1D449A17" w:rsidR="00B65C63" w:rsidRPr="00602C55" w:rsidRDefault="0007758E" w:rsidP="00637338">
            <w:pPr>
              <w:spacing w:before="60" w:after="60" w:line="248" w:lineRule="auto"/>
              <w:ind w:right="1"/>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For</w:t>
            </w:r>
            <w:r w:rsidR="00F37DE5">
              <w:rPr>
                <w:rFonts w:ascii="Times New Roman" w:eastAsia="Times New Roman" w:hAnsi="Times New Roman" w:cs="Times New Roman"/>
                <w:color w:val="000000" w:themeColor="text1"/>
                <w:sz w:val="20"/>
                <w:szCs w:val="20"/>
              </w:rPr>
              <w:t>e</w:t>
            </w:r>
            <w:r>
              <w:rPr>
                <w:rFonts w:ascii="Times New Roman" w:eastAsia="Times New Roman" w:hAnsi="Times New Roman" w:cs="Times New Roman"/>
                <w:color w:val="000000" w:themeColor="text1"/>
                <w:sz w:val="20"/>
                <w:szCs w:val="20"/>
              </w:rPr>
              <w:t>cast Spend</w:t>
            </w:r>
          </w:p>
        </w:tc>
        <w:tc>
          <w:tcPr>
            <w:tcW w:w="1152" w:type="dxa"/>
          </w:tcPr>
          <w:p w14:paraId="79B1FD30" w14:textId="6D77A18F" w:rsidR="00B65C63" w:rsidRPr="00602C55" w:rsidRDefault="006430ED" w:rsidP="00637338">
            <w:pPr>
              <w:spacing w:before="60" w:after="60" w:line="248" w:lineRule="auto"/>
              <w:ind w:right="1"/>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Actual</w:t>
            </w:r>
            <w:r w:rsidR="00C07C3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sidR="00825DE3">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Award</w:t>
            </w:r>
          </w:p>
        </w:tc>
      </w:tr>
      <w:tr w:rsidR="00FD0357" w14:paraId="2064427D" w14:textId="77777777" w:rsidTr="2142D87E">
        <w:tc>
          <w:tcPr>
            <w:tcW w:w="1397" w:type="dxa"/>
          </w:tcPr>
          <w:p w14:paraId="27DC9C3E"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5562B3AA"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469362FD"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1F4962C6"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5D5EF7C1"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325" w:type="dxa"/>
          </w:tcPr>
          <w:p w14:paraId="1F539F4D"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66130DEF"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040A762D"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r>
      <w:tr w:rsidR="00FD0357" w14:paraId="6A6DE260" w14:textId="77777777" w:rsidTr="2142D87E">
        <w:tc>
          <w:tcPr>
            <w:tcW w:w="1397" w:type="dxa"/>
          </w:tcPr>
          <w:p w14:paraId="41577A58"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53FD6001"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3A58DEA1"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7E619F46"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02284A01"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325" w:type="dxa"/>
          </w:tcPr>
          <w:p w14:paraId="5EABA85B"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7A669A67"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4D3E4F1D"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r>
      <w:tr w:rsidR="00FD0357" w14:paraId="0EC0618A" w14:textId="77777777" w:rsidTr="2142D87E">
        <w:tc>
          <w:tcPr>
            <w:tcW w:w="1397" w:type="dxa"/>
          </w:tcPr>
          <w:p w14:paraId="14926AB9"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5014F99F"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4FB92E5D"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0E348B51"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10D15AA0"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325" w:type="dxa"/>
          </w:tcPr>
          <w:p w14:paraId="4A8E6871"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5449995B"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268D1DE3" w14:textId="77777777" w:rsidR="00B65C63" w:rsidRPr="00602C55" w:rsidRDefault="00B65C63" w:rsidP="00A741FF">
            <w:pPr>
              <w:spacing w:after="298" w:line="248" w:lineRule="auto"/>
              <w:ind w:right="1"/>
              <w:rPr>
                <w:rFonts w:ascii="Times New Roman" w:eastAsia="Times New Roman" w:hAnsi="Times New Roman" w:cs="Times New Roman"/>
                <w:color w:val="000000" w:themeColor="text1"/>
                <w:sz w:val="20"/>
                <w:szCs w:val="20"/>
              </w:rPr>
            </w:pPr>
          </w:p>
        </w:tc>
      </w:tr>
      <w:tr w:rsidR="00FD0357" w14:paraId="2270E55C" w14:textId="77777777" w:rsidTr="2142D87E">
        <w:tc>
          <w:tcPr>
            <w:tcW w:w="1397" w:type="dxa"/>
          </w:tcPr>
          <w:p w14:paraId="056A96F8"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652E6588"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3FFA1083"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77583FF6"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0F9AC06C"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325" w:type="dxa"/>
          </w:tcPr>
          <w:p w14:paraId="3ED4B30B"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00E5959A"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02A8D7F1"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r>
      <w:tr w:rsidR="00FD0357" w14:paraId="1040DA54" w14:textId="77777777" w:rsidTr="2142D87E">
        <w:tc>
          <w:tcPr>
            <w:tcW w:w="1397" w:type="dxa"/>
          </w:tcPr>
          <w:p w14:paraId="601BD139"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26365E40"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0ECA73A7"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07C37C34"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718082A5"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325" w:type="dxa"/>
          </w:tcPr>
          <w:p w14:paraId="6A20F723"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0DB5FC05"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1991FA6D"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r>
      <w:tr w:rsidR="00FD0357" w14:paraId="3206082E" w14:textId="77777777" w:rsidTr="2142D87E">
        <w:tc>
          <w:tcPr>
            <w:tcW w:w="1397" w:type="dxa"/>
          </w:tcPr>
          <w:p w14:paraId="23047ADF"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7DEA72E2"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264638F2"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6F0364AB"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7039DC45"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325" w:type="dxa"/>
          </w:tcPr>
          <w:p w14:paraId="76C42F7C"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5F5EA1F4"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c>
          <w:tcPr>
            <w:tcW w:w="1152" w:type="dxa"/>
          </w:tcPr>
          <w:p w14:paraId="4C77FBDC" w14:textId="77777777" w:rsidR="00B65C63" w:rsidRPr="0011087C" w:rsidRDefault="00B65C63" w:rsidP="00A741FF">
            <w:pPr>
              <w:spacing w:after="298" w:line="248" w:lineRule="auto"/>
              <w:ind w:right="1"/>
              <w:rPr>
                <w:rFonts w:ascii="Times New Roman" w:eastAsia="Times New Roman" w:hAnsi="Times New Roman" w:cs="Times New Roman"/>
                <w:color w:val="000000" w:themeColor="text1"/>
                <w:sz w:val="20"/>
                <w:szCs w:val="20"/>
              </w:rPr>
            </w:pPr>
          </w:p>
        </w:tc>
      </w:tr>
    </w:tbl>
    <w:p w14:paraId="2340AE7E" w14:textId="77777777" w:rsidR="004C0214" w:rsidRPr="00177FEC" w:rsidRDefault="004C0214" w:rsidP="2142D87E">
      <w:pPr>
        <w:spacing w:after="298" w:line="248" w:lineRule="auto"/>
        <w:ind w:right="1"/>
        <w:rPr>
          <w:rFonts w:ascii="Times New Roman" w:hAnsi="Times New Roman" w:cs="Times New Roman"/>
          <w:sz w:val="24"/>
          <w:szCs w:val="24"/>
        </w:rPr>
      </w:pPr>
    </w:p>
    <w:sectPr w:rsidR="004C0214" w:rsidRPr="00177FEC" w:rsidSect="00600541">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CD0E" w14:textId="77777777" w:rsidR="00CF5352" w:rsidRDefault="00CF5352" w:rsidP="0061233B">
      <w:pPr>
        <w:spacing w:after="0" w:line="240" w:lineRule="auto"/>
      </w:pPr>
      <w:r>
        <w:separator/>
      </w:r>
    </w:p>
  </w:endnote>
  <w:endnote w:type="continuationSeparator" w:id="0">
    <w:p w14:paraId="79B97FB1" w14:textId="77777777" w:rsidR="00CF5352" w:rsidRDefault="00CF5352" w:rsidP="0061233B">
      <w:pPr>
        <w:spacing w:after="0" w:line="240" w:lineRule="auto"/>
      </w:pPr>
      <w:r>
        <w:continuationSeparator/>
      </w:r>
    </w:p>
  </w:endnote>
  <w:endnote w:type="continuationNotice" w:id="1">
    <w:p w14:paraId="1A43A895" w14:textId="77777777" w:rsidR="00CF5352" w:rsidRDefault="00CF5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BB3D" w14:textId="77777777" w:rsidR="007B6C56" w:rsidRDefault="001F2F61" w:rsidP="007B6C56">
    <w:pPr>
      <w:tabs>
        <w:tab w:val="center" w:pos="5042"/>
        <w:tab w:val="right" w:pos="9366"/>
      </w:tabs>
      <w:spacing w:after="0"/>
    </w:pPr>
    <w:r>
      <w:tab/>
    </w:r>
  </w:p>
  <w:p w14:paraId="7BD4513E" w14:textId="77777777" w:rsidR="007B6C56" w:rsidRDefault="007B6C56">
    <w:pPr>
      <w:pStyle w:val="Footer"/>
    </w:pPr>
  </w:p>
  <w:p w14:paraId="1B3DAF09" w14:textId="77777777" w:rsidR="007B6C56" w:rsidRDefault="007B6C56">
    <w:pPr>
      <w:spacing w:after="0" w:line="245" w:lineRule="auto"/>
      <w:ind w:left="5208" w:right="1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603F" w14:textId="38B58D74" w:rsidR="00FD0962" w:rsidRPr="00D0517A" w:rsidRDefault="00FD0962" w:rsidP="00FD0962">
    <w:pPr>
      <w:pStyle w:val="Footer"/>
      <w:spacing w:before="120" w:after="200"/>
      <w:jc w:val="center"/>
      <w:rPr>
        <w:rFonts w:ascii="Times New Roman" w:hAnsi="Times New Roman"/>
        <w:sz w:val="24"/>
        <w:szCs w:val="24"/>
      </w:rPr>
    </w:pPr>
    <w:r w:rsidRPr="00D0517A">
      <w:rPr>
        <w:rFonts w:ascii="Times New Roman" w:hAnsi="Times New Roman"/>
        <w:sz w:val="24"/>
        <w:szCs w:val="24"/>
      </w:rPr>
      <w:t xml:space="preserve">The statements contained in this Appendix </w:t>
    </w:r>
    <w:r w:rsidR="00600541">
      <w:rPr>
        <w:rFonts w:ascii="Times New Roman" w:hAnsi="Times New Roman"/>
        <w:sz w:val="24"/>
        <w:szCs w:val="24"/>
      </w:rPr>
      <w:t>G</w:t>
    </w:r>
    <w:r w:rsidRPr="00D0517A">
      <w:rPr>
        <w:rFonts w:ascii="Times New Roman" w:hAnsi="Times New Roman"/>
        <w:sz w:val="24"/>
        <w:szCs w:val="24"/>
      </w:rPr>
      <w:t xml:space="preserve"> are made subject to the Reservation of Rights set forth in Appendix E of this RFP and the terms and acknowledgements set forth in the Proposal Submission Agreement.</w:t>
    </w:r>
  </w:p>
  <w:p w14:paraId="09CE0770" w14:textId="450D4B54" w:rsidR="00FD0962" w:rsidRPr="00D0517A" w:rsidRDefault="00FD0962" w:rsidP="00FD0962">
    <w:pPr>
      <w:pStyle w:val="Footer"/>
      <w:spacing w:after="200"/>
      <w:jc w:val="center"/>
      <w:rPr>
        <w:rFonts w:ascii="Times New Roman" w:hAnsi="Times New Roman"/>
        <w:sz w:val="24"/>
        <w:szCs w:val="24"/>
      </w:rPr>
    </w:pPr>
    <w:r w:rsidRPr="00D0517A">
      <w:rPr>
        <w:rFonts w:ascii="Times New Roman" w:hAnsi="Times New Roman"/>
        <w:sz w:val="24"/>
        <w:szCs w:val="24"/>
      </w:rPr>
      <w:t>2024 E</w:t>
    </w:r>
    <w:r w:rsidR="00AC0E46">
      <w:rPr>
        <w:rFonts w:ascii="Times New Roman" w:hAnsi="Times New Roman"/>
        <w:sz w:val="24"/>
        <w:szCs w:val="24"/>
      </w:rPr>
      <w:t>TI</w:t>
    </w:r>
    <w:r>
      <w:rPr>
        <w:rFonts w:ascii="Times New Roman" w:hAnsi="Times New Roman"/>
        <w:sz w:val="24"/>
        <w:szCs w:val="24"/>
      </w:rPr>
      <w:t xml:space="preserve"> EXISTING RESOURCE ENERGY AND CAPACITY</w:t>
    </w:r>
    <w:r w:rsidRPr="00D0517A">
      <w:rPr>
        <w:rFonts w:ascii="Times New Roman" w:hAnsi="Times New Roman"/>
        <w:sz w:val="24"/>
        <w:szCs w:val="24"/>
      </w:rPr>
      <w:t xml:space="preserve"> RFP</w:t>
    </w:r>
  </w:p>
  <w:p w14:paraId="192FCAFA" w14:textId="722F3D22" w:rsidR="00066D44" w:rsidRPr="00780DF8" w:rsidRDefault="00066D44" w:rsidP="00066D44">
    <w:pPr>
      <w:pStyle w:val="Footer"/>
      <w:tabs>
        <w:tab w:val="center" w:pos="5040"/>
        <w:tab w:val="right" w:pos="9900"/>
      </w:tabs>
      <w:jc w:val="center"/>
      <w:rPr>
        <w:rFonts w:ascii="Times New Roman" w:hAnsi="Times New Roman" w:cs="Times New Roman"/>
        <w:snapToGrid w:val="0"/>
        <w:sz w:val="20"/>
        <w:szCs w:val="20"/>
      </w:rPr>
    </w:pPr>
    <w:r w:rsidRPr="00780DF8">
      <w:rPr>
        <w:rFonts w:ascii="Times New Roman" w:hAnsi="Times New Roman" w:cs="Times New Roman"/>
        <w:snapToGrid w:val="0"/>
        <w:sz w:val="20"/>
        <w:szCs w:val="20"/>
      </w:rPr>
      <w:t xml:space="preserve">Page </w:t>
    </w:r>
    <w:r w:rsidR="00600541">
      <w:rPr>
        <w:rFonts w:ascii="Times New Roman" w:hAnsi="Times New Roman" w:cs="Times New Roman"/>
        <w:snapToGrid w:val="0"/>
        <w:sz w:val="20"/>
        <w:szCs w:val="20"/>
      </w:rPr>
      <w:t>G</w:t>
    </w:r>
    <w:r w:rsidRPr="00780DF8">
      <w:rPr>
        <w:rFonts w:ascii="Times New Roman" w:hAnsi="Times New Roman" w:cs="Times New Roman"/>
        <w:snapToGrid w:val="0"/>
        <w:sz w:val="20"/>
        <w:szCs w:val="20"/>
      </w:rPr>
      <w:t>-</w:t>
    </w:r>
    <w:r w:rsidR="00E26B6D" w:rsidRPr="00E26B6D">
      <w:rPr>
        <w:rStyle w:val="PageNumber"/>
        <w:rFonts w:ascii="Times New Roman" w:hAnsi="Times New Roman"/>
        <w:sz w:val="20"/>
        <w:szCs w:val="20"/>
      </w:rPr>
      <w:fldChar w:fldCharType="begin"/>
    </w:r>
    <w:r w:rsidR="00E26B6D" w:rsidRPr="00E26B6D">
      <w:rPr>
        <w:rStyle w:val="PageNumber"/>
        <w:rFonts w:ascii="Times New Roman" w:hAnsi="Times New Roman"/>
        <w:sz w:val="20"/>
        <w:szCs w:val="20"/>
      </w:rPr>
      <w:instrText xml:space="preserve"> PAGE   \* MERGEFORMAT </w:instrText>
    </w:r>
    <w:r w:rsidR="00E26B6D" w:rsidRPr="00E26B6D">
      <w:rPr>
        <w:rStyle w:val="PageNumber"/>
        <w:rFonts w:ascii="Times New Roman" w:hAnsi="Times New Roman"/>
        <w:sz w:val="20"/>
        <w:szCs w:val="20"/>
      </w:rPr>
      <w:fldChar w:fldCharType="separate"/>
    </w:r>
    <w:r w:rsidR="00E26B6D" w:rsidRPr="00E26B6D">
      <w:rPr>
        <w:rStyle w:val="PageNumber"/>
        <w:rFonts w:ascii="Times New Roman" w:hAnsi="Times New Roman"/>
        <w:noProof/>
        <w:sz w:val="20"/>
        <w:szCs w:val="20"/>
      </w:rPr>
      <w:t>1</w:t>
    </w:r>
    <w:r w:rsidR="00E26B6D" w:rsidRPr="00E26B6D">
      <w:rPr>
        <w:rStyle w:val="PageNumber"/>
        <w:rFonts w:ascii="Times New Roman" w:hAnsi="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542D" w14:textId="683D5969" w:rsidR="00294451" w:rsidRPr="00561EAF" w:rsidRDefault="00294451" w:rsidP="00FD0962">
    <w:pPr>
      <w:pStyle w:val="Footer"/>
      <w:spacing w:before="120" w:after="200"/>
      <w:jc w:val="center"/>
      <w:rPr>
        <w:rFonts w:ascii="Times New Roman" w:hAnsi="Times New Roman"/>
        <w:sz w:val="20"/>
        <w:szCs w:val="20"/>
      </w:rPr>
    </w:pPr>
    <w:r w:rsidRPr="00561EAF">
      <w:rPr>
        <w:rFonts w:ascii="Times New Roman" w:hAnsi="Times New Roman"/>
        <w:sz w:val="20"/>
        <w:szCs w:val="20"/>
      </w:rPr>
      <w:t xml:space="preserve">The statements contained in this Appendix G are made subject to the Reservation of Rights set forth in Appendix </w:t>
    </w:r>
    <w:r w:rsidR="00752DC2">
      <w:rPr>
        <w:rFonts w:ascii="Times New Roman" w:hAnsi="Times New Roman"/>
        <w:sz w:val="20"/>
        <w:szCs w:val="20"/>
      </w:rPr>
      <w:t>D</w:t>
    </w:r>
    <w:r w:rsidRPr="00561EAF">
      <w:rPr>
        <w:rFonts w:ascii="Times New Roman" w:hAnsi="Times New Roman"/>
        <w:sz w:val="20"/>
        <w:szCs w:val="20"/>
      </w:rPr>
      <w:t xml:space="preserve"> of this RFP and the terms and acknowledgements set forth in the Proposal Submission Agreement.</w:t>
    </w:r>
  </w:p>
  <w:p w14:paraId="3A0819CA" w14:textId="149C05F6" w:rsidR="00294451" w:rsidRPr="00561EAF" w:rsidRDefault="00294451" w:rsidP="00FD0962">
    <w:pPr>
      <w:pStyle w:val="Footer"/>
      <w:spacing w:after="200"/>
      <w:jc w:val="center"/>
      <w:rPr>
        <w:rFonts w:ascii="Times New Roman" w:hAnsi="Times New Roman"/>
        <w:sz w:val="20"/>
        <w:szCs w:val="20"/>
      </w:rPr>
    </w:pPr>
    <w:r w:rsidRPr="00561EAF">
      <w:rPr>
        <w:rFonts w:ascii="Times New Roman" w:hAnsi="Times New Roman"/>
        <w:sz w:val="20"/>
        <w:szCs w:val="20"/>
      </w:rPr>
      <w:t xml:space="preserve">2024 </w:t>
    </w:r>
    <w:r w:rsidR="00326298">
      <w:rPr>
        <w:rFonts w:ascii="Times New Roman" w:hAnsi="Times New Roman"/>
        <w:sz w:val="20"/>
        <w:szCs w:val="20"/>
      </w:rPr>
      <w:t>EAL</w:t>
    </w:r>
    <w:r w:rsidRPr="00561EAF">
      <w:rPr>
        <w:rFonts w:ascii="Times New Roman" w:hAnsi="Times New Roman"/>
        <w:sz w:val="20"/>
        <w:szCs w:val="20"/>
      </w:rPr>
      <w:t xml:space="preserve"> EXISTING RESOURCE ENERGY AND CAPACITY RFP</w:t>
    </w:r>
  </w:p>
  <w:p w14:paraId="63D2333F" w14:textId="77777777" w:rsidR="00294451" w:rsidRPr="00561EAF" w:rsidRDefault="00294451" w:rsidP="00066D44">
    <w:pPr>
      <w:pStyle w:val="Footer"/>
      <w:tabs>
        <w:tab w:val="center" w:pos="5040"/>
        <w:tab w:val="right" w:pos="9900"/>
      </w:tabs>
      <w:jc w:val="center"/>
      <w:rPr>
        <w:rFonts w:ascii="Times New Roman" w:hAnsi="Times New Roman" w:cs="Times New Roman"/>
        <w:snapToGrid w:val="0"/>
        <w:sz w:val="20"/>
        <w:szCs w:val="20"/>
      </w:rPr>
    </w:pPr>
    <w:r w:rsidRPr="00561EAF">
      <w:rPr>
        <w:rFonts w:ascii="Times New Roman" w:hAnsi="Times New Roman" w:cs="Times New Roman"/>
        <w:snapToGrid w:val="0"/>
        <w:sz w:val="20"/>
        <w:szCs w:val="20"/>
      </w:rPr>
      <w:t>Page G-</w:t>
    </w:r>
    <w:r w:rsidRPr="00561EAF">
      <w:rPr>
        <w:rStyle w:val="PageNumber"/>
        <w:rFonts w:ascii="Times New Roman" w:hAnsi="Times New Roman"/>
        <w:sz w:val="20"/>
        <w:szCs w:val="20"/>
      </w:rPr>
      <w:fldChar w:fldCharType="begin"/>
    </w:r>
    <w:r w:rsidRPr="00561EAF">
      <w:rPr>
        <w:rStyle w:val="PageNumber"/>
        <w:rFonts w:ascii="Times New Roman" w:hAnsi="Times New Roman"/>
        <w:sz w:val="20"/>
        <w:szCs w:val="20"/>
      </w:rPr>
      <w:instrText xml:space="preserve"> PAGE   \* MERGEFORMAT </w:instrText>
    </w:r>
    <w:r w:rsidRPr="00561EAF">
      <w:rPr>
        <w:rStyle w:val="PageNumber"/>
        <w:rFonts w:ascii="Times New Roman" w:hAnsi="Times New Roman"/>
        <w:sz w:val="20"/>
        <w:szCs w:val="20"/>
      </w:rPr>
      <w:fldChar w:fldCharType="separate"/>
    </w:r>
    <w:r w:rsidRPr="00561EAF">
      <w:rPr>
        <w:rStyle w:val="PageNumber"/>
        <w:rFonts w:ascii="Times New Roman" w:hAnsi="Times New Roman"/>
        <w:noProof/>
        <w:sz w:val="20"/>
        <w:szCs w:val="20"/>
      </w:rPr>
      <w:t>1</w:t>
    </w:r>
    <w:r w:rsidRPr="00561EAF">
      <w:rPr>
        <w:rStyle w:val="PageNumber"/>
        <w:rFonts w:ascii="Times New Roman" w:hAnsi="Times New Roman"/>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8B6D" w14:textId="6F7F0D30" w:rsidR="00E82C32" w:rsidRPr="00E82C32" w:rsidRDefault="00E82C32" w:rsidP="003B547E">
    <w:pPr>
      <w:pStyle w:val="Footer"/>
      <w:spacing w:before="200" w:after="200"/>
      <w:jc w:val="center"/>
      <w:rPr>
        <w:rFonts w:ascii="Times New Roman" w:hAnsi="Times New Roman"/>
        <w:sz w:val="20"/>
        <w:szCs w:val="20"/>
      </w:rPr>
    </w:pPr>
    <w:r w:rsidRPr="00E82C32">
      <w:rPr>
        <w:rFonts w:ascii="Times New Roman" w:hAnsi="Times New Roman"/>
        <w:sz w:val="20"/>
        <w:szCs w:val="20"/>
      </w:rPr>
      <w:t xml:space="preserve">The statements contained in this Appendix G are made subject to the Reservation of Rights set forth in Appendix </w:t>
    </w:r>
    <w:r w:rsidR="003B547E">
      <w:rPr>
        <w:rFonts w:ascii="Times New Roman" w:hAnsi="Times New Roman"/>
        <w:sz w:val="20"/>
        <w:szCs w:val="20"/>
      </w:rPr>
      <w:t>D</w:t>
    </w:r>
    <w:r w:rsidRPr="00E82C32">
      <w:rPr>
        <w:rFonts w:ascii="Times New Roman" w:hAnsi="Times New Roman"/>
        <w:sz w:val="20"/>
        <w:szCs w:val="20"/>
      </w:rPr>
      <w:t xml:space="preserve"> of this RFP and the terms and acknowledgements set forth in the Proposal Submission Agreement.</w:t>
    </w:r>
  </w:p>
  <w:p w14:paraId="7F16A884" w14:textId="77777777" w:rsidR="00E82C32" w:rsidRPr="00E82C32" w:rsidRDefault="00E82C32" w:rsidP="00E82C32">
    <w:pPr>
      <w:pStyle w:val="Footer"/>
      <w:spacing w:after="200"/>
      <w:jc w:val="center"/>
      <w:rPr>
        <w:rFonts w:ascii="Times New Roman" w:hAnsi="Times New Roman"/>
        <w:sz w:val="20"/>
        <w:szCs w:val="20"/>
      </w:rPr>
    </w:pPr>
    <w:r w:rsidRPr="00E82C32">
      <w:rPr>
        <w:rFonts w:ascii="Times New Roman" w:hAnsi="Times New Roman"/>
        <w:sz w:val="20"/>
        <w:szCs w:val="20"/>
      </w:rPr>
      <w:t>2024 ELL EXISTING RESOURCE ENERGY AND CAPACITY RFP</w:t>
    </w:r>
  </w:p>
  <w:p w14:paraId="684CED34" w14:textId="4C375588" w:rsidR="00F32B50" w:rsidRPr="00B8276C" w:rsidRDefault="00F32B50" w:rsidP="00F32B50">
    <w:pPr>
      <w:pStyle w:val="Footer"/>
      <w:jc w:val="center"/>
      <w:rPr>
        <w:rFonts w:ascii="Times New Roman" w:hAnsi="Times New Roman"/>
      </w:rPr>
    </w:pPr>
    <w:r>
      <w:rPr>
        <w:rFonts w:ascii="Times New Roman" w:hAnsi="Times New Roman"/>
      </w:rPr>
      <w:t>Page G-</w:t>
    </w:r>
    <w:r w:rsidRPr="00B8276C">
      <w:rPr>
        <w:rFonts w:ascii="Times New Roman" w:hAnsi="Times New Roman"/>
      </w:rPr>
      <w:fldChar w:fldCharType="begin"/>
    </w:r>
    <w:r w:rsidRPr="00F95D37">
      <w:rPr>
        <w:rFonts w:ascii="Times New Roman" w:hAnsi="Times New Roman"/>
      </w:rPr>
      <w:instrText xml:space="preserve"> PAGE   \* MERGEFORMAT </w:instrText>
    </w:r>
    <w:r w:rsidRPr="00B8276C">
      <w:rPr>
        <w:rFonts w:ascii="Times New Roman" w:hAnsi="Times New Roman"/>
      </w:rPr>
      <w:fldChar w:fldCharType="separate"/>
    </w:r>
    <w:r>
      <w:rPr>
        <w:rFonts w:ascii="Times New Roman" w:hAnsi="Times New Roman"/>
      </w:rPr>
      <w:t>13</w:t>
    </w:r>
    <w:r w:rsidRPr="00B8276C">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44E6" w14:textId="409D68A9" w:rsidR="00CB5353" w:rsidRPr="001968A1" w:rsidRDefault="00CB5353" w:rsidP="00FD0962">
    <w:pPr>
      <w:pStyle w:val="Footer"/>
      <w:spacing w:after="200"/>
      <w:jc w:val="center"/>
      <w:rPr>
        <w:rFonts w:ascii="Times New Roman" w:hAnsi="Times New Roman"/>
        <w:sz w:val="20"/>
        <w:szCs w:val="20"/>
      </w:rPr>
    </w:pPr>
    <w:r w:rsidRPr="001968A1">
      <w:rPr>
        <w:rFonts w:ascii="Times New Roman" w:hAnsi="Times New Roman"/>
        <w:sz w:val="20"/>
        <w:szCs w:val="20"/>
      </w:rPr>
      <w:t xml:space="preserve">2024 </w:t>
    </w:r>
    <w:r w:rsidR="00326298">
      <w:rPr>
        <w:rFonts w:ascii="Times New Roman" w:hAnsi="Times New Roman"/>
        <w:sz w:val="20"/>
        <w:szCs w:val="20"/>
      </w:rPr>
      <w:t>EAL</w:t>
    </w:r>
    <w:r w:rsidRPr="001968A1">
      <w:rPr>
        <w:rFonts w:ascii="Times New Roman" w:hAnsi="Times New Roman"/>
        <w:sz w:val="20"/>
        <w:szCs w:val="20"/>
      </w:rPr>
      <w:t xml:space="preserve"> EXISTING RESOURCE ENERGY AND CAPACITY RFP</w:t>
    </w:r>
  </w:p>
  <w:p w14:paraId="4EC02311" w14:textId="23836A27" w:rsidR="00CB5353" w:rsidRPr="001968A1" w:rsidRDefault="00CB5353" w:rsidP="00066D44">
    <w:pPr>
      <w:pStyle w:val="Footer"/>
      <w:tabs>
        <w:tab w:val="center" w:pos="5040"/>
        <w:tab w:val="right" w:pos="9900"/>
      </w:tabs>
      <w:jc w:val="center"/>
      <w:rPr>
        <w:rFonts w:ascii="Times New Roman" w:hAnsi="Times New Roman" w:cs="Times New Roman"/>
        <w:snapToGrid w:val="0"/>
        <w:sz w:val="20"/>
        <w:szCs w:val="20"/>
      </w:rPr>
    </w:pPr>
    <w:r w:rsidRPr="001968A1">
      <w:rPr>
        <w:rFonts w:ascii="Times New Roman" w:hAnsi="Times New Roman" w:cs="Times New Roman"/>
        <w:snapToGrid w:val="0"/>
        <w:sz w:val="20"/>
        <w:szCs w:val="20"/>
      </w:rPr>
      <w:t>Exhibit A-</w:t>
    </w:r>
    <w:r w:rsidRPr="001968A1">
      <w:rPr>
        <w:rStyle w:val="PageNumber"/>
        <w:rFonts w:ascii="Times New Roman" w:hAnsi="Times New Roman"/>
        <w:sz w:val="20"/>
        <w:szCs w:val="20"/>
      </w:rPr>
      <w:fldChar w:fldCharType="begin"/>
    </w:r>
    <w:r w:rsidRPr="001968A1">
      <w:rPr>
        <w:rStyle w:val="PageNumber"/>
        <w:rFonts w:ascii="Times New Roman" w:hAnsi="Times New Roman"/>
        <w:sz w:val="20"/>
        <w:szCs w:val="20"/>
      </w:rPr>
      <w:instrText xml:space="preserve"> PAGE   \* MERGEFORMAT </w:instrText>
    </w:r>
    <w:r w:rsidRPr="001968A1">
      <w:rPr>
        <w:rStyle w:val="PageNumber"/>
        <w:rFonts w:ascii="Times New Roman" w:hAnsi="Times New Roman"/>
        <w:sz w:val="20"/>
        <w:szCs w:val="20"/>
      </w:rPr>
      <w:fldChar w:fldCharType="separate"/>
    </w:r>
    <w:r w:rsidRPr="001968A1">
      <w:rPr>
        <w:rStyle w:val="PageNumber"/>
        <w:rFonts w:ascii="Times New Roman" w:hAnsi="Times New Roman"/>
        <w:noProof/>
        <w:sz w:val="20"/>
        <w:szCs w:val="20"/>
      </w:rPr>
      <w:t>1</w:t>
    </w:r>
    <w:r w:rsidRPr="001968A1">
      <w:rPr>
        <w:rStyle w:val="PageNumbe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BFFD" w14:textId="77777777" w:rsidR="00CF5352" w:rsidRDefault="00CF5352" w:rsidP="0061233B">
      <w:pPr>
        <w:spacing w:after="0" w:line="240" w:lineRule="auto"/>
      </w:pPr>
      <w:r>
        <w:separator/>
      </w:r>
    </w:p>
  </w:footnote>
  <w:footnote w:type="continuationSeparator" w:id="0">
    <w:p w14:paraId="6206307C" w14:textId="77777777" w:rsidR="00CF5352" w:rsidRDefault="00CF5352" w:rsidP="0061233B">
      <w:pPr>
        <w:spacing w:after="0" w:line="240" w:lineRule="auto"/>
      </w:pPr>
      <w:r>
        <w:continuationSeparator/>
      </w:r>
    </w:p>
  </w:footnote>
  <w:footnote w:type="continuationNotice" w:id="1">
    <w:p w14:paraId="7C97A9D3" w14:textId="77777777" w:rsidR="00CF5352" w:rsidRDefault="00CF53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064E" w14:textId="5669A16C" w:rsidR="0029675B" w:rsidRPr="00E40409" w:rsidRDefault="0029675B" w:rsidP="00025BD1">
    <w:pPr>
      <w:pStyle w:val="Header"/>
      <w:jc w:val="center"/>
      <w:rPr>
        <w:rFonts w:ascii="Times New Roman" w:hAnsi="Times New Roman" w:cs="Times New Roman"/>
        <w:b/>
        <w:sz w:val="24"/>
        <w:szCs w:val="24"/>
      </w:rPr>
    </w:pPr>
    <w:r w:rsidRPr="00E40409">
      <w:rPr>
        <w:rFonts w:ascii="Times New Roman" w:hAnsi="Times New Roman" w:cs="Times New Roman"/>
        <w:b/>
        <w:sz w:val="24"/>
        <w:szCs w:val="24"/>
      </w:rPr>
      <w:t xml:space="preserve">Appendix </w:t>
    </w:r>
    <w:r w:rsidR="00600541">
      <w:rPr>
        <w:rFonts w:ascii="Times New Roman" w:hAnsi="Times New Roman" w:cs="Times New Roman"/>
        <w:b/>
        <w:sz w:val="24"/>
        <w:szCs w:val="24"/>
      </w:rPr>
      <w:t>G</w:t>
    </w:r>
    <w:r w:rsidR="00D13880">
      <w:rPr>
        <w:rFonts w:ascii="Times New Roman" w:hAnsi="Times New Roman" w:cs="Times New Roman"/>
        <w:b/>
        <w:sz w:val="24"/>
        <w:szCs w:val="24"/>
      </w:rPr>
      <w:br/>
    </w:r>
    <w:r w:rsidR="00025BD1" w:rsidRPr="00E40409">
      <w:rPr>
        <w:rFonts w:ascii="Times New Roman" w:hAnsi="Times New Roman" w:cs="Times New Roman"/>
        <w:b/>
        <w:sz w:val="24"/>
        <w:szCs w:val="24"/>
      </w:rPr>
      <w:t xml:space="preserve">Supplier </w:t>
    </w:r>
    <w:r w:rsidR="00D13880">
      <w:rPr>
        <w:rFonts w:ascii="Times New Roman" w:hAnsi="Times New Roman" w:cs="Times New Roman"/>
        <w:b/>
        <w:sz w:val="24"/>
        <w:szCs w:val="24"/>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0FE9" w14:textId="2D9BEA3F" w:rsidR="00D13880" w:rsidRPr="00D13880" w:rsidRDefault="00D13880" w:rsidP="00D13880">
    <w:pPr>
      <w:pStyle w:val="Header"/>
      <w:jc w:val="center"/>
      <w:rPr>
        <w:rFonts w:ascii="Times New Roman" w:hAnsi="Times New Roman" w:cs="Times New Roman"/>
        <w:b/>
        <w:sz w:val="24"/>
        <w:szCs w:val="24"/>
      </w:rPr>
    </w:pPr>
    <w:r w:rsidRPr="00E40409">
      <w:rPr>
        <w:rFonts w:ascii="Times New Roman" w:hAnsi="Times New Roman" w:cs="Times New Roman"/>
        <w:b/>
        <w:sz w:val="24"/>
        <w:szCs w:val="24"/>
      </w:rPr>
      <w:t xml:space="preserve">Appendix </w:t>
    </w:r>
    <w:r w:rsidR="00600541">
      <w:rPr>
        <w:rFonts w:ascii="Times New Roman" w:hAnsi="Times New Roman" w:cs="Times New Roman"/>
        <w:b/>
        <w:sz w:val="24"/>
        <w:szCs w:val="24"/>
      </w:rPr>
      <w:t>G</w:t>
    </w:r>
    <w:r>
      <w:rPr>
        <w:rFonts w:ascii="Times New Roman" w:hAnsi="Times New Roman" w:cs="Times New Roman"/>
        <w:b/>
        <w:sz w:val="24"/>
        <w:szCs w:val="24"/>
      </w:rPr>
      <w:br/>
    </w:r>
    <w:r w:rsidRPr="00E40409">
      <w:rPr>
        <w:rFonts w:ascii="Times New Roman" w:hAnsi="Times New Roman" w:cs="Times New Roman"/>
        <w:b/>
        <w:sz w:val="24"/>
        <w:szCs w:val="24"/>
      </w:rPr>
      <w:t xml:space="preserve">Supplier </w:t>
    </w:r>
    <w:r>
      <w:rPr>
        <w:rFonts w:ascii="Times New Roman" w:hAnsi="Times New Roman" w:cs="Times New Roman"/>
        <w:b/>
        <w:sz w:val="24"/>
        <w:szCs w:val="24"/>
      </w:rPr>
      <w:t>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D68"/>
    <w:multiLevelType w:val="hybridMultilevel"/>
    <w:tmpl w:val="F63CE846"/>
    <w:lvl w:ilvl="0" w:tplc="678E1A12">
      <w:start w:val="1"/>
      <w:numFmt w:val="decimal"/>
      <w:lvlText w:val="%1."/>
      <w:lvlJc w:val="left"/>
      <w:pPr>
        <w:ind w:left="1065" w:hanging="360"/>
      </w:pPr>
      <w:rPr>
        <w:rFonts w:ascii="Times New Roman" w:hAnsi="Times New Roman" w:cs="Times New Roman" w:hint="default"/>
      </w:rPr>
    </w:lvl>
    <w:lvl w:ilvl="1" w:tplc="8E92111E">
      <w:start w:val="1"/>
      <w:numFmt w:val="lowerLetter"/>
      <w:lvlText w:val="%2."/>
      <w:lvlJc w:val="left"/>
      <w:pPr>
        <w:ind w:left="1785" w:hanging="360"/>
      </w:pPr>
    </w:lvl>
    <w:lvl w:ilvl="2" w:tplc="15A0F8B0">
      <w:start w:val="1"/>
      <w:numFmt w:val="lowerRoman"/>
      <w:lvlText w:val="%3."/>
      <w:lvlJc w:val="right"/>
      <w:pPr>
        <w:ind w:left="2505" w:hanging="180"/>
      </w:pPr>
    </w:lvl>
    <w:lvl w:ilvl="3" w:tplc="0248C130">
      <w:start w:val="1"/>
      <w:numFmt w:val="decimal"/>
      <w:lvlText w:val="%4."/>
      <w:lvlJc w:val="left"/>
      <w:pPr>
        <w:ind w:left="3225" w:hanging="360"/>
      </w:pPr>
    </w:lvl>
    <w:lvl w:ilvl="4" w:tplc="FB6ADF90">
      <w:start w:val="1"/>
      <w:numFmt w:val="lowerLetter"/>
      <w:lvlText w:val="%5."/>
      <w:lvlJc w:val="left"/>
      <w:pPr>
        <w:ind w:left="3945" w:hanging="360"/>
      </w:pPr>
    </w:lvl>
    <w:lvl w:ilvl="5" w:tplc="234ED2EE">
      <w:start w:val="1"/>
      <w:numFmt w:val="lowerRoman"/>
      <w:lvlText w:val="%6."/>
      <w:lvlJc w:val="right"/>
      <w:pPr>
        <w:ind w:left="4665" w:hanging="180"/>
      </w:pPr>
    </w:lvl>
    <w:lvl w:ilvl="6" w:tplc="8F9CF8FC">
      <w:start w:val="1"/>
      <w:numFmt w:val="decimal"/>
      <w:lvlText w:val="%7."/>
      <w:lvlJc w:val="left"/>
      <w:pPr>
        <w:ind w:left="5385" w:hanging="360"/>
      </w:pPr>
    </w:lvl>
    <w:lvl w:ilvl="7" w:tplc="9508CC48">
      <w:start w:val="1"/>
      <w:numFmt w:val="lowerLetter"/>
      <w:lvlText w:val="%8."/>
      <w:lvlJc w:val="left"/>
      <w:pPr>
        <w:ind w:left="6105" w:hanging="360"/>
      </w:pPr>
    </w:lvl>
    <w:lvl w:ilvl="8" w:tplc="8A3EF0E6">
      <w:start w:val="1"/>
      <w:numFmt w:val="lowerRoman"/>
      <w:lvlText w:val="%9."/>
      <w:lvlJc w:val="right"/>
      <w:pPr>
        <w:ind w:left="6825" w:hanging="180"/>
      </w:pPr>
    </w:lvl>
  </w:abstractNum>
  <w:abstractNum w:abstractNumId="1" w15:restartNumberingAfterBreak="0">
    <w:nsid w:val="0267457F"/>
    <w:multiLevelType w:val="hybridMultilevel"/>
    <w:tmpl w:val="264C99CA"/>
    <w:lvl w:ilvl="0" w:tplc="5300B4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228C7"/>
    <w:multiLevelType w:val="hybridMultilevel"/>
    <w:tmpl w:val="3EAE1FF6"/>
    <w:lvl w:ilvl="0" w:tplc="97FE8608">
      <w:start w:val="1"/>
      <w:numFmt w:val="decimal"/>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9E93AC">
      <w:start w:val="1"/>
      <w:numFmt w:val="decimal"/>
      <w:lvlText w:val="%2."/>
      <w:lvlJc w:val="left"/>
      <w:pPr>
        <w:ind w:left="1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00FB5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3E097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8650C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2A7ED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70CF9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C8916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32EEE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F5416E"/>
    <w:multiLevelType w:val="hybridMultilevel"/>
    <w:tmpl w:val="9B209A88"/>
    <w:lvl w:ilvl="0" w:tplc="5A4A3BE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4657E6">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B4086C">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868976">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32018E">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B8126C">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B4F02C">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BAE37E">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BCB330">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752A99"/>
    <w:multiLevelType w:val="hybridMultilevel"/>
    <w:tmpl w:val="AEFEC97A"/>
    <w:lvl w:ilvl="0" w:tplc="F8487DC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04630E">
      <w:start w:val="1"/>
      <w:numFmt w:val="bullet"/>
      <w:lvlText w:val="o"/>
      <w:lvlJc w:val="left"/>
      <w:pPr>
        <w:ind w:left="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00C5E8">
      <w:start w:val="1"/>
      <w:numFmt w:val="bullet"/>
      <w:lvlText w:val="▪"/>
      <w:lvlJc w:val="left"/>
      <w:pPr>
        <w:ind w:left="7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88DECC">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6EB9C4">
      <w:start w:val="1"/>
      <w:numFmt w:val="bullet"/>
      <w:lvlText w:val="o"/>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240C08">
      <w:start w:val="1"/>
      <w:numFmt w:val="bullet"/>
      <w:lvlText w:val="▪"/>
      <w:lvlJc w:val="left"/>
      <w:pPr>
        <w:ind w:left="28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EC7F90">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004B14">
      <w:start w:val="1"/>
      <w:numFmt w:val="bullet"/>
      <w:lvlText w:val="o"/>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0A127E">
      <w:start w:val="1"/>
      <w:numFmt w:val="bullet"/>
      <w:lvlText w:val="▪"/>
      <w:lvlJc w:val="left"/>
      <w:pPr>
        <w:ind w:left="5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A242EC"/>
    <w:multiLevelType w:val="hybridMultilevel"/>
    <w:tmpl w:val="168AEDF0"/>
    <w:lvl w:ilvl="0" w:tplc="6616F7B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444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C6642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0498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84FD4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8230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7AB2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70146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36251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770C97"/>
    <w:multiLevelType w:val="multilevel"/>
    <w:tmpl w:val="A07E68D2"/>
    <w:lvl w:ilvl="0">
      <w:start w:val="2"/>
      <w:numFmt w:val="decimal"/>
      <w:lvlText w:val="%1"/>
      <w:lvlJc w:val="left"/>
      <w:pPr>
        <w:ind w:left="360" w:hanging="360"/>
      </w:pPr>
      <w:rPr>
        <w:rFonts w:eastAsia="Times New Roman" w:hint="default"/>
        <w:b w:val="0"/>
        <w:color w:val="000000"/>
      </w:rPr>
    </w:lvl>
    <w:lvl w:ilvl="1">
      <w:start w:val="1"/>
      <w:numFmt w:val="decimal"/>
      <w:lvlText w:val="%1.%2"/>
      <w:lvlJc w:val="left"/>
      <w:pPr>
        <w:ind w:left="1080" w:hanging="360"/>
      </w:pPr>
      <w:rPr>
        <w:rFonts w:eastAsia="Times New Roman" w:hint="default"/>
        <w:b w:val="0"/>
        <w:color w:val="000000"/>
      </w:rPr>
    </w:lvl>
    <w:lvl w:ilvl="2">
      <w:start w:val="1"/>
      <w:numFmt w:val="decimal"/>
      <w:lvlText w:val="%1.%2.%3"/>
      <w:lvlJc w:val="left"/>
      <w:pPr>
        <w:ind w:left="2160" w:hanging="720"/>
      </w:pPr>
      <w:rPr>
        <w:rFonts w:eastAsia="Times New Roman" w:hint="default"/>
        <w:b w:val="0"/>
        <w:color w:val="000000"/>
      </w:rPr>
    </w:lvl>
    <w:lvl w:ilvl="3">
      <w:start w:val="1"/>
      <w:numFmt w:val="decimal"/>
      <w:lvlText w:val="%1.%2.%3.%4"/>
      <w:lvlJc w:val="left"/>
      <w:pPr>
        <w:ind w:left="2880" w:hanging="720"/>
      </w:pPr>
      <w:rPr>
        <w:rFonts w:eastAsia="Times New Roman" w:hint="default"/>
        <w:b w:val="0"/>
        <w:color w:val="000000"/>
      </w:rPr>
    </w:lvl>
    <w:lvl w:ilvl="4">
      <w:start w:val="1"/>
      <w:numFmt w:val="decimal"/>
      <w:lvlText w:val="%1.%2.%3.%4.%5"/>
      <w:lvlJc w:val="left"/>
      <w:pPr>
        <w:ind w:left="3960" w:hanging="1080"/>
      </w:pPr>
      <w:rPr>
        <w:rFonts w:eastAsia="Times New Roman" w:hint="default"/>
        <w:b w:val="0"/>
        <w:color w:val="000000"/>
      </w:rPr>
    </w:lvl>
    <w:lvl w:ilvl="5">
      <w:start w:val="1"/>
      <w:numFmt w:val="decimal"/>
      <w:lvlText w:val="%1.%2.%3.%4.%5.%6"/>
      <w:lvlJc w:val="left"/>
      <w:pPr>
        <w:ind w:left="4680" w:hanging="1080"/>
      </w:pPr>
      <w:rPr>
        <w:rFonts w:eastAsia="Times New Roman" w:hint="default"/>
        <w:b w:val="0"/>
        <w:color w:val="000000"/>
      </w:rPr>
    </w:lvl>
    <w:lvl w:ilvl="6">
      <w:start w:val="1"/>
      <w:numFmt w:val="decimal"/>
      <w:lvlText w:val="%1.%2.%3.%4.%5.%6.%7"/>
      <w:lvlJc w:val="left"/>
      <w:pPr>
        <w:ind w:left="5760" w:hanging="1440"/>
      </w:pPr>
      <w:rPr>
        <w:rFonts w:eastAsia="Times New Roman" w:hint="default"/>
        <w:b w:val="0"/>
        <w:color w:val="000000"/>
      </w:rPr>
    </w:lvl>
    <w:lvl w:ilvl="7">
      <w:start w:val="1"/>
      <w:numFmt w:val="decimal"/>
      <w:lvlText w:val="%1.%2.%3.%4.%5.%6.%7.%8"/>
      <w:lvlJc w:val="left"/>
      <w:pPr>
        <w:ind w:left="6480" w:hanging="1440"/>
      </w:pPr>
      <w:rPr>
        <w:rFonts w:eastAsia="Times New Roman" w:hint="default"/>
        <w:b w:val="0"/>
        <w:color w:val="000000"/>
      </w:rPr>
    </w:lvl>
    <w:lvl w:ilvl="8">
      <w:start w:val="1"/>
      <w:numFmt w:val="decimal"/>
      <w:lvlText w:val="%1.%2.%3.%4.%5.%6.%7.%8.%9"/>
      <w:lvlJc w:val="left"/>
      <w:pPr>
        <w:ind w:left="7200" w:hanging="1440"/>
      </w:pPr>
      <w:rPr>
        <w:rFonts w:eastAsia="Times New Roman" w:hint="default"/>
        <w:b w:val="0"/>
        <w:color w:val="000000"/>
      </w:rPr>
    </w:lvl>
  </w:abstractNum>
  <w:abstractNum w:abstractNumId="7" w15:restartNumberingAfterBreak="0">
    <w:nsid w:val="405E256E"/>
    <w:multiLevelType w:val="multilevel"/>
    <w:tmpl w:val="9F8EA66C"/>
    <w:lvl w:ilvl="0">
      <w:start w:val="2"/>
      <w:numFmt w:val="decimal"/>
      <w:lvlText w:val="%1"/>
      <w:lvlJc w:val="left"/>
      <w:pPr>
        <w:ind w:left="360" w:hanging="360"/>
      </w:pPr>
      <w:rPr>
        <w:rFonts w:eastAsia="Times New Roman" w:hint="default"/>
        <w:b w:val="0"/>
        <w:color w:val="000000"/>
      </w:rPr>
    </w:lvl>
    <w:lvl w:ilvl="1">
      <w:start w:val="1"/>
      <w:numFmt w:val="decimal"/>
      <w:lvlText w:val="%1.%2"/>
      <w:lvlJc w:val="left"/>
      <w:pPr>
        <w:ind w:left="1080" w:hanging="360"/>
      </w:pPr>
      <w:rPr>
        <w:rFonts w:eastAsia="Times New Roman" w:hint="default"/>
        <w:b w:val="0"/>
        <w:color w:val="000000"/>
      </w:rPr>
    </w:lvl>
    <w:lvl w:ilvl="2">
      <w:start w:val="1"/>
      <w:numFmt w:val="decimal"/>
      <w:lvlText w:val="%1.%2.%3"/>
      <w:lvlJc w:val="left"/>
      <w:pPr>
        <w:ind w:left="2160" w:hanging="720"/>
      </w:pPr>
      <w:rPr>
        <w:b w:val="0"/>
        <w:color w:val="000000"/>
      </w:rPr>
    </w:lvl>
    <w:lvl w:ilvl="3">
      <w:start w:val="1"/>
      <w:numFmt w:val="decimal"/>
      <w:lvlText w:val="%1.%2.%3.%4"/>
      <w:lvlJc w:val="left"/>
      <w:pPr>
        <w:ind w:left="2880" w:hanging="720"/>
      </w:pPr>
      <w:rPr>
        <w:rFonts w:eastAsia="Times New Roman" w:hint="default"/>
        <w:b w:val="0"/>
        <w:color w:val="000000"/>
      </w:rPr>
    </w:lvl>
    <w:lvl w:ilvl="4">
      <w:start w:val="1"/>
      <w:numFmt w:val="decimal"/>
      <w:lvlText w:val="%1.%2.%3.%4.%5"/>
      <w:lvlJc w:val="left"/>
      <w:pPr>
        <w:ind w:left="3960" w:hanging="1080"/>
      </w:pPr>
      <w:rPr>
        <w:rFonts w:eastAsia="Times New Roman" w:hint="default"/>
        <w:b w:val="0"/>
        <w:color w:val="000000"/>
      </w:rPr>
    </w:lvl>
    <w:lvl w:ilvl="5">
      <w:start w:val="1"/>
      <w:numFmt w:val="decimal"/>
      <w:lvlText w:val="%1.%2.%3.%4.%5.%6"/>
      <w:lvlJc w:val="left"/>
      <w:pPr>
        <w:ind w:left="4680" w:hanging="1080"/>
      </w:pPr>
      <w:rPr>
        <w:rFonts w:eastAsia="Times New Roman" w:hint="default"/>
        <w:b w:val="0"/>
        <w:color w:val="000000"/>
      </w:rPr>
    </w:lvl>
    <w:lvl w:ilvl="6">
      <w:start w:val="1"/>
      <w:numFmt w:val="decimal"/>
      <w:lvlText w:val="%1.%2.%3.%4.%5.%6.%7"/>
      <w:lvlJc w:val="left"/>
      <w:pPr>
        <w:ind w:left="5760" w:hanging="1440"/>
      </w:pPr>
      <w:rPr>
        <w:rFonts w:eastAsia="Times New Roman" w:hint="default"/>
        <w:b w:val="0"/>
        <w:color w:val="000000"/>
      </w:rPr>
    </w:lvl>
    <w:lvl w:ilvl="7">
      <w:start w:val="1"/>
      <w:numFmt w:val="decimal"/>
      <w:lvlText w:val="%1.%2.%3.%4.%5.%6.%7.%8"/>
      <w:lvlJc w:val="left"/>
      <w:pPr>
        <w:ind w:left="6480" w:hanging="1440"/>
      </w:pPr>
      <w:rPr>
        <w:rFonts w:eastAsia="Times New Roman" w:hint="default"/>
        <w:b w:val="0"/>
        <w:color w:val="000000"/>
      </w:rPr>
    </w:lvl>
    <w:lvl w:ilvl="8">
      <w:start w:val="1"/>
      <w:numFmt w:val="decimal"/>
      <w:lvlText w:val="%1.%2.%3.%4.%5.%6.%7.%8.%9"/>
      <w:lvlJc w:val="left"/>
      <w:pPr>
        <w:ind w:left="7200" w:hanging="1440"/>
      </w:pPr>
      <w:rPr>
        <w:rFonts w:eastAsia="Times New Roman" w:hint="default"/>
        <w:b w:val="0"/>
        <w:color w:val="000000"/>
      </w:rPr>
    </w:lvl>
  </w:abstractNum>
  <w:abstractNum w:abstractNumId="8" w15:restartNumberingAfterBreak="0">
    <w:nsid w:val="4C094547"/>
    <w:multiLevelType w:val="multilevel"/>
    <w:tmpl w:val="E77E64F4"/>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9" w15:restartNumberingAfterBreak="0">
    <w:nsid w:val="4D254951"/>
    <w:multiLevelType w:val="hybridMultilevel"/>
    <w:tmpl w:val="C130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0324D"/>
    <w:multiLevelType w:val="hybridMultilevel"/>
    <w:tmpl w:val="8A58CA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8221EB"/>
    <w:multiLevelType w:val="hybridMultilevel"/>
    <w:tmpl w:val="F5E856A0"/>
    <w:lvl w:ilvl="0" w:tplc="7D26931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9CF7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10AD9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AAE1B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22951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86D17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CE3C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A00C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78302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5D550D"/>
    <w:multiLevelType w:val="hybridMultilevel"/>
    <w:tmpl w:val="DA08E9D4"/>
    <w:lvl w:ilvl="0" w:tplc="B2A27066">
      <w:start w:val="1"/>
      <w:numFmt w:val="decimal"/>
      <w:lvlText w:val="%1."/>
      <w:lvlJc w:val="left"/>
      <w:pPr>
        <w:ind w:left="1065" w:hanging="360"/>
      </w:pPr>
    </w:lvl>
    <w:lvl w:ilvl="1" w:tplc="7838801A">
      <w:start w:val="1"/>
      <w:numFmt w:val="lowerLetter"/>
      <w:lvlText w:val="%2."/>
      <w:lvlJc w:val="left"/>
      <w:pPr>
        <w:ind w:left="1785" w:hanging="360"/>
      </w:pPr>
    </w:lvl>
    <w:lvl w:ilvl="2" w:tplc="CA2A3394">
      <w:start w:val="1"/>
      <w:numFmt w:val="lowerRoman"/>
      <w:lvlText w:val="%3."/>
      <w:lvlJc w:val="right"/>
      <w:pPr>
        <w:ind w:left="2505" w:hanging="180"/>
      </w:pPr>
    </w:lvl>
    <w:lvl w:ilvl="3" w:tplc="27CC0DDA">
      <w:start w:val="1"/>
      <w:numFmt w:val="decimal"/>
      <w:lvlText w:val="%4."/>
      <w:lvlJc w:val="left"/>
      <w:pPr>
        <w:ind w:left="3225" w:hanging="360"/>
      </w:pPr>
    </w:lvl>
    <w:lvl w:ilvl="4" w:tplc="D1FE8710">
      <w:start w:val="1"/>
      <w:numFmt w:val="lowerLetter"/>
      <w:lvlText w:val="%5."/>
      <w:lvlJc w:val="left"/>
      <w:pPr>
        <w:ind w:left="3945" w:hanging="360"/>
      </w:pPr>
    </w:lvl>
    <w:lvl w:ilvl="5" w:tplc="D5ACE984">
      <w:start w:val="1"/>
      <w:numFmt w:val="lowerRoman"/>
      <w:lvlText w:val="%6."/>
      <w:lvlJc w:val="right"/>
      <w:pPr>
        <w:ind w:left="4665" w:hanging="180"/>
      </w:pPr>
    </w:lvl>
    <w:lvl w:ilvl="6" w:tplc="2056D588">
      <w:start w:val="1"/>
      <w:numFmt w:val="decimal"/>
      <w:lvlText w:val="%7."/>
      <w:lvlJc w:val="left"/>
      <w:pPr>
        <w:ind w:left="5385" w:hanging="360"/>
      </w:pPr>
    </w:lvl>
    <w:lvl w:ilvl="7" w:tplc="3EF00A8A">
      <w:start w:val="1"/>
      <w:numFmt w:val="lowerLetter"/>
      <w:lvlText w:val="%8."/>
      <w:lvlJc w:val="left"/>
      <w:pPr>
        <w:ind w:left="6105" w:hanging="360"/>
      </w:pPr>
    </w:lvl>
    <w:lvl w:ilvl="8" w:tplc="CD6AE5AC">
      <w:start w:val="1"/>
      <w:numFmt w:val="lowerRoman"/>
      <w:lvlText w:val="%9."/>
      <w:lvlJc w:val="right"/>
      <w:pPr>
        <w:ind w:left="6825" w:hanging="180"/>
      </w:pPr>
    </w:lvl>
  </w:abstractNum>
  <w:abstractNum w:abstractNumId="13" w15:restartNumberingAfterBreak="0">
    <w:nsid w:val="709D7D8E"/>
    <w:multiLevelType w:val="hybridMultilevel"/>
    <w:tmpl w:val="47B8B74C"/>
    <w:lvl w:ilvl="0" w:tplc="D6DC60CA">
      <w:start w:val="1"/>
      <w:numFmt w:val="decimal"/>
      <w:lvlText w:val="%1."/>
      <w:lvlJc w:val="left"/>
      <w:pPr>
        <w:ind w:left="1065" w:hanging="360"/>
      </w:pPr>
    </w:lvl>
    <w:lvl w:ilvl="1" w:tplc="8824507E">
      <w:start w:val="1"/>
      <w:numFmt w:val="lowerLetter"/>
      <w:lvlText w:val="%2."/>
      <w:lvlJc w:val="left"/>
      <w:pPr>
        <w:ind w:left="1785" w:hanging="360"/>
      </w:pPr>
    </w:lvl>
    <w:lvl w:ilvl="2" w:tplc="7B10913E">
      <w:start w:val="1"/>
      <w:numFmt w:val="lowerRoman"/>
      <w:lvlText w:val="%3."/>
      <w:lvlJc w:val="right"/>
      <w:pPr>
        <w:ind w:left="2505" w:hanging="180"/>
      </w:pPr>
    </w:lvl>
    <w:lvl w:ilvl="3" w:tplc="97B0CC7C">
      <w:start w:val="1"/>
      <w:numFmt w:val="decimal"/>
      <w:lvlText w:val="%4."/>
      <w:lvlJc w:val="left"/>
      <w:pPr>
        <w:ind w:left="3225" w:hanging="360"/>
      </w:pPr>
    </w:lvl>
    <w:lvl w:ilvl="4" w:tplc="2F842ABC">
      <w:start w:val="1"/>
      <w:numFmt w:val="lowerLetter"/>
      <w:lvlText w:val="%5."/>
      <w:lvlJc w:val="left"/>
      <w:pPr>
        <w:ind w:left="3945" w:hanging="360"/>
      </w:pPr>
    </w:lvl>
    <w:lvl w:ilvl="5" w:tplc="C25A9D5C">
      <w:start w:val="1"/>
      <w:numFmt w:val="lowerRoman"/>
      <w:lvlText w:val="%6."/>
      <w:lvlJc w:val="right"/>
      <w:pPr>
        <w:ind w:left="4665" w:hanging="180"/>
      </w:pPr>
    </w:lvl>
    <w:lvl w:ilvl="6" w:tplc="84623E46">
      <w:start w:val="1"/>
      <w:numFmt w:val="decimal"/>
      <w:lvlText w:val="%7."/>
      <w:lvlJc w:val="left"/>
      <w:pPr>
        <w:ind w:left="5385" w:hanging="360"/>
      </w:pPr>
    </w:lvl>
    <w:lvl w:ilvl="7" w:tplc="9356DEB0">
      <w:start w:val="1"/>
      <w:numFmt w:val="lowerLetter"/>
      <w:lvlText w:val="%8."/>
      <w:lvlJc w:val="left"/>
      <w:pPr>
        <w:ind w:left="6105" w:hanging="360"/>
      </w:pPr>
    </w:lvl>
    <w:lvl w:ilvl="8" w:tplc="BC7A4F12">
      <w:start w:val="1"/>
      <w:numFmt w:val="lowerRoman"/>
      <w:lvlText w:val="%9."/>
      <w:lvlJc w:val="right"/>
      <w:pPr>
        <w:ind w:left="6825" w:hanging="180"/>
      </w:pPr>
    </w:lvl>
  </w:abstractNum>
  <w:abstractNum w:abstractNumId="14" w15:restartNumberingAfterBreak="0">
    <w:nsid w:val="72DE7149"/>
    <w:multiLevelType w:val="hybridMultilevel"/>
    <w:tmpl w:val="8FB8EBCA"/>
    <w:lvl w:ilvl="0" w:tplc="0B4CE01E">
      <w:start w:val="1"/>
      <w:numFmt w:val="decimal"/>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8E64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6630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9E109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9A57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C0D9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98DFE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8E7F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C44F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9C669B9"/>
    <w:multiLevelType w:val="hybridMultilevel"/>
    <w:tmpl w:val="69A4572A"/>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16cid:durableId="1418669492">
    <w:abstractNumId w:val="4"/>
  </w:num>
  <w:num w:numId="2" w16cid:durableId="1450975203">
    <w:abstractNumId w:val="9"/>
  </w:num>
  <w:num w:numId="3" w16cid:durableId="217861397">
    <w:abstractNumId w:val="11"/>
  </w:num>
  <w:num w:numId="4" w16cid:durableId="1873616348">
    <w:abstractNumId w:val="5"/>
  </w:num>
  <w:num w:numId="5" w16cid:durableId="1009071">
    <w:abstractNumId w:val="3"/>
  </w:num>
  <w:num w:numId="6" w16cid:durableId="1693611804">
    <w:abstractNumId w:val="14"/>
  </w:num>
  <w:num w:numId="7" w16cid:durableId="481892097">
    <w:abstractNumId w:val="2"/>
  </w:num>
  <w:num w:numId="8" w16cid:durableId="268705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562776">
    <w:abstractNumId w:val="0"/>
  </w:num>
  <w:num w:numId="10" w16cid:durableId="599410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1583173">
    <w:abstractNumId w:val="15"/>
  </w:num>
  <w:num w:numId="12" w16cid:durableId="348289830">
    <w:abstractNumId w:val="10"/>
  </w:num>
  <w:num w:numId="13" w16cid:durableId="1561673645">
    <w:abstractNumId w:val="8"/>
  </w:num>
  <w:num w:numId="14" w16cid:durableId="319504270">
    <w:abstractNumId w:val="7"/>
  </w:num>
  <w:num w:numId="15" w16cid:durableId="235097017">
    <w:abstractNumId w:val="6"/>
  </w:num>
  <w:num w:numId="16" w16cid:durableId="249126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bE0Mjc2NTe0MDdT0lEKTi0uzszPAykwrAUATazFICwAAAA="/>
  </w:docVars>
  <w:rsids>
    <w:rsidRoot w:val="00015376"/>
    <w:rsid w:val="000002E5"/>
    <w:rsid w:val="000025D1"/>
    <w:rsid w:val="00006F75"/>
    <w:rsid w:val="0001252B"/>
    <w:rsid w:val="00015376"/>
    <w:rsid w:val="0002051F"/>
    <w:rsid w:val="00020D5B"/>
    <w:rsid w:val="00020ED6"/>
    <w:rsid w:val="00024CA1"/>
    <w:rsid w:val="00025BD1"/>
    <w:rsid w:val="0003420D"/>
    <w:rsid w:val="0003483C"/>
    <w:rsid w:val="00043B2F"/>
    <w:rsid w:val="000440B5"/>
    <w:rsid w:val="00045D62"/>
    <w:rsid w:val="00046577"/>
    <w:rsid w:val="000513B7"/>
    <w:rsid w:val="0006197A"/>
    <w:rsid w:val="00066D44"/>
    <w:rsid w:val="00072D94"/>
    <w:rsid w:val="00073252"/>
    <w:rsid w:val="00074651"/>
    <w:rsid w:val="0007758E"/>
    <w:rsid w:val="000800CD"/>
    <w:rsid w:val="00080E6E"/>
    <w:rsid w:val="00085134"/>
    <w:rsid w:val="00086677"/>
    <w:rsid w:val="00094FBF"/>
    <w:rsid w:val="000A1FE2"/>
    <w:rsid w:val="000B679F"/>
    <w:rsid w:val="000C3631"/>
    <w:rsid w:val="000C467E"/>
    <w:rsid w:val="000D7DF8"/>
    <w:rsid w:val="000E1EFB"/>
    <w:rsid w:val="000E65EF"/>
    <w:rsid w:val="000E665B"/>
    <w:rsid w:val="000F17CC"/>
    <w:rsid w:val="0011087C"/>
    <w:rsid w:val="001114AD"/>
    <w:rsid w:val="00117E4A"/>
    <w:rsid w:val="001206E8"/>
    <w:rsid w:val="00123DF2"/>
    <w:rsid w:val="0012587C"/>
    <w:rsid w:val="001261C9"/>
    <w:rsid w:val="0013580D"/>
    <w:rsid w:val="00136E71"/>
    <w:rsid w:val="001377DC"/>
    <w:rsid w:val="001432CD"/>
    <w:rsid w:val="00144F0D"/>
    <w:rsid w:val="00160CAD"/>
    <w:rsid w:val="00165AEA"/>
    <w:rsid w:val="0016622C"/>
    <w:rsid w:val="00167EFA"/>
    <w:rsid w:val="00177FEC"/>
    <w:rsid w:val="001811C5"/>
    <w:rsid w:val="001811CF"/>
    <w:rsid w:val="00182A67"/>
    <w:rsid w:val="00183A30"/>
    <w:rsid w:val="0019450F"/>
    <w:rsid w:val="001968A1"/>
    <w:rsid w:val="001A316A"/>
    <w:rsid w:val="001A5BF9"/>
    <w:rsid w:val="001A68A2"/>
    <w:rsid w:val="001B01E7"/>
    <w:rsid w:val="001B1C33"/>
    <w:rsid w:val="001B63F5"/>
    <w:rsid w:val="001B7385"/>
    <w:rsid w:val="001C18D4"/>
    <w:rsid w:val="001C2C39"/>
    <w:rsid w:val="001C54C1"/>
    <w:rsid w:val="001C5EF1"/>
    <w:rsid w:val="001D690A"/>
    <w:rsid w:val="001E0993"/>
    <w:rsid w:val="001E2FEC"/>
    <w:rsid w:val="001E3A4B"/>
    <w:rsid w:val="001F2F61"/>
    <w:rsid w:val="001F3E1F"/>
    <w:rsid w:val="002019D7"/>
    <w:rsid w:val="0022524B"/>
    <w:rsid w:val="00230E12"/>
    <w:rsid w:val="002347FB"/>
    <w:rsid w:val="00234E82"/>
    <w:rsid w:val="00247DFA"/>
    <w:rsid w:val="002542E5"/>
    <w:rsid w:val="002602D8"/>
    <w:rsid w:val="0026461F"/>
    <w:rsid w:val="00265DB1"/>
    <w:rsid w:val="00270A63"/>
    <w:rsid w:val="002842C8"/>
    <w:rsid w:val="002874F5"/>
    <w:rsid w:val="00294159"/>
    <w:rsid w:val="00294451"/>
    <w:rsid w:val="0029481B"/>
    <w:rsid w:val="0029675B"/>
    <w:rsid w:val="002A051A"/>
    <w:rsid w:val="002A40A1"/>
    <w:rsid w:val="002A533E"/>
    <w:rsid w:val="002A5544"/>
    <w:rsid w:val="002A7CFA"/>
    <w:rsid w:val="002A7F65"/>
    <w:rsid w:val="002AFEC5"/>
    <w:rsid w:val="002C723B"/>
    <w:rsid w:val="002D185C"/>
    <w:rsid w:val="002D77DD"/>
    <w:rsid w:val="002E61A0"/>
    <w:rsid w:val="002F24C2"/>
    <w:rsid w:val="002F71A9"/>
    <w:rsid w:val="002F7609"/>
    <w:rsid w:val="002F7AE9"/>
    <w:rsid w:val="00310331"/>
    <w:rsid w:val="00312417"/>
    <w:rsid w:val="0031572B"/>
    <w:rsid w:val="0032107B"/>
    <w:rsid w:val="00325507"/>
    <w:rsid w:val="00326298"/>
    <w:rsid w:val="003344C5"/>
    <w:rsid w:val="00345821"/>
    <w:rsid w:val="00345F10"/>
    <w:rsid w:val="003550E9"/>
    <w:rsid w:val="00357167"/>
    <w:rsid w:val="003612D8"/>
    <w:rsid w:val="00363538"/>
    <w:rsid w:val="00382F3F"/>
    <w:rsid w:val="00384AD9"/>
    <w:rsid w:val="0038549E"/>
    <w:rsid w:val="00392D9B"/>
    <w:rsid w:val="0039523B"/>
    <w:rsid w:val="00396090"/>
    <w:rsid w:val="003A2DB6"/>
    <w:rsid w:val="003B2FA3"/>
    <w:rsid w:val="003B547E"/>
    <w:rsid w:val="003C2FF0"/>
    <w:rsid w:val="003C5116"/>
    <w:rsid w:val="003D3FA4"/>
    <w:rsid w:val="003D4ED0"/>
    <w:rsid w:val="003E0965"/>
    <w:rsid w:val="003E275E"/>
    <w:rsid w:val="003F0097"/>
    <w:rsid w:val="003F467A"/>
    <w:rsid w:val="003F5F96"/>
    <w:rsid w:val="00402B8E"/>
    <w:rsid w:val="0040512B"/>
    <w:rsid w:val="00416C17"/>
    <w:rsid w:val="00422958"/>
    <w:rsid w:val="004256CC"/>
    <w:rsid w:val="004329A8"/>
    <w:rsid w:val="0043765F"/>
    <w:rsid w:val="004404E9"/>
    <w:rsid w:val="00442CD7"/>
    <w:rsid w:val="00446F90"/>
    <w:rsid w:val="004471D3"/>
    <w:rsid w:val="00447F01"/>
    <w:rsid w:val="00460F73"/>
    <w:rsid w:val="0046399A"/>
    <w:rsid w:val="0046477B"/>
    <w:rsid w:val="00492299"/>
    <w:rsid w:val="0049233F"/>
    <w:rsid w:val="00497FB0"/>
    <w:rsid w:val="004A2F31"/>
    <w:rsid w:val="004A3A73"/>
    <w:rsid w:val="004B00E8"/>
    <w:rsid w:val="004B3971"/>
    <w:rsid w:val="004B42FD"/>
    <w:rsid w:val="004B6B9E"/>
    <w:rsid w:val="004B7000"/>
    <w:rsid w:val="004C0214"/>
    <w:rsid w:val="004C0D4D"/>
    <w:rsid w:val="004C31FB"/>
    <w:rsid w:val="004C4932"/>
    <w:rsid w:val="004D1B01"/>
    <w:rsid w:val="004D6115"/>
    <w:rsid w:val="004E5246"/>
    <w:rsid w:val="00502923"/>
    <w:rsid w:val="00514F9D"/>
    <w:rsid w:val="005158D0"/>
    <w:rsid w:val="00522F22"/>
    <w:rsid w:val="00527FB5"/>
    <w:rsid w:val="00531F34"/>
    <w:rsid w:val="0054167E"/>
    <w:rsid w:val="0054309F"/>
    <w:rsid w:val="00546259"/>
    <w:rsid w:val="00547E4A"/>
    <w:rsid w:val="0055288B"/>
    <w:rsid w:val="00561EAF"/>
    <w:rsid w:val="005666AE"/>
    <w:rsid w:val="0057097D"/>
    <w:rsid w:val="00576ABF"/>
    <w:rsid w:val="00577DCB"/>
    <w:rsid w:val="00593AA2"/>
    <w:rsid w:val="00595D03"/>
    <w:rsid w:val="005A258B"/>
    <w:rsid w:val="005B5414"/>
    <w:rsid w:val="005C61EC"/>
    <w:rsid w:val="005D6128"/>
    <w:rsid w:val="005E07E6"/>
    <w:rsid w:val="005E19C9"/>
    <w:rsid w:val="005E44D4"/>
    <w:rsid w:val="005E5C2B"/>
    <w:rsid w:val="005E5FE4"/>
    <w:rsid w:val="005E6E39"/>
    <w:rsid w:val="005F318F"/>
    <w:rsid w:val="005F57A8"/>
    <w:rsid w:val="00600541"/>
    <w:rsid w:val="00601EB6"/>
    <w:rsid w:val="00602C55"/>
    <w:rsid w:val="006057B7"/>
    <w:rsid w:val="00607578"/>
    <w:rsid w:val="0061106D"/>
    <w:rsid w:val="0061233B"/>
    <w:rsid w:val="00630DA9"/>
    <w:rsid w:val="00632B8B"/>
    <w:rsid w:val="00636F0C"/>
    <w:rsid w:val="00637338"/>
    <w:rsid w:val="00642C61"/>
    <w:rsid w:val="006430ED"/>
    <w:rsid w:val="00651B9F"/>
    <w:rsid w:val="00663A9A"/>
    <w:rsid w:val="006660DC"/>
    <w:rsid w:val="0066617C"/>
    <w:rsid w:val="00666AE0"/>
    <w:rsid w:val="00667C5B"/>
    <w:rsid w:val="006775E4"/>
    <w:rsid w:val="00682773"/>
    <w:rsid w:val="00690FF0"/>
    <w:rsid w:val="006A672F"/>
    <w:rsid w:val="006B5344"/>
    <w:rsid w:val="006B5ED5"/>
    <w:rsid w:val="006B679E"/>
    <w:rsid w:val="006B6835"/>
    <w:rsid w:val="006B6BCD"/>
    <w:rsid w:val="006C0F16"/>
    <w:rsid w:val="006C1CB1"/>
    <w:rsid w:val="006C6B72"/>
    <w:rsid w:val="006D3077"/>
    <w:rsid w:val="006D4671"/>
    <w:rsid w:val="006D6881"/>
    <w:rsid w:val="006D6E4E"/>
    <w:rsid w:val="006E0862"/>
    <w:rsid w:val="006E1A3E"/>
    <w:rsid w:val="006E7615"/>
    <w:rsid w:val="006F16A9"/>
    <w:rsid w:val="006F48D8"/>
    <w:rsid w:val="006F4F87"/>
    <w:rsid w:val="006F6660"/>
    <w:rsid w:val="006F6FEB"/>
    <w:rsid w:val="00700D64"/>
    <w:rsid w:val="0070383E"/>
    <w:rsid w:val="00705770"/>
    <w:rsid w:val="00720BF4"/>
    <w:rsid w:val="007214CB"/>
    <w:rsid w:val="00721F71"/>
    <w:rsid w:val="0072287A"/>
    <w:rsid w:val="0072523D"/>
    <w:rsid w:val="00725403"/>
    <w:rsid w:val="00725A9C"/>
    <w:rsid w:val="0073402E"/>
    <w:rsid w:val="00735D89"/>
    <w:rsid w:val="0074617A"/>
    <w:rsid w:val="00746BDA"/>
    <w:rsid w:val="007505BF"/>
    <w:rsid w:val="00752DC2"/>
    <w:rsid w:val="0076017A"/>
    <w:rsid w:val="00760F0D"/>
    <w:rsid w:val="00765C1C"/>
    <w:rsid w:val="0077373E"/>
    <w:rsid w:val="00780DF8"/>
    <w:rsid w:val="00787445"/>
    <w:rsid w:val="00792FBB"/>
    <w:rsid w:val="00797D1F"/>
    <w:rsid w:val="007A2308"/>
    <w:rsid w:val="007A2992"/>
    <w:rsid w:val="007A7E16"/>
    <w:rsid w:val="007B094D"/>
    <w:rsid w:val="007B4732"/>
    <w:rsid w:val="007B6C56"/>
    <w:rsid w:val="007B6EDB"/>
    <w:rsid w:val="007C087C"/>
    <w:rsid w:val="007D112D"/>
    <w:rsid w:val="007D7042"/>
    <w:rsid w:val="007E2746"/>
    <w:rsid w:val="007E3A99"/>
    <w:rsid w:val="007E7C79"/>
    <w:rsid w:val="007F0947"/>
    <w:rsid w:val="007F7F97"/>
    <w:rsid w:val="008049E1"/>
    <w:rsid w:val="008223E6"/>
    <w:rsid w:val="00825DE3"/>
    <w:rsid w:val="00827939"/>
    <w:rsid w:val="00831422"/>
    <w:rsid w:val="00840BFE"/>
    <w:rsid w:val="00842112"/>
    <w:rsid w:val="00847F46"/>
    <w:rsid w:val="0085735D"/>
    <w:rsid w:val="00860548"/>
    <w:rsid w:val="00863B31"/>
    <w:rsid w:val="00864C50"/>
    <w:rsid w:val="008749DF"/>
    <w:rsid w:val="00875828"/>
    <w:rsid w:val="008806FB"/>
    <w:rsid w:val="008849CD"/>
    <w:rsid w:val="00885985"/>
    <w:rsid w:val="00887070"/>
    <w:rsid w:val="00894309"/>
    <w:rsid w:val="008A4C79"/>
    <w:rsid w:val="008A5A17"/>
    <w:rsid w:val="008A73D6"/>
    <w:rsid w:val="008D0970"/>
    <w:rsid w:val="008E23E5"/>
    <w:rsid w:val="008F6AEC"/>
    <w:rsid w:val="00904D91"/>
    <w:rsid w:val="00907A04"/>
    <w:rsid w:val="00917884"/>
    <w:rsid w:val="00917A7A"/>
    <w:rsid w:val="009321BF"/>
    <w:rsid w:val="00933A82"/>
    <w:rsid w:val="00936E7F"/>
    <w:rsid w:val="00945B11"/>
    <w:rsid w:val="009575F4"/>
    <w:rsid w:val="009609BC"/>
    <w:rsid w:val="00961FAC"/>
    <w:rsid w:val="0096585D"/>
    <w:rsid w:val="00972CCD"/>
    <w:rsid w:val="00973C86"/>
    <w:rsid w:val="00973EC1"/>
    <w:rsid w:val="00975F17"/>
    <w:rsid w:val="00977C60"/>
    <w:rsid w:val="00980723"/>
    <w:rsid w:val="009868C8"/>
    <w:rsid w:val="009876EE"/>
    <w:rsid w:val="0099223E"/>
    <w:rsid w:val="00992CEB"/>
    <w:rsid w:val="00996EE6"/>
    <w:rsid w:val="00997B0E"/>
    <w:rsid w:val="009A12CA"/>
    <w:rsid w:val="009B5CAE"/>
    <w:rsid w:val="009B6B7A"/>
    <w:rsid w:val="009C3192"/>
    <w:rsid w:val="009C3FF3"/>
    <w:rsid w:val="009C5DC5"/>
    <w:rsid w:val="009D490B"/>
    <w:rsid w:val="009D6F32"/>
    <w:rsid w:val="009E0431"/>
    <w:rsid w:val="009E240B"/>
    <w:rsid w:val="009E4CFD"/>
    <w:rsid w:val="00A008B7"/>
    <w:rsid w:val="00A0493A"/>
    <w:rsid w:val="00A05E27"/>
    <w:rsid w:val="00A063CF"/>
    <w:rsid w:val="00A13ACF"/>
    <w:rsid w:val="00A1463A"/>
    <w:rsid w:val="00A2197A"/>
    <w:rsid w:val="00A22C46"/>
    <w:rsid w:val="00A35368"/>
    <w:rsid w:val="00A40D7E"/>
    <w:rsid w:val="00A434B0"/>
    <w:rsid w:val="00A61328"/>
    <w:rsid w:val="00A67F3C"/>
    <w:rsid w:val="00A701EE"/>
    <w:rsid w:val="00A737E7"/>
    <w:rsid w:val="00A741FF"/>
    <w:rsid w:val="00A81EBD"/>
    <w:rsid w:val="00AA1532"/>
    <w:rsid w:val="00AA5BB0"/>
    <w:rsid w:val="00AA6F30"/>
    <w:rsid w:val="00AB2B7F"/>
    <w:rsid w:val="00AC0E46"/>
    <w:rsid w:val="00AD14F1"/>
    <w:rsid w:val="00AD6193"/>
    <w:rsid w:val="00AF10C0"/>
    <w:rsid w:val="00AF3873"/>
    <w:rsid w:val="00AF3C3E"/>
    <w:rsid w:val="00AF73FF"/>
    <w:rsid w:val="00B007B5"/>
    <w:rsid w:val="00B13778"/>
    <w:rsid w:val="00B14B53"/>
    <w:rsid w:val="00B2032A"/>
    <w:rsid w:val="00B21D52"/>
    <w:rsid w:val="00B2431F"/>
    <w:rsid w:val="00B4013B"/>
    <w:rsid w:val="00B44C2D"/>
    <w:rsid w:val="00B4531F"/>
    <w:rsid w:val="00B50160"/>
    <w:rsid w:val="00B53195"/>
    <w:rsid w:val="00B5764C"/>
    <w:rsid w:val="00B634C0"/>
    <w:rsid w:val="00B64722"/>
    <w:rsid w:val="00B65C63"/>
    <w:rsid w:val="00B70091"/>
    <w:rsid w:val="00B76A1B"/>
    <w:rsid w:val="00B77124"/>
    <w:rsid w:val="00B86D5C"/>
    <w:rsid w:val="00BB2B1B"/>
    <w:rsid w:val="00BB50E5"/>
    <w:rsid w:val="00BD7ABB"/>
    <w:rsid w:val="00BF0BBA"/>
    <w:rsid w:val="00BF650D"/>
    <w:rsid w:val="00C0005E"/>
    <w:rsid w:val="00C07C35"/>
    <w:rsid w:val="00C11CDB"/>
    <w:rsid w:val="00C13C2B"/>
    <w:rsid w:val="00C23913"/>
    <w:rsid w:val="00C24C6B"/>
    <w:rsid w:val="00C32274"/>
    <w:rsid w:val="00C339C2"/>
    <w:rsid w:val="00C34049"/>
    <w:rsid w:val="00C37ED7"/>
    <w:rsid w:val="00C450A9"/>
    <w:rsid w:val="00C4577C"/>
    <w:rsid w:val="00C45801"/>
    <w:rsid w:val="00C47D25"/>
    <w:rsid w:val="00C51990"/>
    <w:rsid w:val="00C51EB9"/>
    <w:rsid w:val="00C53808"/>
    <w:rsid w:val="00C564E0"/>
    <w:rsid w:val="00C57FBB"/>
    <w:rsid w:val="00C63901"/>
    <w:rsid w:val="00C63A6F"/>
    <w:rsid w:val="00C71184"/>
    <w:rsid w:val="00C745EE"/>
    <w:rsid w:val="00C872E1"/>
    <w:rsid w:val="00C92841"/>
    <w:rsid w:val="00C95BD5"/>
    <w:rsid w:val="00C961BE"/>
    <w:rsid w:val="00CA02AC"/>
    <w:rsid w:val="00CA1DC9"/>
    <w:rsid w:val="00CA3A2A"/>
    <w:rsid w:val="00CA668E"/>
    <w:rsid w:val="00CB324F"/>
    <w:rsid w:val="00CB5353"/>
    <w:rsid w:val="00CB59E3"/>
    <w:rsid w:val="00CC0BD7"/>
    <w:rsid w:val="00CC3B68"/>
    <w:rsid w:val="00CC6EC7"/>
    <w:rsid w:val="00CD0A75"/>
    <w:rsid w:val="00CD1C7D"/>
    <w:rsid w:val="00CD2AFF"/>
    <w:rsid w:val="00CD460D"/>
    <w:rsid w:val="00CD73E5"/>
    <w:rsid w:val="00CE076D"/>
    <w:rsid w:val="00CE12EF"/>
    <w:rsid w:val="00CE209B"/>
    <w:rsid w:val="00CE35AE"/>
    <w:rsid w:val="00CE45FB"/>
    <w:rsid w:val="00CF1B72"/>
    <w:rsid w:val="00CF5352"/>
    <w:rsid w:val="00CF5758"/>
    <w:rsid w:val="00D01324"/>
    <w:rsid w:val="00D02680"/>
    <w:rsid w:val="00D13880"/>
    <w:rsid w:val="00D15139"/>
    <w:rsid w:val="00D163AA"/>
    <w:rsid w:val="00D21ACF"/>
    <w:rsid w:val="00D23CA0"/>
    <w:rsid w:val="00D36C3E"/>
    <w:rsid w:val="00D5313C"/>
    <w:rsid w:val="00D54CE0"/>
    <w:rsid w:val="00D564BE"/>
    <w:rsid w:val="00D57272"/>
    <w:rsid w:val="00D60D2B"/>
    <w:rsid w:val="00D669D4"/>
    <w:rsid w:val="00D7D5C7"/>
    <w:rsid w:val="00D8160E"/>
    <w:rsid w:val="00D81B2D"/>
    <w:rsid w:val="00D83177"/>
    <w:rsid w:val="00D844DD"/>
    <w:rsid w:val="00D9266F"/>
    <w:rsid w:val="00D97C64"/>
    <w:rsid w:val="00DB4CED"/>
    <w:rsid w:val="00DC06F2"/>
    <w:rsid w:val="00DC1059"/>
    <w:rsid w:val="00DF03D3"/>
    <w:rsid w:val="00DF3114"/>
    <w:rsid w:val="00E00EAC"/>
    <w:rsid w:val="00E04B6D"/>
    <w:rsid w:val="00E065B1"/>
    <w:rsid w:val="00E07A21"/>
    <w:rsid w:val="00E10CDC"/>
    <w:rsid w:val="00E169CF"/>
    <w:rsid w:val="00E26549"/>
    <w:rsid w:val="00E26B6D"/>
    <w:rsid w:val="00E31365"/>
    <w:rsid w:val="00E40409"/>
    <w:rsid w:val="00E502F3"/>
    <w:rsid w:val="00E50C13"/>
    <w:rsid w:val="00E53215"/>
    <w:rsid w:val="00E63DAE"/>
    <w:rsid w:val="00E6416A"/>
    <w:rsid w:val="00E6453B"/>
    <w:rsid w:val="00E676B6"/>
    <w:rsid w:val="00E70117"/>
    <w:rsid w:val="00E82C32"/>
    <w:rsid w:val="00E87798"/>
    <w:rsid w:val="00E87BA4"/>
    <w:rsid w:val="00E92658"/>
    <w:rsid w:val="00EA4E18"/>
    <w:rsid w:val="00EA51F5"/>
    <w:rsid w:val="00EA71E5"/>
    <w:rsid w:val="00EB0F24"/>
    <w:rsid w:val="00EB371D"/>
    <w:rsid w:val="00EB6664"/>
    <w:rsid w:val="00ED7015"/>
    <w:rsid w:val="00EE335D"/>
    <w:rsid w:val="00EF0690"/>
    <w:rsid w:val="00EF23B8"/>
    <w:rsid w:val="00F01B2E"/>
    <w:rsid w:val="00F05A66"/>
    <w:rsid w:val="00F1157F"/>
    <w:rsid w:val="00F15CA7"/>
    <w:rsid w:val="00F15D33"/>
    <w:rsid w:val="00F24E3C"/>
    <w:rsid w:val="00F25A05"/>
    <w:rsid w:val="00F30CC4"/>
    <w:rsid w:val="00F32B50"/>
    <w:rsid w:val="00F37DE5"/>
    <w:rsid w:val="00F415F0"/>
    <w:rsid w:val="00F448B0"/>
    <w:rsid w:val="00F44CA1"/>
    <w:rsid w:val="00F5082C"/>
    <w:rsid w:val="00F67141"/>
    <w:rsid w:val="00F75941"/>
    <w:rsid w:val="00F81B95"/>
    <w:rsid w:val="00F83554"/>
    <w:rsid w:val="00F8368C"/>
    <w:rsid w:val="00F84C46"/>
    <w:rsid w:val="00F86F27"/>
    <w:rsid w:val="00F87480"/>
    <w:rsid w:val="00F90A6A"/>
    <w:rsid w:val="00F959E9"/>
    <w:rsid w:val="00FA044C"/>
    <w:rsid w:val="00FA18EE"/>
    <w:rsid w:val="00FA53CF"/>
    <w:rsid w:val="00FA5B45"/>
    <w:rsid w:val="00FA725E"/>
    <w:rsid w:val="00FB1463"/>
    <w:rsid w:val="00FC2B7D"/>
    <w:rsid w:val="00FC3F03"/>
    <w:rsid w:val="00FC5AD3"/>
    <w:rsid w:val="00FD0357"/>
    <w:rsid w:val="00FD0962"/>
    <w:rsid w:val="00FD4CB8"/>
    <w:rsid w:val="00FD544A"/>
    <w:rsid w:val="00FE3A0D"/>
    <w:rsid w:val="00FF3C78"/>
    <w:rsid w:val="00FF859A"/>
    <w:rsid w:val="01082BAF"/>
    <w:rsid w:val="013363B1"/>
    <w:rsid w:val="01392CAB"/>
    <w:rsid w:val="01A2744E"/>
    <w:rsid w:val="01ABD782"/>
    <w:rsid w:val="021045BC"/>
    <w:rsid w:val="025C5209"/>
    <w:rsid w:val="03B34AA1"/>
    <w:rsid w:val="03D99BBC"/>
    <w:rsid w:val="0406FC8C"/>
    <w:rsid w:val="040B758F"/>
    <w:rsid w:val="04C169B7"/>
    <w:rsid w:val="0548A990"/>
    <w:rsid w:val="054B5EB2"/>
    <w:rsid w:val="056F4FF3"/>
    <w:rsid w:val="0627EDAD"/>
    <w:rsid w:val="06304E57"/>
    <w:rsid w:val="06A90200"/>
    <w:rsid w:val="06B60EE0"/>
    <w:rsid w:val="06B991AC"/>
    <w:rsid w:val="06C4F1F8"/>
    <w:rsid w:val="06DF5367"/>
    <w:rsid w:val="071BD2B4"/>
    <w:rsid w:val="079C9788"/>
    <w:rsid w:val="08596042"/>
    <w:rsid w:val="08804A52"/>
    <w:rsid w:val="088FA128"/>
    <w:rsid w:val="08D354A7"/>
    <w:rsid w:val="094ECFAF"/>
    <w:rsid w:val="0965556E"/>
    <w:rsid w:val="0972D0E4"/>
    <w:rsid w:val="09C4CD26"/>
    <w:rsid w:val="09D802ED"/>
    <w:rsid w:val="0A3682A3"/>
    <w:rsid w:val="0A6C42EE"/>
    <w:rsid w:val="0A8C2E8B"/>
    <w:rsid w:val="0AA27D15"/>
    <w:rsid w:val="0AA7DAA0"/>
    <w:rsid w:val="0B0FA4A0"/>
    <w:rsid w:val="0BB4AEF5"/>
    <w:rsid w:val="0CBFB6C0"/>
    <w:rsid w:val="0D5B6938"/>
    <w:rsid w:val="0DF85B30"/>
    <w:rsid w:val="0E115B54"/>
    <w:rsid w:val="0E170E0A"/>
    <w:rsid w:val="0F1D7557"/>
    <w:rsid w:val="0F41DA86"/>
    <w:rsid w:val="0FD167CB"/>
    <w:rsid w:val="1035B613"/>
    <w:rsid w:val="104DF8D3"/>
    <w:rsid w:val="105058BB"/>
    <w:rsid w:val="1179D3D1"/>
    <w:rsid w:val="1180DA89"/>
    <w:rsid w:val="119AA46C"/>
    <w:rsid w:val="11B41BF9"/>
    <w:rsid w:val="11BA5138"/>
    <w:rsid w:val="11C5D00C"/>
    <w:rsid w:val="11EB959D"/>
    <w:rsid w:val="1208C318"/>
    <w:rsid w:val="1242450A"/>
    <w:rsid w:val="12FA30BB"/>
    <w:rsid w:val="12FDC7BC"/>
    <w:rsid w:val="1348CCE3"/>
    <w:rsid w:val="134C0694"/>
    <w:rsid w:val="1389AD37"/>
    <w:rsid w:val="13ED4C1A"/>
    <w:rsid w:val="13F22C3C"/>
    <w:rsid w:val="14A432B6"/>
    <w:rsid w:val="150CFA74"/>
    <w:rsid w:val="1557D6CA"/>
    <w:rsid w:val="157F8ACD"/>
    <w:rsid w:val="159538D3"/>
    <w:rsid w:val="15F38C89"/>
    <w:rsid w:val="161BCF44"/>
    <w:rsid w:val="16331FCC"/>
    <w:rsid w:val="16B4138E"/>
    <w:rsid w:val="1727D549"/>
    <w:rsid w:val="1729B967"/>
    <w:rsid w:val="1739145B"/>
    <w:rsid w:val="177E7B02"/>
    <w:rsid w:val="17963456"/>
    <w:rsid w:val="17BA4240"/>
    <w:rsid w:val="17DF8BAE"/>
    <w:rsid w:val="18BDA555"/>
    <w:rsid w:val="191D4043"/>
    <w:rsid w:val="194FE5AA"/>
    <w:rsid w:val="1951AC9D"/>
    <w:rsid w:val="1973A6A8"/>
    <w:rsid w:val="19D5B22D"/>
    <w:rsid w:val="19EBB450"/>
    <w:rsid w:val="19F1F71C"/>
    <w:rsid w:val="1A9E42C8"/>
    <w:rsid w:val="1ACDAC9F"/>
    <w:rsid w:val="1ACF2D3B"/>
    <w:rsid w:val="1AD4272D"/>
    <w:rsid w:val="1B13A8F8"/>
    <w:rsid w:val="1B27BF53"/>
    <w:rsid w:val="1B3E448C"/>
    <w:rsid w:val="1B8DC978"/>
    <w:rsid w:val="1C0DE919"/>
    <w:rsid w:val="1CCC22AE"/>
    <w:rsid w:val="1CDFFF08"/>
    <w:rsid w:val="1D725775"/>
    <w:rsid w:val="1D8DC5BF"/>
    <w:rsid w:val="1DA70A62"/>
    <w:rsid w:val="1E01A6E6"/>
    <w:rsid w:val="1F31C797"/>
    <w:rsid w:val="1F94E906"/>
    <w:rsid w:val="1FA89690"/>
    <w:rsid w:val="1FD03884"/>
    <w:rsid w:val="2066C803"/>
    <w:rsid w:val="20ED36E9"/>
    <w:rsid w:val="21131E99"/>
    <w:rsid w:val="2142D87E"/>
    <w:rsid w:val="21E8B28C"/>
    <w:rsid w:val="224CFE36"/>
    <w:rsid w:val="2334AE3B"/>
    <w:rsid w:val="23D26DA8"/>
    <w:rsid w:val="23DC6FB3"/>
    <w:rsid w:val="245CFD92"/>
    <w:rsid w:val="24777B3E"/>
    <w:rsid w:val="24A2790E"/>
    <w:rsid w:val="24D914CA"/>
    <w:rsid w:val="251320D1"/>
    <w:rsid w:val="2533B20C"/>
    <w:rsid w:val="2563CB97"/>
    <w:rsid w:val="259737F1"/>
    <w:rsid w:val="263C9AAE"/>
    <w:rsid w:val="2691A31E"/>
    <w:rsid w:val="26A8C8E7"/>
    <w:rsid w:val="27DA2144"/>
    <w:rsid w:val="283D4DAB"/>
    <w:rsid w:val="2851FA6B"/>
    <w:rsid w:val="28C99451"/>
    <w:rsid w:val="28D174A2"/>
    <w:rsid w:val="2975F1A5"/>
    <w:rsid w:val="298F1A02"/>
    <w:rsid w:val="29C1ADDD"/>
    <w:rsid w:val="29E0E896"/>
    <w:rsid w:val="2A1415C9"/>
    <w:rsid w:val="2A76C0A8"/>
    <w:rsid w:val="2A7A465A"/>
    <w:rsid w:val="2A889A11"/>
    <w:rsid w:val="2A9C3C4A"/>
    <w:rsid w:val="2B11C206"/>
    <w:rsid w:val="2B91F382"/>
    <w:rsid w:val="2BCF9EBA"/>
    <w:rsid w:val="2C44F7DC"/>
    <w:rsid w:val="2C66F3C9"/>
    <w:rsid w:val="2C779174"/>
    <w:rsid w:val="2D1F943C"/>
    <w:rsid w:val="2D4340AD"/>
    <w:rsid w:val="2D66D7D0"/>
    <w:rsid w:val="2D6EBFDE"/>
    <w:rsid w:val="2D96D9E7"/>
    <w:rsid w:val="2DA2EABE"/>
    <w:rsid w:val="2DE703E5"/>
    <w:rsid w:val="2E05634D"/>
    <w:rsid w:val="2E549E6F"/>
    <w:rsid w:val="2E55E4A9"/>
    <w:rsid w:val="2F0321C9"/>
    <w:rsid w:val="2F2BB134"/>
    <w:rsid w:val="2F70F0AE"/>
    <w:rsid w:val="2F8E04A5"/>
    <w:rsid w:val="30169E2E"/>
    <w:rsid w:val="3024D8BF"/>
    <w:rsid w:val="302AE1BD"/>
    <w:rsid w:val="304A96B7"/>
    <w:rsid w:val="30C6F73F"/>
    <w:rsid w:val="31775644"/>
    <w:rsid w:val="31B3BF8D"/>
    <w:rsid w:val="31BAF56B"/>
    <w:rsid w:val="31DDD9EE"/>
    <w:rsid w:val="31E19C67"/>
    <w:rsid w:val="31E73D08"/>
    <w:rsid w:val="323C6105"/>
    <w:rsid w:val="326165C3"/>
    <w:rsid w:val="3273E921"/>
    <w:rsid w:val="32D8542A"/>
    <w:rsid w:val="3332B620"/>
    <w:rsid w:val="33566D6E"/>
    <w:rsid w:val="33737D44"/>
    <w:rsid w:val="3376EFAF"/>
    <w:rsid w:val="33790019"/>
    <w:rsid w:val="3407C171"/>
    <w:rsid w:val="34DB3742"/>
    <w:rsid w:val="3501B21A"/>
    <w:rsid w:val="3538F3AE"/>
    <w:rsid w:val="35538E72"/>
    <w:rsid w:val="3555224D"/>
    <w:rsid w:val="35A479B9"/>
    <w:rsid w:val="36C1AAF8"/>
    <w:rsid w:val="36E7E382"/>
    <w:rsid w:val="36FE2D5C"/>
    <w:rsid w:val="378CDC27"/>
    <w:rsid w:val="379CFAEF"/>
    <w:rsid w:val="379D01F1"/>
    <w:rsid w:val="37D37FAD"/>
    <w:rsid w:val="37F92561"/>
    <w:rsid w:val="38096D6B"/>
    <w:rsid w:val="3810E72B"/>
    <w:rsid w:val="386C3258"/>
    <w:rsid w:val="3985D114"/>
    <w:rsid w:val="39A53DCC"/>
    <w:rsid w:val="3A5667D9"/>
    <w:rsid w:val="3AD62367"/>
    <w:rsid w:val="3AD808E8"/>
    <w:rsid w:val="3AE0ECA4"/>
    <w:rsid w:val="3B410E2D"/>
    <w:rsid w:val="3BD77B22"/>
    <w:rsid w:val="3C35EA2B"/>
    <w:rsid w:val="3CED1D46"/>
    <w:rsid w:val="3D0A9DAA"/>
    <w:rsid w:val="3D6A9482"/>
    <w:rsid w:val="3DCCA83C"/>
    <w:rsid w:val="3E1407F5"/>
    <w:rsid w:val="3E828780"/>
    <w:rsid w:val="3E8E5B59"/>
    <w:rsid w:val="3E9EBD14"/>
    <w:rsid w:val="3F0F1BE4"/>
    <w:rsid w:val="3FA1CBC1"/>
    <w:rsid w:val="3FACDF40"/>
    <w:rsid w:val="3FAF5637"/>
    <w:rsid w:val="406F5A59"/>
    <w:rsid w:val="40949454"/>
    <w:rsid w:val="409613A4"/>
    <w:rsid w:val="40B325A6"/>
    <w:rsid w:val="41299399"/>
    <w:rsid w:val="417B32FC"/>
    <w:rsid w:val="41863387"/>
    <w:rsid w:val="424CFFA2"/>
    <w:rsid w:val="42541B27"/>
    <w:rsid w:val="42A5D5DA"/>
    <w:rsid w:val="42ADDFBC"/>
    <w:rsid w:val="42DB9439"/>
    <w:rsid w:val="42F001F6"/>
    <w:rsid w:val="42F99C9B"/>
    <w:rsid w:val="42FC6E75"/>
    <w:rsid w:val="432B4D0C"/>
    <w:rsid w:val="4337696E"/>
    <w:rsid w:val="4359184F"/>
    <w:rsid w:val="436D0183"/>
    <w:rsid w:val="43BFBCC1"/>
    <w:rsid w:val="43EEB196"/>
    <w:rsid w:val="444BED87"/>
    <w:rsid w:val="4461345B"/>
    <w:rsid w:val="452EF8FC"/>
    <w:rsid w:val="4556EF84"/>
    <w:rsid w:val="455FD5E4"/>
    <w:rsid w:val="4573222E"/>
    <w:rsid w:val="45A52B15"/>
    <w:rsid w:val="45AD918B"/>
    <w:rsid w:val="45DB7BDA"/>
    <w:rsid w:val="4672F297"/>
    <w:rsid w:val="4693E32F"/>
    <w:rsid w:val="46B8BC0A"/>
    <w:rsid w:val="4711BEB4"/>
    <w:rsid w:val="47143F6C"/>
    <w:rsid w:val="4745330D"/>
    <w:rsid w:val="476967B4"/>
    <w:rsid w:val="4784BF03"/>
    <w:rsid w:val="487BFAC7"/>
    <w:rsid w:val="48B253AA"/>
    <w:rsid w:val="48D41FC4"/>
    <w:rsid w:val="49245AF4"/>
    <w:rsid w:val="4AA85763"/>
    <w:rsid w:val="4AD7FDFA"/>
    <w:rsid w:val="4B8A5561"/>
    <w:rsid w:val="4BC4B77E"/>
    <w:rsid w:val="4CFCA138"/>
    <w:rsid w:val="4D73C976"/>
    <w:rsid w:val="4D82F553"/>
    <w:rsid w:val="4D915CD3"/>
    <w:rsid w:val="4D9C3B83"/>
    <w:rsid w:val="4DB46273"/>
    <w:rsid w:val="4E2CD123"/>
    <w:rsid w:val="4E45E3AB"/>
    <w:rsid w:val="4E694008"/>
    <w:rsid w:val="4EC860B7"/>
    <w:rsid w:val="4EFC0451"/>
    <w:rsid w:val="4F1D6A93"/>
    <w:rsid w:val="4F2D2D34"/>
    <w:rsid w:val="4F38B58B"/>
    <w:rsid w:val="4F5044F2"/>
    <w:rsid w:val="5003348A"/>
    <w:rsid w:val="502BB99F"/>
    <w:rsid w:val="50AE7FE9"/>
    <w:rsid w:val="50EC1553"/>
    <w:rsid w:val="5151C9BD"/>
    <w:rsid w:val="51AF91A2"/>
    <w:rsid w:val="51B2AF7B"/>
    <w:rsid w:val="51B3A1CF"/>
    <w:rsid w:val="52181409"/>
    <w:rsid w:val="5287E5B4"/>
    <w:rsid w:val="52B4488C"/>
    <w:rsid w:val="52D6E2BA"/>
    <w:rsid w:val="53689EE6"/>
    <w:rsid w:val="536C3DF3"/>
    <w:rsid w:val="5372BB68"/>
    <w:rsid w:val="53F5CE3F"/>
    <w:rsid w:val="5423B615"/>
    <w:rsid w:val="5448CE28"/>
    <w:rsid w:val="557757FD"/>
    <w:rsid w:val="558AC781"/>
    <w:rsid w:val="558C7BDB"/>
    <w:rsid w:val="559C6EB8"/>
    <w:rsid w:val="5622809F"/>
    <w:rsid w:val="56C69825"/>
    <w:rsid w:val="56D8B31C"/>
    <w:rsid w:val="575DB50E"/>
    <w:rsid w:val="57F31677"/>
    <w:rsid w:val="583ECA92"/>
    <w:rsid w:val="584FE9C6"/>
    <w:rsid w:val="586F92B4"/>
    <w:rsid w:val="58B95E5B"/>
    <w:rsid w:val="58CD7B31"/>
    <w:rsid w:val="58F72738"/>
    <w:rsid w:val="591E7DD4"/>
    <w:rsid w:val="599F99B4"/>
    <w:rsid w:val="59C2B5AF"/>
    <w:rsid w:val="59CF2FBB"/>
    <w:rsid w:val="59E61B56"/>
    <w:rsid w:val="5A0105BF"/>
    <w:rsid w:val="5A3C39D2"/>
    <w:rsid w:val="5A400E20"/>
    <w:rsid w:val="5A5EF16B"/>
    <w:rsid w:val="5A92E1CA"/>
    <w:rsid w:val="5A9AE51F"/>
    <w:rsid w:val="5AACE944"/>
    <w:rsid w:val="5AD8E26F"/>
    <w:rsid w:val="5AF345B7"/>
    <w:rsid w:val="5B55BCBF"/>
    <w:rsid w:val="5B805412"/>
    <w:rsid w:val="5BA8E266"/>
    <w:rsid w:val="5BBB28BB"/>
    <w:rsid w:val="5BDD1EDF"/>
    <w:rsid w:val="5C82B6F9"/>
    <w:rsid w:val="5C856AC7"/>
    <w:rsid w:val="5CD670B2"/>
    <w:rsid w:val="5D017605"/>
    <w:rsid w:val="5D856F3F"/>
    <w:rsid w:val="5DB11460"/>
    <w:rsid w:val="5DC5B8D4"/>
    <w:rsid w:val="5E79D16D"/>
    <w:rsid w:val="5EE89B20"/>
    <w:rsid w:val="5F298B4E"/>
    <w:rsid w:val="5F3906EC"/>
    <w:rsid w:val="5F6E5642"/>
    <w:rsid w:val="5F8180BA"/>
    <w:rsid w:val="6007EE1A"/>
    <w:rsid w:val="60718105"/>
    <w:rsid w:val="609E5346"/>
    <w:rsid w:val="60E7ADAA"/>
    <w:rsid w:val="60E9E108"/>
    <w:rsid w:val="60FEF3E1"/>
    <w:rsid w:val="60FF2C0D"/>
    <w:rsid w:val="610A26A3"/>
    <w:rsid w:val="6116A3DD"/>
    <w:rsid w:val="611AFE17"/>
    <w:rsid w:val="6218BAD1"/>
    <w:rsid w:val="6296E8FB"/>
    <w:rsid w:val="62A430F5"/>
    <w:rsid w:val="62AFF64D"/>
    <w:rsid w:val="62C33F80"/>
    <w:rsid w:val="62CF2CE2"/>
    <w:rsid w:val="62DD263D"/>
    <w:rsid w:val="630857E7"/>
    <w:rsid w:val="633EAD8A"/>
    <w:rsid w:val="638EBC72"/>
    <w:rsid w:val="63FEBDEA"/>
    <w:rsid w:val="64678541"/>
    <w:rsid w:val="64C45AC9"/>
    <w:rsid w:val="64F53E61"/>
    <w:rsid w:val="65068192"/>
    <w:rsid w:val="6573D453"/>
    <w:rsid w:val="65A941C9"/>
    <w:rsid w:val="65BF8128"/>
    <w:rsid w:val="65E5E8F8"/>
    <w:rsid w:val="65ED2FFF"/>
    <w:rsid w:val="66291CEC"/>
    <w:rsid w:val="668A83D4"/>
    <w:rsid w:val="66A677B4"/>
    <w:rsid w:val="66D3A670"/>
    <w:rsid w:val="67417096"/>
    <w:rsid w:val="67AC77C0"/>
    <w:rsid w:val="67F31244"/>
    <w:rsid w:val="6826D53A"/>
    <w:rsid w:val="68389499"/>
    <w:rsid w:val="684DCE06"/>
    <w:rsid w:val="687010CD"/>
    <w:rsid w:val="68F0FDCA"/>
    <w:rsid w:val="6979439F"/>
    <w:rsid w:val="6981AD2B"/>
    <w:rsid w:val="6996D938"/>
    <w:rsid w:val="6AC37793"/>
    <w:rsid w:val="6AD1F85B"/>
    <w:rsid w:val="6B7CAC17"/>
    <w:rsid w:val="6BBFEFC7"/>
    <w:rsid w:val="6C9B47EF"/>
    <w:rsid w:val="6CBBEB05"/>
    <w:rsid w:val="6CC65DDC"/>
    <w:rsid w:val="6CCC7606"/>
    <w:rsid w:val="6D2773E0"/>
    <w:rsid w:val="6D66424F"/>
    <w:rsid w:val="6D9A50BC"/>
    <w:rsid w:val="6D9D9439"/>
    <w:rsid w:val="6DB0F220"/>
    <w:rsid w:val="6E054DC9"/>
    <w:rsid w:val="6E2FE51C"/>
    <w:rsid w:val="6E49669E"/>
    <w:rsid w:val="6E5CBED5"/>
    <w:rsid w:val="6E7DF8D1"/>
    <w:rsid w:val="6E811832"/>
    <w:rsid w:val="6E83BA2E"/>
    <w:rsid w:val="6EF14B70"/>
    <w:rsid w:val="6F24B468"/>
    <w:rsid w:val="6F4E6527"/>
    <w:rsid w:val="6F5B7ED1"/>
    <w:rsid w:val="6F9A0BF4"/>
    <w:rsid w:val="6FAEA236"/>
    <w:rsid w:val="6FB258FB"/>
    <w:rsid w:val="6FDF2422"/>
    <w:rsid w:val="708A7CD2"/>
    <w:rsid w:val="70B2B6B2"/>
    <w:rsid w:val="70B8758D"/>
    <w:rsid w:val="70E3C064"/>
    <w:rsid w:val="713A587B"/>
    <w:rsid w:val="71A51F7D"/>
    <w:rsid w:val="71F8B304"/>
    <w:rsid w:val="72AF1E02"/>
    <w:rsid w:val="733D3327"/>
    <w:rsid w:val="7345C38E"/>
    <w:rsid w:val="7355A12F"/>
    <w:rsid w:val="737EC76E"/>
    <w:rsid w:val="73B34F6A"/>
    <w:rsid w:val="73E12861"/>
    <w:rsid w:val="745B57AD"/>
    <w:rsid w:val="74B0C79E"/>
    <w:rsid w:val="74B5DCE0"/>
    <w:rsid w:val="74D0BB36"/>
    <w:rsid w:val="7539964B"/>
    <w:rsid w:val="75C6D8FE"/>
    <w:rsid w:val="76BFF9AA"/>
    <w:rsid w:val="76C118DA"/>
    <w:rsid w:val="76C4D2FB"/>
    <w:rsid w:val="76CE5626"/>
    <w:rsid w:val="779FCAA9"/>
    <w:rsid w:val="792C180B"/>
    <w:rsid w:val="793B9B0A"/>
    <w:rsid w:val="794539EA"/>
    <w:rsid w:val="797B0898"/>
    <w:rsid w:val="798430EE"/>
    <w:rsid w:val="79AD67E8"/>
    <w:rsid w:val="79CA521F"/>
    <w:rsid w:val="7A447DD6"/>
    <w:rsid w:val="7A70D5CF"/>
    <w:rsid w:val="7AA55E0A"/>
    <w:rsid w:val="7B0CBDC5"/>
    <w:rsid w:val="7B253CD5"/>
    <w:rsid w:val="7B72BF6B"/>
    <w:rsid w:val="7BB182A7"/>
    <w:rsid w:val="7BBC67B7"/>
    <w:rsid w:val="7BBF87FD"/>
    <w:rsid w:val="7CE1707A"/>
    <w:rsid w:val="7D4B642A"/>
    <w:rsid w:val="7D4F7375"/>
    <w:rsid w:val="7D6C521C"/>
    <w:rsid w:val="7D74DBED"/>
    <w:rsid w:val="7E3A25BB"/>
    <w:rsid w:val="7F80495A"/>
    <w:rsid w:val="7FA39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A2EAA"/>
  <w15:chartTrackingRefBased/>
  <w15:docId w15:val="{2B46382F-1670-4431-928E-C71D8BC2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35D"/>
    <w:pPr>
      <w:ind w:left="720"/>
      <w:contextualSpacing/>
    </w:pPr>
  </w:style>
  <w:style w:type="table" w:customStyle="1" w:styleId="TableGrid1">
    <w:name w:val="Table Grid1"/>
    <w:rsid w:val="0085735D"/>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F44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8B0"/>
  </w:style>
  <w:style w:type="paragraph" w:styleId="Header">
    <w:name w:val="header"/>
    <w:basedOn w:val="Normal"/>
    <w:link w:val="HeaderChar"/>
    <w:uiPriority w:val="99"/>
    <w:unhideWhenUsed/>
    <w:rsid w:val="00612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3B"/>
  </w:style>
  <w:style w:type="character" w:styleId="Hyperlink">
    <w:name w:val="Hyperlink"/>
    <w:basedOn w:val="DefaultParagraphFont"/>
    <w:uiPriority w:val="99"/>
    <w:unhideWhenUsed/>
    <w:rsid w:val="0061233B"/>
    <w:rPr>
      <w:color w:val="0563C1" w:themeColor="hyperlink"/>
      <w:u w:val="single"/>
    </w:rPr>
  </w:style>
  <w:style w:type="character" w:styleId="UnresolvedMention">
    <w:name w:val="Unresolved Mention"/>
    <w:basedOn w:val="DefaultParagraphFont"/>
    <w:uiPriority w:val="99"/>
    <w:unhideWhenUsed/>
    <w:rsid w:val="0061233B"/>
    <w:rPr>
      <w:color w:val="605E5C"/>
      <w:shd w:val="clear" w:color="auto" w:fill="E1DFDD"/>
    </w:rPr>
  </w:style>
  <w:style w:type="table" w:customStyle="1" w:styleId="TableGrid0">
    <w:name w:val="Table Grid0"/>
    <w:basedOn w:val="TableNormal"/>
    <w:uiPriority w:val="39"/>
    <w:rsid w:val="006D46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4671"/>
    <w:pPr>
      <w:spacing w:after="0" w:line="240" w:lineRule="auto"/>
    </w:pPr>
    <w:rPr>
      <w:rFonts w:ascii="Times New Roman" w:eastAsia="Times New Roman" w:hAnsi="Times New Roman" w:cs="Times New Roman"/>
      <w:spacing w:val="-2"/>
      <w:sz w:val="20"/>
      <w:szCs w:val="20"/>
    </w:rPr>
  </w:style>
  <w:style w:type="character" w:customStyle="1" w:styleId="FootnoteTextChar">
    <w:name w:val="Footnote Text Char"/>
    <w:basedOn w:val="DefaultParagraphFont"/>
    <w:link w:val="FootnoteText"/>
    <w:uiPriority w:val="99"/>
    <w:semiHidden/>
    <w:rsid w:val="006D4671"/>
    <w:rPr>
      <w:rFonts w:ascii="Times New Roman" w:eastAsia="Times New Roman" w:hAnsi="Times New Roman" w:cs="Times New Roman"/>
      <w:spacing w:val="-2"/>
      <w:sz w:val="20"/>
      <w:szCs w:val="20"/>
    </w:rPr>
  </w:style>
  <w:style w:type="character" w:styleId="FootnoteReference">
    <w:name w:val="footnote reference"/>
    <w:basedOn w:val="DefaultParagraphFont"/>
    <w:uiPriority w:val="99"/>
    <w:semiHidden/>
    <w:unhideWhenUsed/>
    <w:rsid w:val="006D4671"/>
    <w:rPr>
      <w:vertAlign w:val="superscript"/>
    </w:rPr>
  </w:style>
  <w:style w:type="paragraph" w:styleId="NoSpacing">
    <w:name w:val="No Spacing"/>
    <w:uiPriority w:val="1"/>
    <w:qFormat/>
    <w:rsid w:val="006D4671"/>
    <w:pPr>
      <w:spacing w:after="0" w:line="240" w:lineRule="auto"/>
      <w:ind w:left="10" w:hanging="10"/>
      <w:jc w:val="both"/>
    </w:pPr>
    <w:rPr>
      <w:rFonts w:ascii="Times New Roman" w:eastAsia="Times New Roman" w:hAnsi="Times New Roman" w:cs="Times New Roman"/>
      <w:color w:val="000000"/>
      <w:sz w:val="20"/>
    </w:rPr>
  </w:style>
  <w:style w:type="character" w:styleId="PageNumber">
    <w:name w:val="page number"/>
    <w:basedOn w:val="DefaultParagraphFont"/>
    <w:uiPriority w:val="99"/>
    <w:rsid w:val="00066D44"/>
    <w:rPr>
      <w:rFonts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0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1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617C"/>
    <w:rPr>
      <w:b/>
      <w:bCs/>
    </w:rPr>
  </w:style>
  <w:style w:type="character" w:customStyle="1" w:styleId="CommentSubjectChar">
    <w:name w:val="Comment Subject Char"/>
    <w:basedOn w:val="CommentTextChar"/>
    <w:link w:val="CommentSubject"/>
    <w:uiPriority w:val="99"/>
    <w:semiHidden/>
    <w:rsid w:val="0066617C"/>
    <w:rPr>
      <w:b/>
      <w:bCs/>
      <w:sz w:val="20"/>
      <w:szCs w:val="20"/>
    </w:rPr>
  </w:style>
  <w:style w:type="paragraph" w:customStyle="1" w:styleId="CoverpageTitle">
    <w:name w:val="Coverpage Title"/>
    <w:basedOn w:val="Normal"/>
    <w:uiPriority w:val="99"/>
    <w:rsid w:val="007A7E16"/>
    <w:pPr>
      <w:spacing w:after="0" w:line="240" w:lineRule="auto"/>
      <w:jc w:val="center"/>
      <w:outlineLvl w:val="0"/>
    </w:pPr>
    <w:rPr>
      <w:rFonts w:ascii="Tahoma" w:eastAsia="Times New Roman" w:hAnsi="Tahoma" w:cs="Tahoma"/>
      <w:b/>
      <w:bCs/>
      <w:i/>
      <w:iCs/>
      <w:sz w:val="56"/>
      <w:szCs w:val="56"/>
    </w:rPr>
  </w:style>
  <w:style w:type="paragraph" w:customStyle="1" w:styleId="CoverpageDate">
    <w:name w:val="Coverpage Date"/>
    <w:basedOn w:val="Normal"/>
    <w:uiPriority w:val="99"/>
    <w:rsid w:val="007A7E16"/>
    <w:pPr>
      <w:spacing w:after="0" w:line="240" w:lineRule="auto"/>
      <w:jc w:val="center"/>
      <w:outlineLvl w:val="0"/>
    </w:pPr>
    <w:rPr>
      <w:rFonts w:ascii="Tahoma" w:eastAsia="Times New Roman" w:hAnsi="Tahoma" w:cs="Tahoma"/>
      <w:sz w:val="40"/>
      <w:szCs w:val="40"/>
    </w:rPr>
  </w:style>
  <w:style w:type="paragraph" w:customStyle="1" w:styleId="CoverpageTitle2">
    <w:name w:val="Coverpage Title 2"/>
    <w:basedOn w:val="CoverpageTitle"/>
    <w:uiPriority w:val="99"/>
    <w:rsid w:val="007A7E16"/>
    <w:pPr>
      <w:spacing w:after="600"/>
    </w:pPr>
  </w:style>
  <w:style w:type="paragraph" w:styleId="Revision">
    <w:name w:val="Revision"/>
    <w:hidden/>
    <w:uiPriority w:val="99"/>
    <w:semiHidden/>
    <w:rsid w:val="00847F46"/>
    <w:pPr>
      <w:spacing w:after="0" w:line="240" w:lineRule="auto"/>
    </w:pPr>
  </w:style>
  <w:style w:type="character" w:styleId="Mention">
    <w:name w:val="Mention"/>
    <w:basedOn w:val="DefaultParagraphFont"/>
    <w:uiPriority w:val="99"/>
    <w:unhideWhenUsed/>
    <w:rsid w:val="00885985"/>
    <w:rPr>
      <w:color w:val="2B579A"/>
      <w:shd w:val="clear" w:color="auto" w:fill="E1DFDD"/>
    </w:rPr>
  </w:style>
  <w:style w:type="paragraph" w:styleId="Date">
    <w:name w:val="Date"/>
    <w:basedOn w:val="Normal"/>
    <w:next w:val="Normal"/>
    <w:link w:val="DateChar"/>
    <w:uiPriority w:val="99"/>
    <w:rsid w:val="004C0D4D"/>
    <w:pPr>
      <w:spacing w:after="0" w:line="240" w:lineRule="auto"/>
      <w:jc w:val="both"/>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4C0D4D"/>
    <w:rPr>
      <w:rFonts w:ascii="Times New Roman" w:eastAsia="Times New Roman" w:hAnsi="Times New Roman" w:cs="Times New Roman"/>
      <w:sz w:val="24"/>
      <w:szCs w:val="24"/>
    </w:rPr>
  </w:style>
  <w:style w:type="character" w:customStyle="1" w:styleId="FooterChar1">
    <w:name w:val="Footer Char1"/>
    <w:basedOn w:val="DefaultParagraphFont"/>
    <w:uiPriority w:val="99"/>
    <w:locked/>
    <w:rsid w:val="00FD096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F03F-45F0-4736-A7B6-5BF197FE8393}">
  <ds:schemaRefs>
    <ds:schemaRef ds:uri="http://schemas.microsoft.com/sharepoint/v3/contenttype/forms"/>
  </ds:schemaRefs>
</ds:datastoreItem>
</file>

<file path=customXml/itemProps2.xml><?xml version="1.0" encoding="utf-8"?>
<ds:datastoreItem xmlns:ds="http://schemas.openxmlformats.org/officeDocument/2006/customXml" ds:itemID="{23290C0A-8338-41E9-9E07-45978304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D70EA-F45A-4283-B215-F36FA5C57E49}">
  <ds:schemaRefs>
    <ds:schemaRef ds:uri="http://schemas.microsoft.com/office/2006/metadata/properties"/>
    <ds:schemaRef ds:uri="http://schemas.microsoft.com/office/infopath/2007/PartnerControls"/>
    <ds:schemaRef ds:uri="6795bcd1-ae01-4e3a-8bd8-4ff904f86d07"/>
  </ds:schemaRefs>
</ds:datastoreItem>
</file>

<file path=customXml/itemProps4.xml><?xml version="1.0" encoding="utf-8"?>
<ds:datastoreItem xmlns:ds="http://schemas.openxmlformats.org/officeDocument/2006/customXml" ds:itemID="{0FF785E1-717F-467C-B631-3D1268FA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Ryan</dc:creator>
  <cp:keywords/>
  <dc:description/>
  <cp:lastModifiedBy>DeBose, Samuel</cp:lastModifiedBy>
  <cp:revision>6</cp:revision>
  <dcterms:created xsi:type="dcterms:W3CDTF">2021-02-11T22:44:00Z</dcterms:created>
  <dcterms:modified xsi:type="dcterms:W3CDTF">2024-05-16T18:28:00Z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0x010100112B9238EF93EF419B87A80C6BE6F4A2</vt:lpwstr>
  </property>
  <property fmtid="{D5CDD505-2E9C-101B-9397-08002B2CF9AE}" pid="3" name="MSIP_Label_4391f082-e357-48ae-be1c-7e151bab59c6_Enabled">
    <vt:lpwstr>true</vt:lpwstr>
  </property>
  <property fmtid="{D5CDD505-2E9C-101B-9397-08002B2CF9AE}" pid="4" name="MSIP_Label_4391f082-e357-48ae-be1c-7e151bab59c6_SetDate">
    <vt:lpwstr>2020-12-28T18:48:47Z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321f23d2-c2a8-4242-8ad0-d53617408da5</vt:lpwstr>
  </property>
  <property fmtid="{D5CDD505-2E9C-101B-9397-08002B2CF9AE}" pid="9" name="MSIP_Label_4391f082-e357-48ae-be1c-7e151bab59c6_ContentBits">
    <vt:lpwstr>0</vt:lpwstr>
  </property>
  <property fmtid="{D5CDD505-2E9C-101B-9397-08002B2CF9AE}" pid="10" name="Order">
    <vt:r8>5400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